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5AA" w:rsidRDefault="008045AA"/>
    <w:p w:rsidR="008045AA" w:rsidRDefault="008045AA" w:rsidP="008045AA"/>
    <w:p w:rsidR="008045AA" w:rsidRPr="008045AA" w:rsidRDefault="008045AA" w:rsidP="008045AA">
      <w:pPr>
        <w:spacing w:after="0"/>
        <w:jc w:val="right"/>
        <w:rPr>
          <w:rFonts w:ascii="Times New Roman" w:hAnsi="Times New Roman" w:cs="Times New Roman"/>
        </w:rPr>
      </w:pPr>
      <w:r>
        <w:tab/>
      </w:r>
      <w:r w:rsidRPr="008045AA">
        <w:rPr>
          <w:rFonts w:ascii="Times New Roman" w:hAnsi="Times New Roman" w:cs="Times New Roman"/>
          <w:sz w:val="24"/>
        </w:rPr>
        <w:t xml:space="preserve">Rīgā, </w:t>
      </w:r>
      <w:r w:rsidR="001356DB">
        <w:rPr>
          <w:rFonts w:ascii="Times New Roman" w:hAnsi="Times New Roman" w:cs="Times New Roman"/>
          <w:sz w:val="24"/>
        </w:rPr>
        <w:t>201</w:t>
      </w:r>
      <w:r w:rsidR="00AF2598">
        <w:rPr>
          <w:rFonts w:ascii="Times New Roman" w:hAnsi="Times New Roman" w:cs="Times New Roman"/>
          <w:sz w:val="24"/>
        </w:rPr>
        <w:t>4</w:t>
      </w:r>
      <w:r w:rsidR="001356DB">
        <w:rPr>
          <w:rFonts w:ascii="Times New Roman" w:hAnsi="Times New Roman" w:cs="Times New Roman"/>
          <w:sz w:val="24"/>
        </w:rPr>
        <w:t xml:space="preserve">.gada </w:t>
      </w:r>
      <w:r w:rsidR="00AF2598">
        <w:rPr>
          <w:rFonts w:ascii="Times New Roman" w:hAnsi="Times New Roman" w:cs="Times New Roman"/>
          <w:sz w:val="24"/>
        </w:rPr>
        <w:t>24</w:t>
      </w:r>
      <w:r w:rsidR="001356DB">
        <w:rPr>
          <w:rFonts w:ascii="Times New Roman" w:hAnsi="Times New Roman" w:cs="Times New Roman"/>
          <w:sz w:val="24"/>
        </w:rPr>
        <w:t xml:space="preserve">.novembrī </w:t>
      </w:r>
    </w:p>
    <w:p w:rsidR="008045AA" w:rsidRDefault="008045AA" w:rsidP="008045AA">
      <w:pPr>
        <w:tabs>
          <w:tab w:val="left" w:pos="1671"/>
        </w:tabs>
        <w:spacing w:after="0"/>
        <w:jc w:val="both"/>
        <w:rPr>
          <w:b/>
        </w:rPr>
      </w:pPr>
    </w:p>
    <w:p w:rsidR="008045AA" w:rsidRPr="00577625" w:rsidRDefault="008045AA" w:rsidP="008045AA">
      <w:pPr>
        <w:spacing w:after="0"/>
        <w:jc w:val="both"/>
        <w:rPr>
          <w:b/>
        </w:rPr>
      </w:pPr>
    </w:p>
    <w:p w:rsidR="008045AA" w:rsidRPr="003676AE" w:rsidRDefault="00AF2598" w:rsidP="003676A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F2598">
        <w:rPr>
          <w:rFonts w:ascii="Times New Roman" w:hAnsi="Times New Roman" w:cs="Times New Roman"/>
          <w:b/>
          <w:sz w:val="24"/>
        </w:rPr>
        <w:t xml:space="preserve">Somijā </w:t>
      </w:r>
      <w:r>
        <w:rPr>
          <w:rFonts w:ascii="Times New Roman" w:hAnsi="Times New Roman" w:cs="Times New Roman"/>
          <w:b/>
          <w:sz w:val="24"/>
        </w:rPr>
        <w:t>apgūst pieredzi par efektīvām tiesu administrēšanas procedūrām</w:t>
      </w:r>
    </w:p>
    <w:p w:rsidR="008045AA" w:rsidRDefault="008045AA" w:rsidP="008045AA">
      <w:pPr>
        <w:pStyle w:val="NormalWeb"/>
        <w:numPr>
          <w:ilvl w:val="0"/>
          <w:numId w:val="0"/>
        </w:numPr>
        <w:spacing w:before="0" w:beforeAutospacing="0" w:after="0" w:afterAutospacing="0"/>
        <w:jc w:val="both"/>
        <w:rPr>
          <w:lang w:val="lv-LV"/>
        </w:rPr>
      </w:pPr>
    </w:p>
    <w:p w:rsidR="008045AA" w:rsidRDefault="008045AA" w:rsidP="008045AA">
      <w:pPr>
        <w:pStyle w:val="NormalWeb"/>
        <w:numPr>
          <w:ilvl w:val="0"/>
          <w:numId w:val="0"/>
        </w:numPr>
        <w:spacing w:before="0" w:beforeAutospacing="0" w:after="0" w:afterAutospacing="0"/>
        <w:ind w:firstLine="720"/>
        <w:jc w:val="both"/>
        <w:rPr>
          <w:lang w:val="lv-LV"/>
        </w:rPr>
      </w:pPr>
      <w:r>
        <w:rPr>
          <w:lang w:val="lv-LV"/>
        </w:rPr>
        <w:t xml:space="preserve">Ziemeļvalstu un Baltijas valstu mobilitātes programmas „Valsts administrācija” </w:t>
      </w:r>
      <w:r w:rsidRPr="00C91A8D">
        <w:rPr>
          <w:lang w:val="lv-LV"/>
        </w:rPr>
        <w:t xml:space="preserve">projekta „Pieredzes apmaiņa </w:t>
      </w:r>
      <w:r w:rsidR="00AF2598">
        <w:rPr>
          <w:lang w:val="lv-LV"/>
        </w:rPr>
        <w:t>par efektīvām tiesu administrēšanas procedūrām</w:t>
      </w:r>
      <w:r w:rsidRPr="00C91A8D">
        <w:rPr>
          <w:lang w:val="lv-LV"/>
        </w:rPr>
        <w:t xml:space="preserve">” </w:t>
      </w:r>
      <w:r>
        <w:rPr>
          <w:lang w:val="lv-LV"/>
        </w:rPr>
        <w:t xml:space="preserve">(turpmāk - Projekts) </w:t>
      </w:r>
      <w:r w:rsidR="00A46AA7">
        <w:rPr>
          <w:lang w:val="lv-LV"/>
        </w:rPr>
        <w:t>ietvaros Latvijas delegācija devās pieredzes</w:t>
      </w:r>
      <w:r w:rsidR="00F57AAE">
        <w:rPr>
          <w:lang w:val="lv-LV"/>
        </w:rPr>
        <w:t xml:space="preserve"> apmaiņas vizīt</w:t>
      </w:r>
      <w:r w:rsidR="00A46AA7">
        <w:rPr>
          <w:lang w:val="lv-LV"/>
        </w:rPr>
        <w:t>ē</w:t>
      </w:r>
      <w:r w:rsidR="00F57AAE">
        <w:rPr>
          <w:lang w:val="lv-LV"/>
        </w:rPr>
        <w:t xml:space="preserve"> </w:t>
      </w:r>
      <w:r w:rsidR="00A46AA7">
        <w:rPr>
          <w:lang w:val="lv-LV"/>
        </w:rPr>
        <w:t xml:space="preserve">uz </w:t>
      </w:r>
      <w:r w:rsidR="00F57AAE">
        <w:rPr>
          <w:lang w:val="lv-LV"/>
        </w:rPr>
        <w:t>Somij</w:t>
      </w:r>
      <w:r w:rsidR="00A46AA7">
        <w:rPr>
          <w:lang w:val="lv-LV"/>
        </w:rPr>
        <w:t>u</w:t>
      </w:r>
      <w:r w:rsidR="00F57AAE">
        <w:rPr>
          <w:lang w:val="lv-LV"/>
        </w:rPr>
        <w:t>.</w:t>
      </w:r>
    </w:p>
    <w:p w:rsidR="00F57AAE" w:rsidRDefault="00F57AAE" w:rsidP="008045AA">
      <w:pPr>
        <w:pStyle w:val="NormalWeb"/>
        <w:numPr>
          <w:ilvl w:val="0"/>
          <w:numId w:val="0"/>
        </w:numPr>
        <w:spacing w:before="0" w:beforeAutospacing="0" w:after="0" w:afterAutospacing="0"/>
        <w:ind w:firstLine="720"/>
        <w:jc w:val="both"/>
        <w:rPr>
          <w:lang w:val="lv-LV"/>
        </w:rPr>
      </w:pPr>
    </w:p>
    <w:p w:rsidR="008045AA" w:rsidRDefault="00F57AAE" w:rsidP="008045AA">
      <w:pPr>
        <w:pStyle w:val="NormalWeb"/>
        <w:numPr>
          <w:ilvl w:val="0"/>
          <w:numId w:val="0"/>
        </w:numPr>
        <w:spacing w:before="0" w:beforeAutospacing="0" w:after="0" w:afterAutospacing="0"/>
        <w:ind w:firstLine="720"/>
        <w:jc w:val="both"/>
        <w:rPr>
          <w:lang w:val="lv-LV"/>
        </w:rPr>
      </w:pPr>
      <w:r>
        <w:rPr>
          <w:lang w:val="lv-LV"/>
        </w:rPr>
        <w:t>V</w:t>
      </w:r>
      <w:r w:rsidR="008045AA">
        <w:rPr>
          <w:lang w:val="lv-LV"/>
        </w:rPr>
        <w:t xml:space="preserve">izīte notika no š.g. </w:t>
      </w:r>
      <w:r w:rsidR="001356DB">
        <w:rPr>
          <w:lang w:val="lv-LV"/>
        </w:rPr>
        <w:t>27.līdz 29.oktobrim</w:t>
      </w:r>
      <w:r w:rsidR="008045AA">
        <w:rPr>
          <w:lang w:val="lv-LV"/>
        </w:rPr>
        <w:t xml:space="preserve">, kuras ietvaros </w:t>
      </w:r>
      <w:r w:rsidR="001356DB">
        <w:rPr>
          <w:lang w:val="lv-LV"/>
        </w:rPr>
        <w:t xml:space="preserve">Tiesu administrācijas </w:t>
      </w:r>
      <w:r>
        <w:rPr>
          <w:lang w:val="lv-LV"/>
        </w:rPr>
        <w:t xml:space="preserve">un Tieslietu ministrijas </w:t>
      </w:r>
      <w:r w:rsidR="001356DB">
        <w:rPr>
          <w:lang w:val="lv-LV"/>
        </w:rPr>
        <w:t xml:space="preserve">pārstāvji apmeklēja Somijas Tieslietu ministriju, Helsinku rajona tiesu un Apelācijas tiesu. </w:t>
      </w:r>
    </w:p>
    <w:p w:rsidR="00F57AAE" w:rsidRDefault="008045AA" w:rsidP="00F57AAE">
      <w:pPr>
        <w:pStyle w:val="NormalWeb"/>
        <w:numPr>
          <w:ilvl w:val="0"/>
          <w:numId w:val="0"/>
        </w:numPr>
        <w:spacing w:before="0" w:beforeAutospacing="0" w:after="0" w:afterAutospacing="0"/>
        <w:ind w:firstLine="720"/>
        <w:jc w:val="both"/>
        <w:rPr>
          <w:lang w:val="lv-LV"/>
        </w:rPr>
      </w:pPr>
      <w:r>
        <w:rPr>
          <w:lang w:val="lv-LV"/>
        </w:rPr>
        <w:t>Vizītes laikā Latvijas dele</w:t>
      </w:r>
      <w:r w:rsidR="001356DB">
        <w:rPr>
          <w:lang w:val="lv-LV"/>
        </w:rPr>
        <w:t xml:space="preserve">gācija iepazinās ar </w:t>
      </w:r>
      <w:r w:rsidR="00F57AAE" w:rsidRPr="00F57AAE">
        <w:rPr>
          <w:lang w:val="lv-LV"/>
        </w:rPr>
        <w:t>Somijas ties</w:t>
      </w:r>
      <w:bookmarkStart w:id="0" w:name="_GoBack"/>
      <w:bookmarkEnd w:id="0"/>
      <w:r w:rsidR="0009651B">
        <w:rPr>
          <w:lang w:val="lv-LV"/>
        </w:rPr>
        <w:t>lietu</w:t>
      </w:r>
      <w:r w:rsidR="00F57AAE" w:rsidRPr="00F57AAE">
        <w:rPr>
          <w:lang w:val="lv-LV"/>
        </w:rPr>
        <w:t xml:space="preserve"> sistēmu</w:t>
      </w:r>
      <w:r w:rsidR="0009651B">
        <w:rPr>
          <w:lang w:val="lv-LV"/>
        </w:rPr>
        <w:t xml:space="preserve">, procesu kā tiek nodrošināta tiesnešu, tiesu darbinieku un sabiedrības drošība tiesu iestādēs, </w:t>
      </w:r>
      <w:r w:rsidR="00F57AAE" w:rsidRPr="00F57AAE">
        <w:rPr>
          <w:lang w:val="lv-LV"/>
        </w:rPr>
        <w:t xml:space="preserve"> tiesnešu atlases jautājumiem</w:t>
      </w:r>
      <w:r w:rsidR="00A46AA7">
        <w:rPr>
          <w:lang w:val="lv-LV"/>
        </w:rPr>
        <w:t>,</w:t>
      </w:r>
      <w:r w:rsidR="00F57AAE" w:rsidRPr="00F57AAE">
        <w:rPr>
          <w:lang w:val="lv-LV"/>
        </w:rPr>
        <w:t xml:space="preserve"> tiesnešu un </w:t>
      </w:r>
      <w:r w:rsidR="0009651B">
        <w:rPr>
          <w:lang w:val="lv-LV"/>
        </w:rPr>
        <w:t xml:space="preserve">tiesu </w:t>
      </w:r>
      <w:r w:rsidR="00F57AAE" w:rsidRPr="00F57AAE">
        <w:rPr>
          <w:lang w:val="lv-LV"/>
        </w:rPr>
        <w:t xml:space="preserve">darbinieku apmācību jautājumiem jaunā normatīvajā regulējuma </w:t>
      </w:r>
      <w:r w:rsidR="0009651B">
        <w:rPr>
          <w:lang w:val="lv-LV"/>
        </w:rPr>
        <w:t>kontekstā,</w:t>
      </w:r>
      <w:r w:rsidR="00F57AAE" w:rsidRPr="00F57AAE">
        <w:rPr>
          <w:lang w:val="lv-LV"/>
        </w:rPr>
        <w:t xml:space="preserve"> tehni</w:t>
      </w:r>
      <w:r w:rsidR="00A46AA7">
        <w:rPr>
          <w:lang w:val="lv-LV"/>
        </w:rPr>
        <w:t>s</w:t>
      </w:r>
      <w:r w:rsidR="00F57AAE" w:rsidRPr="00F57AAE">
        <w:rPr>
          <w:lang w:val="lv-LV"/>
        </w:rPr>
        <w:t>ko līdzekļu izmantošanu tiesas sēdē</w:t>
      </w:r>
      <w:r w:rsidR="0009651B">
        <w:rPr>
          <w:lang w:val="lv-LV"/>
        </w:rPr>
        <w:t>,</w:t>
      </w:r>
      <w:r w:rsidR="00F57AAE" w:rsidRPr="00F57AAE">
        <w:rPr>
          <w:lang w:val="lv-LV"/>
        </w:rPr>
        <w:t xml:space="preserve"> tiesu nolēmumu </w:t>
      </w:r>
      <w:proofErr w:type="spellStart"/>
      <w:r w:rsidR="00F57AAE" w:rsidRPr="00F57AAE">
        <w:rPr>
          <w:lang w:val="lv-LV"/>
        </w:rPr>
        <w:t>anonimizācij</w:t>
      </w:r>
      <w:r w:rsidR="0009651B">
        <w:rPr>
          <w:lang w:val="lv-LV"/>
        </w:rPr>
        <w:t>as</w:t>
      </w:r>
      <w:proofErr w:type="spellEnd"/>
      <w:r w:rsidR="0009651B">
        <w:rPr>
          <w:lang w:val="lv-LV"/>
        </w:rPr>
        <w:t xml:space="preserve"> procesu, ieviesto</w:t>
      </w:r>
      <w:r w:rsidR="00F57AAE" w:rsidRPr="00F57AAE">
        <w:rPr>
          <w:lang w:val="lv-LV"/>
        </w:rPr>
        <w:t xml:space="preserve"> </w:t>
      </w:r>
      <w:proofErr w:type="spellStart"/>
      <w:r w:rsidR="00F57AAE" w:rsidRPr="00F57AAE">
        <w:rPr>
          <w:lang w:val="lv-LV"/>
        </w:rPr>
        <w:t>izpildlietu</w:t>
      </w:r>
      <w:proofErr w:type="spellEnd"/>
      <w:r w:rsidR="00F57AAE" w:rsidRPr="00F57AAE">
        <w:rPr>
          <w:lang w:val="lv-LV"/>
        </w:rPr>
        <w:t xml:space="preserve"> reģistru</w:t>
      </w:r>
      <w:r w:rsidR="0009651B">
        <w:rPr>
          <w:lang w:val="lv-LV"/>
        </w:rPr>
        <w:t>, kā arī</w:t>
      </w:r>
      <w:r w:rsidR="00F57AAE" w:rsidRPr="00F57AAE">
        <w:rPr>
          <w:lang w:val="lv-LV"/>
        </w:rPr>
        <w:t xml:space="preserve"> komunikāciju jautājumiem ar masu medijiem.</w:t>
      </w:r>
    </w:p>
    <w:p w:rsidR="00F57AAE" w:rsidRDefault="00F57AAE" w:rsidP="00F57AAE">
      <w:pPr>
        <w:pStyle w:val="NormalWeb"/>
        <w:numPr>
          <w:ilvl w:val="0"/>
          <w:numId w:val="0"/>
        </w:numPr>
        <w:spacing w:before="0" w:beforeAutospacing="0" w:after="0" w:afterAutospacing="0"/>
        <w:ind w:firstLine="720"/>
        <w:jc w:val="both"/>
        <w:rPr>
          <w:lang w:val="lv-LV"/>
        </w:rPr>
      </w:pPr>
    </w:p>
    <w:p w:rsidR="008045AA" w:rsidRDefault="001356DB" w:rsidP="00F57AAE">
      <w:pPr>
        <w:pStyle w:val="NormalWeb"/>
        <w:numPr>
          <w:ilvl w:val="0"/>
          <w:numId w:val="0"/>
        </w:numPr>
        <w:spacing w:before="0" w:beforeAutospacing="0" w:after="0" w:afterAutospacing="0"/>
        <w:ind w:firstLine="720"/>
        <w:jc w:val="both"/>
        <w:rPr>
          <w:lang w:val="lv-LV"/>
        </w:rPr>
      </w:pPr>
      <w:r>
        <w:rPr>
          <w:lang w:val="lv-LV"/>
        </w:rPr>
        <w:t xml:space="preserve">Projekts </w:t>
      </w:r>
      <w:r w:rsidR="00F57AAE">
        <w:rPr>
          <w:lang w:val="lv-LV"/>
        </w:rPr>
        <w:t>noslēgsies</w:t>
      </w:r>
      <w:r>
        <w:rPr>
          <w:lang w:val="lv-LV"/>
        </w:rPr>
        <w:t xml:space="preserve"> 2014.gada </w:t>
      </w:r>
      <w:r w:rsidR="00AF2598">
        <w:rPr>
          <w:lang w:val="lv-LV"/>
        </w:rPr>
        <w:t>novembr</w:t>
      </w:r>
      <w:r w:rsidR="00F57AAE">
        <w:rPr>
          <w:lang w:val="lv-LV"/>
        </w:rPr>
        <w:t>ī</w:t>
      </w:r>
      <w:r w:rsidR="00A46AA7">
        <w:rPr>
          <w:lang w:val="lv-LV"/>
        </w:rPr>
        <w:t xml:space="preserve">, </w:t>
      </w:r>
      <w:r w:rsidR="008045AA">
        <w:rPr>
          <w:lang w:val="lv-LV"/>
        </w:rPr>
        <w:t>un tā ietvaros paredzēt</w:t>
      </w:r>
      <w:r w:rsidR="00F57AAE">
        <w:rPr>
          <w:lang w:val="lv-LV"/>
        </w:rPr>
        <w:t>a</w:t>
      </w:r>
      <w:r w:rsidR="008045AA">
        <w:rPr>
          <w:lang w:val="lv-LV"/>
        </w:rPr>
        <w:t xml:space="preserve"> pieredzes apmaiņas vizīte</w:t>
      </w:r>
      <w:r w:rsidR="00A46AA7">
        <w:rPr>
          <w:lang w:val="lv-LV"/>
        </w:rPr>
        <w:t xml:space="preserve"> arī uz Zv</w:t>
      </w:r>
      <w:r w:rsidR="00F57AAE">
        <w:rPr>
          <w:lang w:val="lv-LV"/>
        </w:rPr>
        <w:t>i</w:t>
      </w:r>
      <w:r w:rsidR="00A46AA7">
        <w:rPr>
          <w:lang w:val="lv-LV"/>
        </w:rPr>
        <w:t>e</w:t>
      </w:r>
      <w:r w:rsidR="00F57AAE">
        <w:rPr>
          <w:lang w:val="lv-LV"/>
        </w:rPr>
        <w:t>driju</w:t>
      </w:r>
      <w:r w:rsidR="008045AA">
        <w:rPr>
          <w:lang w:val="lv-LV"/>
        </w:rPr>
        <w:t xml:space="preserve">. </w:t>
      </w:r>
    </w:p>
    <w:p w:rsidR="008045AA" w:rsidRDefault="008045AA" w:rsidP="008045AA">
      <w:pPr>
        <w:pStyle w:val="NormalWeb"/>
        <w:numPr>
          <w:ilvl w:val="0"/>
          <w:numId w:val="0"/>
        </w:numPr>
        <w:spacing w:before="0" w:beforeAutospacing="0" w:after="0" w:afterAutospacing="0"/>
        <w:ind w:firstLine="720"/>
        <w:jc w:val="both"/>
        <w:rPr>
          <w:lang w:val="lv-LV"/>
        </w:rPr>
      </w:pPr>
    </w:p>
    <w:p w:rsidR="008045AA" w:rsidRPr="00C97DB2" w:rsidRDefault="008045AA" w:rsidP="008045AA">
      <w:pPr>
        <w:pStyle w:val="NormalWeb"/>
        <w:numPr>
          <w:ilvl w:val="0"/>
          <w:numId w:val="0"/>
        </w:numPr>
        <w:spacing w:before="0" w:beforeAutospacing="0" w:after="0" w:afterAutospacing="0"/>
        <w:ind w:firstLine="709"/>
        <w:jc w:val="both"/>
        <w:rPr>
          <w:lang w:val="lv-LV"/>
        </w:rPr>
      </w:pPr>
    </w:p>
    <w:p w:rsidR="008045AA" w:rsidRPr="005F4245" w:rsidRDefault="008045AA" w:rsidP="008045AA">
      <w:pPr>
        <w:pStyle w:val="NormalWeb"/>
        <w:numPr>
          <w:ilvl w:val="0"/>
          <w:numId w:val="0"/>
        </w:numPr>
        <w:spacing w:before="0" w:beforeAutospacing="0" w:after="0" w:afterAutospacing="0"/>
        <w:ind w:firstLine="720"/>
        <w:jc w:val="both"/>
        <w:rPr>
          <w:lang w:val="lv-LV"/>
        </w:rPr>
      </w:pPr>
    </w:p>
    <w:p w:rsidR="008045AA" w:rsidRPr="008045AA" w:rsidRDefault="008045AA" w:rsidP="008045AA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8045AA">
        <w:rPr>
          <w:rFonts w:ascii="Times New Roman" w:hAnsi="Times New Roman" w:cs="Times New Roman"/>
          <w:sz w:val="24"/>
          <w:u w:val="single"/>
        </w:rPr>
        <w:t>Informāciju sagatavoja:</w:t>
      </w:r>
    </w:p>
    <w:p w:rsidR="008045AA" w:rsidRPr="008045AA" w:rsidRDefault="00AF2598" w:rsidP="008045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Dace Ezeriete</w:t>
      </w:r>
    </w:p>
    <w:p w:rsidR="008045AA" w:rsidRPr="008045AA" w:rsidRDefault="008045AA" w:rsidP="008045AA">
      <w:pPr>
        <w:spacing w:after="0"/>
        <w:jc w:val="both"/>
        <w:rPr>
          <w:rFonts w:ascii="Times New Roman" w:hAnsi="Times New Roman" w:cs="Times New Roman"/>
          <w:sz w:val="24"/>
        </w:rPr>
      </w:pPr>
      <w:r w:rsidRPr="008045AA">
        <w:rPr>
          <w:rFonts w:ascii="Times New Roman" w:hAnsi="Times New Roman" w:cs="Times New Roman"/>
          <w:sz w:val="24"/>
        </w:rPr>
        <w:t>Tiesu administrācija</w:t>
      </w:r>
    </w:p>
    <w:p w:rsidR="008045AA" w:rsidRPr="008045AA" w:rsidRDefault="008045AA" w:rsidP="008045AA">
      <w:pPr>
        <w:spacing w:after="0"/>
        <w:jc w:val="both"/>
        <w:rPr>
          <w:rFonts w:ascii="Times New Roman" w:hAnsi="Times New Roman" w:cs="Times New Roman"/>
          <w:sz w:val="24"/>
        </w:rPr>
      </w:pPr>
      <w:r w:rsidRPr="008045AA">
        <w:rPr>
          <w:rFonts w:ascii="Times New Roman" w:hAnsi="Times New Roman" w:cs="Times New Roman"/>
          <w:sz w:val="24"/>
        </w:rPr>
        <w:t>T</w:t>
      </w:r>
      <w:r w:rsidR="00AF2598">
        <w:rPr>
          <w:rFonts w:ascii="Times New Roman" w:hAnsi="Times New Roman" w:cs="Times New Roman"/>
          <w:sz w:val="24"/>
        </w:rPr>
        <w:t>ā</w:t>
      </w:r>
      <w:r w:rsidRPr="008045AA">
        <w:rPr>
          <w:rFonts w:ascii="Times New Roman" w:hAnsi="Times New Roman" w:cs="Times New Roman"/>
          <w:sz w:val="24"/>
        </w:rPr>
        <w:t>l</w:t>
      </w:r>
      <w:r w:rsidR="00AF2598">
        <w:rPr>
          <w:rFonts w:ascii="Times New Roman" w:hAnsi="Times New Roman" w:cs="Times New Roman"/>
          <w:sz w:val="24"/>
        </w:rPr>
        <w:t>r</w:t>
      </w:r>
      <w:r w:rsidRPr="008045AA">
        <w:rPr>
          <w:rFonts w:ascii="Times New Roman" w:hAnsi="Times New Roman" w:cs="Times New Roman"/>
          <w:sz w:val="24"/>
        </w:rPr>
        <w:t>. 67063808</w:t>
      </w:r>
    </w:p>
    <w:p w:rsidR="008045AA" w:rsidRPr="008045AA" w:rsidRDefault="007E20EA" w:rsidP="008045AA">
      <w:pPr>
        <w:spacing w:after="0"/>
        <w:jc w:val="both"/>
        <w:rPr>
          <w:rFonts w:ascii="Times New Roman" w:hAnsi="Times New Roman" w:cs="Times New Roman"/>
          <w:sz w:val="24"/>
        </w:rPr>
      </w:pPr>
      <w:hyperlink r:id="rId8" w:history="1">
        <w:r w:rsidR="00AF2598" w:rsidRPr="00E72CA6">
          <w:rPr>
            <w:rStyle w:val="Hyperlink"/>
            <w:rFonts w:ascii="Times New Roman" w:hAnsi="Times New Roman" w:cs="Times New Roman"/>
            <w:sz w:val="24"/>
          </w:rPr>
          <w:t>Dace.Ezeriete@ta.gov.lv</w:t>
        </w:r>
      </w:hyperlink>
      <w:r w:rsidR="00AF2598">
        <w:rPr>
          <w:rFonts w:ascii="Times New Roman" w:hAnsi="Times New Roman" w:cs="Times New Roman"/>
          <w:sz w:val="24"/>
        </w:rPr>
        <w:t xml:space="preserve"> </w:t>
      </w:r>
    </w:p>
    <w:p w:rsidR="00F60A73" w:rsidRPr="008045AA" w:rsidRDefault="007E20EA" w:rsidP="008045AA">
      <w:pPr>
        <w:tabs>
          <w:tab w:val="left" w:pos="1189"/>
        </w:tabs>
      </w:pPr>
    </w:p>
    <w:sectPr w:rsidR="00F60A73" w:rsidRPr="008045AA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0EA" w:rsidRDefault="007E20EA" w:rsidP="008045AA">
      <w:pPr>
        <w:spacing w:after="0" w:line="240" w:lineRule="auto"/>
      </w:pPr>
      <w:r>
        <w:separator/>
      </w:r>
    </w:p>
  </w:endnote>
  <w:endnote w:type="continuationSeparator" w:id="0">
    <w:p w:rsidR="007E20EA" w:rsidRDefault="007E20EA" w:rsidP="0080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0EA" w:rsidRDefault="007E20EA" w:rsidP="008045AA">
      <w:pPr>
        <w:spacing w:after="0" w:line="240" w:lineRule="auto"/>
      </w:pPr>
      <w:r>
        <w:separator/>
      </w:r>
    </w:p>
  </w:footnote>
  <w:footnote w:type="continuationSeparator" w:id="0">
    <w:p w:rsidR="007E20EA" w:rsidRDefault="007E20EA" w:rsidP="00804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AA" w:rsidRDefault="001356DB">
    <w:pPr>
      <w:pStyle w:val="Header"/>
    </w:pPr>
    <w:r>
      <w:rPr>
        <w:noProof/>
        <w:lang w:eastAsia="lv-LV"/>
      </w:rPr>
      <w:drawing>
        <wp:inline distT="0" distB="0" distL="0" distR="0">
          <wp:extent cx="5274310" cy="105537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hja-balti_mobiilsusprogramm_20090615_15166408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55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45AA" w:rsidRPr="008045AA">
      <w:rPr>
        <w:noProof/>
        <w:lang w:eastAsia="lv-LV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33720C5E"/>
    <w:lvl w:ilvl="0">
      <w:start w:val="1"/>
      <w:numFmt w:val="decimal"/>
      <w:pStyle w:val="NormalWeb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AA"/>
    <w:rsid w:val="0009651B"/>
    <w:rsid w:val="000B6BC2"/>
    <w:rsid w:val="001017E5"/>
    <w:rsid w:val="001356DB"/>
    <w:rsid w:val="00230494"/>
    <w:rsid w:val="002B4AAA"/>
    <w:rsid w:val="002F37BA"/>
    <w:rsid w:val="003676AE"/>
    <w:rsid w:val="0037422D"/>
    <w:rsid w:val="003B37F9"/>
    <w:rsid w:val="005A5182"/>
    <w:rsid w:val="006433E6"/>
    <w:rsid w:val="00790443"/>
    <w:rsid w:val="007D637B"/>
    <w:rsid w:val="007E20EA"/>
    <w:rsid w:val="008045AA"/>
    <w:rsid w:val="00870685"/>
    <w:rsid w:val="00941BE8"/>
    <w:rsid w:val="00A46AA7"/>
    <w:rsid w:val="00A832B8"/>
    <w:rsid w:val="00AF2598"/>
    <w:rsid w:val="00C101DB"/>
    <w:rsid w:val="00CA5926"/>
    <w:rsid w:val="00E37CC1"/>
    <w:rsid w:val="00E40B50"/>
    <w:rsid w:val="00E76AE7"/>
    <w:rsid w:val="00F5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5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045AA"/>
    <w:pPr>
      <w:numPr>
        <w:numId w:val="1"/>
      </w:numPr>
      <w:tabs>
        <w:tab w:val="clear" w:pos="643"/>
      </w:tabs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045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5AA"/>
  </w:style>
  <w:style w:type="paragraph" w:styleId="Footer">
    <w:name w:val="footer"/>
    <w:basedOn w:val="Normal"/>
    <w:link w:val="FooterChar"/>
    <w:uiPriority w:val="99"/>
    <w:unhideWhenUsed/>
    <w:rsid w:val="008045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5AA"/>
  </w:style>
  <w:style w:type="character" w:styleId="Hyperlink">
    <w:name w:val="Hyperlink"/>
    <w:basedOn w:val="DefaultParagraphFont"/>
    <w:uiPriority w:val="99"/>
    <w:unhideWhenUsed/>
    <w:rsid w:val="00AF25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5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045AA"/>
    <w:pPr>
      <w:numPr>
        <w:numId w:val="1"/>
      </w:numPr>
      <w:tabs>
        <w:tab w:val="clear" w:pos="643"/>
      </w:tabs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045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5AA"/>
  </w:style>
  <w:style w:type="paragraph" w:styleId="Footer">
    <w:name w:val="footer"/>
    <w:basedOn w:val="Normal"/>
    <w:link w:val="FooterChar"/>
    <w:uiPriority w:val="99"/>
    <w:unhideWhenUsed/>
    <w:rsid w:val="008045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5AA"/>
  </w:style>
  <w:style w:type="character" w:styleId="Hyperlink">
    <w:name w:val="Hyperlink"/>
    <w:basedOn w:val="DefaultParagraphFont"/>
    <w:uiPriority w:val="99"/>
    <w:unhideWhenUsed/>
    <w:rsid w:val="00AF25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ce.Ezeriete@ta.gov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Liva Rancane</dc:creator>
  <cp:lastModifiedBy>Dace Ezeriete</cp:lastModifiedBy>
  <cp:revision>3</cp:revision>
  <cp:lastPrinted>2013-11-08T13:48:00Z</cp:lastPrinted>
  <dcterms:created xsi:type="dcterms:W3CDTF">2014-11-24T09:07:00Z</dcterms:created>
  <dcterms:modified xsi:type="dcterms:W3CDTF">2014-11-24T09:07:00Z</dcterms:modified>
</cp:coreProperties>
</file>