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09C40" w14:textId="77777777" w:rsidR="00BB2448" w:rsidRPr="00423522" w:rsidRDefault="00BB2448" w:rsidP="003F2A48">
      <w:pPr>
        <w:spacing w:after="0"/>
        <w:jc w:val="center"/>
        <w:rPr>
          <w:rFonts w:ascii="Times New Roman" w:hAnsi="Times New Roman"/>
          <w:b/>
          <w:sz w:val="24"/>
          <w:szCs w:val="24"/>
          <w:lang w:eastAsia="lv-LV"/>
        </w:rPr>
      </w:pPr>
    </w:p>
    <w:p w14:paraId="44A738D0" w14:textId="77777777" w:rsidR="00BB2448" w:rsidRPr="00423522" w:rsidRDefault="00BB2448" w:rsidP="003F2A48">
      <w:pPr>
        <w:spacing w:after="0"/>
        <w:jc w:val="center"/>
        <w:rPr>
          <w:rFonts w:ascii="Times New Roman" w:hAnsi="Times New Roman"/>
          <w:b/>
          <w:sz w:val="24"/>
          <w:szCs w:val="24"/>
          <w:lang w:eastAsia="lv-LV"/>
        </w:rPr>
      </w:pPr>
    </w:p>
    <w:p w14:paraId="5E3B5D2D" w14:textId="77777777" w:rsidR="00BB2448" w:rsidRPr="00423522" w:rsidRDefault="00BB2448" w:rsidP="003F2A48">
      <w:pPr>
        <w:spacing w:after="0"/>
        <w:jc w:val="center"/>
        <w:rPr>
          <w:rFonts w:ascii="Times New Roman" w:hAnsi="Times New Roman"/>
          <w:b/>
          <w:sz w:val="24"/>
          <w:szCs w:val="24"/>
          <w:lang w:eastAsia="lv-LV"/>
        </w:rPr>
      </w:pPr>
    </w:p>
    <w:p w14:paraId="26726A7B" w14:textId="77777777" w:rsidR="00BB2448" w:rsidRPr="00423522" w:rsidRDefault="00BB2448" w:rsidP="003F2A48">
      <w:pPr>
        <w:spacing w:after="0"/>
        <w:jc w:val="center"/>
        <w:rPr>
          <w:rFonts w:ascii="Times New Roman" w:hAnsi="Times New Roman"/>
          <w:b/>
          <w:sz w:val="24"/>
          <w:szCs w:val="24"/>
          <w:lang w:eastAsia="lv-LV"/>
        </w:rPr>
      </w:pPr>
    </w:p>
    <w:p w14:paraId="0E6BB014" w14:textId="77777777" w:rsidR="003D7B88" w:rsidRPr="00423522" w:rsidRDefault="003D7B88" w:rsidP="003F2A48">
      <w:pPr>
        <w:spacing w:after="0"/>
        <w:jc w:val="center"/>
        <w:rPr>
          <w:rFonts w:ascii="Times New Roman" w:hAnsi="Times New Roman"/>
          <w:b/>
          <w:sz w:val="24"/>
          <w:szCs w:val="24"/>
          <w:lang w:eastAsia="lv-LV"/>
        </w:rPr>
      </w:pPr>
    </w:p>
    <w:p w14:paraId="544E9601" w14:textId="77777777" w:rsidR="003D7B88" w:rsidRPr="00423522" w:rsidRDefault="003D7B88" w:rsidP="003F2A48">
      <w:pPr>
        <w:spacing w:after="0"/>
        <w:jc w:val="center"/>
        <w:rPr>
          <w:rFonts w:ascii="Times New Roman" w:hAnsi="Times New Roman"/>
          <w:b/>
          <w:sz w:val="24"/>
          <w:szCs w:val="24"/>
          <w:lang w:eastAsia="lv-LV"/>
        </w:rPr>
      </w:pPr>
    </w:p>
    <w:p w14:paraId="65DD7AAE" w14:textId="77777777" w:rsidR="003D7B88" w:rsidRPr="00423522" w:rsidRDefault="003D7B88" w:rsidP="003F2A48">
      <w:pPr>
        <w:spacing w:after="0"/>
        <w:jc w:val="center"/>
        <w:rPr>
          <w:rFonts w:ascii="Times New Roman" w:hAnsi="Times New Roman"/>
          <w:b/>
          <w:sz w:val="24"/>
          <w:szCs w:val="24"/>
          <w:lang w:eastAsia="lv-LV"/>
        </w:rPr>
      </w:pPr>
    </w:p>
    <w:p w14:paraId="7CB848A3" w14:textId="77777777" w:rsidR="003D7B88" w:rsidRPr="00423522" w:rsidRDefault="003D7B88" w:rsidP="003F2A48">
      <w:pPr>
        <w:spacing w:after="0"/>
        <w:jc w:val="center"/>
        <w:rPr>
          <w:rFonts w:ascii="Times New Roman" w:hAnsi="Times New Roman"/>
          <w:b/>
          <w:sz w:val="24"/>
          <w:szCs w:val="24"/>
          <w:lang w:eastAsia="lv-LV"/>
        </w:rPr>
      </w:pPr>
    </w:p>
    <w:p w14:paraId="44C796D7" w14:textId="77777777" w:rsidR="003D7B88" w:rsidRPr="00423522" w:rsidRDefault="003D7B88" w:rsidP="003F2A48">
      <w:pPr>
        <w:spacing w:after="0"/>
        <w:jc w:val="center"/>
        <w:rPr>
          <w:rFonts w:ascii="Times New Roman" w:hAnsi="Times New Roman"/>
          <w:b/>
          <w:sz w:val="24"/>
          <w:szCs w:val="24"/>
          <w:lang w:eastAsia="lv-LV"/>
        </w:rPr>
      </w:pPr>
    </w:p>
    <w:p w14:paraId="37F2993D" w14:textId="77777777" w:rsidR="003D7B88" w:rsidRPr="00423522" w:rsidRDefault="003D7B88" w:rsidP="003F2A48">
      <w:pPr>
        <w:spacing w:after="0"/>
        <w:jc w:val="center"/>
        <w:rPr>
          <w:rFonts w:ascii="Times New Roman" w:hAnsi="Times New Roman"/>
          <w:b/>
          <w:sz w:val="24"/>
          <w:szCs w:val="24"/>
          <w:lang w:eastAsia="lv-LV"/>
        </w:rPr>
      </w:pPr>
    </w:p>
    <w:p w14:paraId="70ED788C" w14:textId="77777777" w:rsidR="00BB2448" w:rsidRPr="00423522" w:rsidRDefault="00BB2448" w:rsidP="003F2A48">
      <w:pPr>
        <w:spacing w:after="0"/>
        <w:jc w:val="center"/>
        <w:rPr>
          <w:rFonts w:ascii="Times New Roman" w:hAnsi="Times New Roman"/>
          <w:b/>
          <w:sz w:val="24"/>
          <w:szCs w:val="24"/>
          <w:lang w:eastAsia="lv-LV"/>
        </w:rPr>
      </w:pPr>
    </w:p>
    <w:p w14:paraId="61368652" w14:textId="77777777" w:rsidR="00BB2448" w:rsidRPr="00423522" w:rsidRDefault="00BB2448" w:rsidP="003F2A48">
      <w:pPr>
        <w:spacing w:after="0"/>
        <w:jc w:val="center"/>
        <w:rPr>
          <w:rFonts w:ascii="Times New Roman" w:hAnsi="Times New Roman"/>
          <w:b/>
          <w:sz w:val="24"/>
          <w:szCs w:val="24"/>
          <w:lang w:eastAsia="lv-LV"/>
        </w:rPr>
      </w:pPr>
    </w:p>
    <w:p w14:paraId="03CBF48C" w14:textId="13CB9045" w:rsidR="00F66150" w:rsidRPr="00423522" w:rsidRDefault="006172C0" w:rsidP="003F2A48">
      <w:pPr>
        <w:spacing w:after="0"/>
        <w:jc w:val="center"/>
        <w:rPr>
          <w:rFonts w:ascii="Times New Roman" w:hAnsi="Times New Roman"/>
          <w:b/>
          <w:sz w:val="24"/>
          <w:szCs w:val="24"/>
          <w:lang w:eastAsia="lv-LV"/>
        </w:rPr>
      </w:pPr>
      <w:r w:rsidRPr="00423522">
        <w:rPr>
          <w:rFonts w:ascii="Times New Roman" w:hAnsi="Times New Roman"/>
          <w:b/>
          <w:sz w:val="24"/>
          <w:szCs w:val="24"/>
          <w:lang w:eastAsia="lv-LV"/>
        </w:rPr>
        <w:t xml:space="preserve">Metodiskais </w:t>
      </w:r>
      <w:r w:rsidR="00F66150" w:rsidRPr="00423522">
        <w:rPr>
          <w:rFonts w:ascii="Times New Roman" w:hAnsi="Times New Roman"/>
          <w:b/>
          <w:sz w:val="24"/>
          <w:szCs w:val="24"/>
          <w:lang w:eastAsia="lv-LV"/>
        </w:rPr>
        <w:t>materiāls</w:t>
      </w:r>
    </w:p>
    <w:p w14:paraId="427162E5" w14:textId="77777777" w:rsidR="00BB2448" w:rsidRPr="00423522" w:rsidRDefault="00BB2448" w:rsidP="003F2A48">
      <w:pPr>
        <w:spacing w:after="0"/>
        <w:jc w:val="center"/>
        <w:rPr>
          <w:rFonts w:ascii="Times New Roman" w:hAnsi="Times New Roman"/>
          <w:b/>
          <w:sz w:val="24"/>
          <w:szCs w:val="24"/>
          <w:lang w:eastAsia="lv-LV"/>
        </w:rPr>
      </w:pPr>
    </w:p>
    <w:p w14:paraId="31AE4FBA" w14:textId="0A5D0410" w:rsidR="006172C0" w:rsidRPr="00815E4C" w:rsidRDefault="00F66150" w:rsidP="003F2A48">
      <w:pPr>
        <w:spacing w:after="0"/>
        <w:jc w:val="center"/>
        <w:rPr>
          <w:rFonts w:ascii="Times New Roman" w:hAnsi="Times New Roman"/>
          <w:b/>
          <w:sz w:val="24"/>
          <w:szCs w:val="24"/>
          <w:lang w:eastAsia="lv-LV"/>
        </w:rPr>
      </w:pPr>
      <w:r w:rsidRPr="00815E4C">
        <w:rPr>
          <w:rFonts w:ascii="Times New Roman" w:hAnsi="Times New Roman"/>
          <w:b/>
          <w:sz w:val="24"/>
          <w:szCs w:val="24"/>
          <w:lang w:eastAsia="lv-LV"/>
        </w:rPr>
        <w:t>Naudas līdzekļu atmaks</w:t>
      </w:r>
      <w:r w:rsidR="006910F2" w:rsidRPr="00815E4C">
        <w:rPr>
          <w:rFonts w:ascii="Times New Roman" w:hAnsi="Times New Roman"/>
          <w:b/>
          <w:sz w:val="24"/>
          <w:szCs w:val="24"/>
          <w:lang w:eastAsia="lv-LV"/>
        </w:rPr>
        <w:t>āšanas</w:t>
      </w:r>
      <w:r w:rsidR="00BB2448" w:rsidRPr="00815E4C">
        <w:rPr>
          <w:rFonts w:ascii="Times New Roman" w:hAnsi="Times New Roman"/>
          <w:b/>
          <w:sz w:val="24"/>
          <w:szCs w:val="24"/>
          <w:lang w:eastAsia="lv-LV"/>
        </w:rPr>
        <w:t xml:space="preserve"> process</w:t>
      </w:r>
    </w:p>
    <w:p w14:paraId="12EBC256" w14:textId="25F48C12" w:rsidR="00F66150" w:rsidRPr="00815E4C" w:rsidRDefault="00BB2448" w:rsidP="003F2A48">
      <w:pPr>
        <w:spacing w:after="0"/>
        <w:jc w:val="center"/>
        <w:rPr>
          <w:rFonts w:ascii="Times New Roman" w:hAnsi="Times New Roman"/>
          <w:b/>
          <w:sz w:val="24"/>
          <w:szCs w:val="24"/>
          <w:lang w:eastAsia="lv-LV"/>
        </w:rPr>
      </w:pPr>
      <w:r w:rsidRPr="00815E4C">
        <w:rPr>
          <w:rFonts w:ascii="Times New Roman" w:hAnsi="Times New Roman"/>
          <w:b/>
          <w:sz w:val="24"/>
          <w:szCs w:val="24"/>
          <w:lang w:eastAsia="lv-LV"/>
        </w:rPr>
        <w:t>Tiesu administrācijā</w:t>
      </w:r>
    </w:p>
    <w:p w14:paraId="798B1A3B" w14:textId="77777777" w:rsidR="00BB2448" w:rsidRPr="00423522" w:rsidRDefault="00BB2448" w:rsidP="003F2A48">
      <w:pPr>
        <w:spacing w:after="0"/>
        <w:jc w:val="center"/>
        <w:rPr>
          <w:rFonts w:ascii="Times New Roman" w:hAnsi="Times New Roman"/>
          <w:b/>
          <w:sz w:val="24"/>
          <w:szCs w:val="24"/>
          <w:lang w:eastAsia="lv-LV"/>
        </w:rPr>
      </w:pPr>
    </w:p>
    <w:p w14:paraId="687A4417" w14:textId="77777777" w:rsidR="00BB2448" w:rsidRPr="00423522" w:rsidRDefault="00BB2448" w:rsidP="003F2A48">
      <w:pPr>
        <w:spacing w:after="0"/>
        <w:jc w:val="center"/>
        <w:rPr>
          <w:rFonts w:ascii="Times New Roman" w:hAnsi="Times New Roman"/>
          <w:b/>
          <w:sz w:val="24"/>
          <w:szCs w:val="24"/>
          <w:lang w:eastAsia="lv-LV"/>
        </w:rPr>
      </w:pPr>
    </w:p>
    <w:p w14:paraId="35930D88" w14:textId="77777777" w:rsidR="00BB2448" w:rsidRPr="00423522" w:rsidRDefault="00BB2448" w:rsidP="003F2A48">
      <w:pPr>
        <w:spacing w:after="0"/>
        <w:jc w:val="center"/>
        <w:rPr>
          <w:rFonts w:ascii="Times New Roman" w:hAnsi="Times New Roman"/>
          <w:b/>
          <w:sz w:val="24"/>
          <w:szCs w:val="24"/>
          <w:lang w:eastAsia="lv-LV"/>
        </w:rPr>
      </w:pPr>
    </w:p>
    <w:p w14:paraId="657AF8D0" w14:textId="77777777" w:rsidR="00BB2448" w:rsidRPr="00423522" w:rsidRDefault="00BB2448" w:rsidP="003F2A48">
      <w:pPr>
        <w:spacing w:after="0"/>
        <w:jc w:val="center"/>
        <w:rPr>
          <w:rFonts w:ascii="Times New Roman" w:hAnsi="Times New Roman"/>
          <w:b/>
          <w:sz w:val="24"/>
          <w:szCs w:val="24"/>
          <w:lang w:eastAsia="lv-LV"/>
        </w:rPr>
      </w:pPr>
    </w:p>
    <w:p w14:paraId="39A83EAC" w14:textId="77777777" w:rsidR="00BB2448" w:rsidRPr="00423522" w:rsidRDefault="00BB2448" w:rsidP="003F2A48">
      <w:pPr>
        <w:spacing w:after="0"/>
        <w:jc w:val="center"/>
        <w:rPr>
          <w:rFonts w:ascii="Times New Roman" w:hAnsi="Times New Roman"/>
          <w:b/>
          <w:sz w:val="24"/>
          <w:szCs w:val="24"/>
          <w:lang w:eastAsia="lv-LV"/>
        </w:rPr>
      </w:pPr>
    </w:p>
    <w:p w14:paraId="178D7B0E" w14:textId="77777777" w:rsidR="00BB2448" w:rsidRPr="00423522" w:rsidRDefault="00BB2448" w:rsidP="003F2A48">
      <w:pPr>
        <w:spacing w:after="0"/>
        <w:jc w:val="center"/>
        <w:rPr>
          <w:rFonts w:ascii="Times New Roman" w:hAnsi="Times New Roman"/>
          <w:b/>
          <w:sz w:val="24"/>
          <w:szCs w:val="24"/>
          <w:lang w:eastAsia="lv-LV"/>
        </w:rPr>
      </w:pPr>
    </w:p>
    <w:p w14:paraId="29B67DF6" w14:textId="77777777" w:rsidR="00BB2448" w:rsidRPr="00423522" w:rsidRDefault="00BB2448" w:rsidP="003F2A48">
      <w:pPr>
        <w:spacing w:after="0"/>
        <w:jc w:val="center"/>
        <w:rPr>
          <w:rFonts w:ascii="Times New Roman" w:hAnsi="Times New Roman"/>
          <w:b/>
          <w:sz w:val="24"/>
          <w:szCs w:val="24"/>
          <w:lang w:eastAsia="lv-LV"/>
        </w:rPr>
      </w:pPr>
    </w:p>
    <w:p w14:paraId="590B10D8" w14:textId="77777777" w:rsidR="00BB2448" w:rsidRPr="00423522" w:rsidRDefault="00BB2448" w:rsidP="003F2A48">
      <w:pPr>
        <w:spacing w:after="0"/>
        <w:jc w:val="center"/>
        <w:rPr>
          <w:rFonts w:ascii="Times New Roman" w:hAnsi="Times New Roman"/>
          <w:b/>
          <w:sz w:val="24"/>
          <w:szCs w:val="24"/>
          <w:lang w:eastAsia="lv-LV"/>
        </w:rPr>
      </w:pPr>
    </w:p>
    <w:p w14:paraId="18921D71" w14:textId="77777777" w:rsidR="00BB2448" w:rsidRPr="00423522" w:rsidRDefault="00BB2448" w:rsidP="003F2A48">
      <w:pPr>
        <w:spacing w:after="0"/>
        <w:jc w:val="center"/>
        <w:rPr>
          <w:rFonts w:ascii="Times New Roman" w:hAnsi="Times New Roman"/>
          <w:b/>
          <w:sz w:val="24"/>
          <w:szCs w:val="24"/>
          <w:lang w:eastAsia="lv-LV"/>
        </w:rPr>
      </w:pPr>
    </w:p>
    <w:p w14:paraId="38802BE7" w14:textId="77777777" w:rsidR="00BB2448" w:rsidRPr="00423522" w:rsidRDefault="00BB2448" w:rsidP="003F2A48">
      <w:pPr>
        <w:spacing w:after="0"/>
        <w:jc w:val="center"/>
        <w:rPr>
          <w:rFonts w:ascii="Times New Roman" w:hAnsi="Times New Roman"/>
          <w:b/>
          <w:sz w:val="24"/>
          <w:szCs w:val="24"/>
          <w:lang w:eastAsia="lv-LV"/>
        </w:rPr>
      </w:pPr>
    </w:p>
    <w:p w14:paraId="28210B12" w14:textId="77777777" w:rsidR="00BB2448" w:rsidRPr="00423522" w:rsidRDefault="00BB2448" w:rsidP="003F2A48">
      <w:pPr>
        <w:spacing w:after="0"/>
        <w:jc w:val="center"/>
        <w:rPr>
          <w:rFonts w:ascii="Times New Roman" w:hAnsi="Times New Roman"/>
          <w:b/>
          <w:sz w:val="24"/>
          <w:szCs w:val="24"/>
          <w:lang w:eastAsia="lv-LV"/>
        </w:rPr>
      </w:pPr>
    </w:p>
    <w:p w14:paraId="16B27653" w14:textId="77777777" w:rsidR="00BB2448" w:rsidRPr="00423522" w:rsidRDefault="00BB2448" w:rsidP="003F2A48">
      <w:pPr>
        <w:spacing w:after="0"/>
        <w:jc w:val="center"/>
        <w:rPr>
          <w:rFonts w:ascii="Times New Roman" w:hAnsi="Times New Roman"/>
          <w:b/>
          <w:sz w:val="24"/>
          <w:szCs w:val="24"/>
          <w:lang w:eastAsia="lv-LV"/>
        </w:rPr>
      </w:pPr>
    </w:p>
    <w:p w14:paraId="57721E40" w14:textId="77777777" w:rsidR="00BB2448" w:rsidRPr="00423522" w:rsidRDefault="00BB2448" w:rsidP="003F2A48">
      <w:pPr>
        <w:spacing w:after="0"/>
        <w:jc w:val="center"/>
        <w:rPr>
          <w:rFonts w:ascii="Times New Roman" w:hAnsi="Times New Roman"/>
          <w:b/>
          <w:sz w:val="24"/>
          <w:szCs w:val="24"/>
          <w:lang w:eastAsia="lv-LV"/>
        </w:rPr>
      </w:pPr>
    </w:p>
    <w:p w14:paraId="4FFF5DC2" w14:textId="77777777" w:rsidR="00BB2448" w:rsidRPr="00423522" w:rsidRDefault="00BB2448" w:rsidP="003F2A48">
      <w:pPr>
        <w:spacing w:after="0"/>
        <w:jc w:val="center"/>
        <w:rPr>
          <w:rFonts w:ascii="Times New Roman" w:hAnsi="Times New Roman"/>
          <w:b/>
          <w:sz w:val="24"/>
          <w:szCs w:val="24"/>
          <w:lang w:eastAsia="lv-LV"/>
        </w:rPr>
      </w:pPr>
    </w:p>
    <w:p w14:paraId="12BCB385" w14:textId="77777777" w:rsidR="00BB2448" w:rsidRPr="00423522" w:rsidRDefault="00BB2448" w:rsidP="003F2A48">
      <w:pPr>
        <w:spacing w:after="0"/>
        <w:jc w:val="center"/>
        <w:rPr>
          <w:rFonts w:ascii="Times New Roman" w:hAnsi="Times New Roman"/>
          <w:b/>
          <w:sz w:val="24"/>
          <w:szCs w:val="24"/>
          <w:lang w:eastAsia="lv-LV"/>
        </w:rPr>
      </w:pPr>
    </w:p>
    <w:p w14:paraId="6C3FB933" w14:textId="77777777" w:rsidR="00BB2448" w:rsidRPr="00423522" w:rsidRDefault="00BB2448" w:rsidP="003F2A48">
      <w:pPr>
        <w:spacing w:after="0"/>
        <w:jc w:val="center"/>
        <w:rPr>
          <w:rFonts w:ascii="Times New Roman" w:hAnsi="Times New Roman"/>
          <w:b/>
          <w:sz w:val="24"/>
          <w:szCs w:val="24"/>
          <w:lang w:eastAsia="lv-LV"/>
        </w:rPr>
      </w:pPr>
    </w:p>
    <w:p w14:paraId="63B0C918" w14:textId="77777777" w:rsidR="00BB2448" w:rsidRPr="00423522" w:rsidRDefault="00BB2448" w:rsidP="003F2A48">
      <w:pPr>
        <w:spacing w:after="0"/>
        <w:jc w:val="center"/>
        <w:rPr>
          <w:rFonts w:ascii="Times New Roman" w:hAnsi="Times New Roman"/>
          <w:b/>
          <w:sz w:val="24"/>
          <w:szCs w:val="24"/>
          <w:lang w:eastAsia="lv-LV"/>
        </w:rPr>
      </w:pPr>
    </w:p>
    <w:p w14:paraId="101F8965" w14:textId="77777777" w:rsidR="00BB2448" w:rsidRPr="00423522" w:rsidRDefault="00BB2448" w:rsidP="003F2A48">
      <w:pPr>
        <w:spacing w:after="0"/>
        <w:jc w:val="center"/>
        <w:rPr>
          <w:rFonts w:ascii="Times New Roman" w:hAnsi="Times New Roman"/>
          <w:b/>
          <w:sz w:val="24"/>
          <w:szCs w:val="24"/>
          <w:lang w:eastAsia="lv-LV"/>
        </w:rPr>
      </w:pPr>
    </w:p>
    <w:p w14:paraId="24E69BD8" w14:textId="77777777" w:rsidR="00BB2448" w:rsidRPr="00423522" w:rsidRDefault="00BB2448" w:rsidP="003F2A48">
      <w:pPr>
        <w:spacing w:after="0"/>
        <w:jc w:val="center"/>
        <w:rPr>
          <w:rFonts w:ascii="Times New Roman" w:hAnsi="Times New Roman"/>
          <w:b/>
          <w:sz w:val="24"/>
          <w:szCs w:val="24"/>
          <w:lang w:eastAsia="lv-LV"/>
        </w:rPr>
      </w:pPr>
    </w:p>
    <w:p w14:paraId="0C01D9A8" w14:textId="77777777" w:rsidR="00BB2448" w:rsidRPr="00423522" w:rsidRDefault="00BB2448" w:rsidP="003F2A48">
      <w:pPr>
        <w:spacing w:after="0"/>
        <w:jc w:val="center"/>
        <w:rPr>
          <w:rFonts w:ascii="Times New Roman" w:hAnsi="Times New Roman"/>
          <w:b/>
          <w:sz w:val="24"/>
          <w:szCs w:val="24"/>
          <w:lang w:eastAsia="lv-LV"/>
        </w:rPr>
      </w:pPr>
    </w:p>
    <w:p w14:paraId="3E07AD44" w14:textId="77777777" w:rsidR="00BB2448" w:rsidRPr="00423522" w:rsidRDefault="00BB2448" w:rsidP="003F2A48">
      <w:pPr>
        <w:spacing w:after="0"/>
        <w:jc w:val="center"/>
        <w:rPr>
          <w:rFonts w:ascii="Times New Roman" w:hAnsi="Times New Roman"/>
          <w:b/>
          <w:sz w:val="24"/>
          <w:szCs w:val="24"/>
          <w:lang w:eastAsia="lv-LV"/>
        </w:rPr>
      </w:pPr>
    </w:p>
    <w:p w14:paraId="478EDC20" w14:textId="77777777" w:rsidR="00BB2448" w:rsidRPr="00423522" w:rsidRDefault="00BB2448" w:rsidP="003F2A48">
      <w:pPr>
        <w:spacing w:after="0"/>
        <w:jc w:val="center"/>
        <w:rPr>
          <w:rFonts w:ascii="Times New Roman" w:hAnsi="Times New Roman"/>
          <w:b/>
          <w:sz w:val="24"/>
          <w:szCs w:val="24"/>
          <w:lang w:eastAsia="lv-LV"/>
        </w:rPr>
      </w:pPr>
    </w:p>
    <w:p w14:paraId="4E9F89F8" w14:textId="77777777" w:rsidR="00BB2448" w:rsidRPr="00423522" w:rsidRDefault="00BB2448" w:rsidP="003F2A48">
      <w:pPr>
        <w:spacing w:after="0"/>
        <w:jc w:val="center"/>
        <w:rPr>
          <w:rFonts w:ascii="Times New Roman" w:hAnsi="Times New Roman"/>
          <w:b/>
          <w:sz w:val="24"/>
          <w:szCs w:val="24"/>
          <w:lang w:eastAsia="lv-LV"/>
        </w:rPr>
      </w:pPr>
      <w:r w:rsidRPr="00423522">
        <w:rPr>
          <w:rFonts w:ascii="Times New Roman" w:hAnsi="Times New Roman"/>
          <w:b/>
          <w:sz w:val="24"/>
          <w:szCs w:val="24"/>
          <w:lang w:eastAsia="lv-LV"/>
        </w:rPr>
        <w:t>Tiesu administrācija</w:t>
      </w:r>
    </w:p>
    <w:p w14:paraId="597CE0D5" w14:textId="77777777" w:rsidR="00BB2448" w:rsidRPr="00423522" w:rsidRDefault="00BB2448" w:rsidP="003F2A48">
      <w:pPr>
        <w:spacing w:after="0"/>
        <w:jc w:val="center"/>
        <w:rPr>
          <w:rFonts w:ascii="Times New Roman" w:hAnsi="Times New Roman"/>
          <w:b/>
          <w:sz w:val="24"/>
          <w:szCs w:val="24"/>
          <w:lang w:eastAsia="lv-LV"/>
        </w:rPr>
      </w:pPr>
    </w:p>
    <w:p w14:paraId="26CA413E" w14:textId="77777777" w:rsidR="00BB2448" w:rsidRPr="00423522" w:rsidRDefault="00BB2448" w:rsidP="003F2A48">
      <w:pPr>
        <w:spacing w:after="0"/>
        <w:jc w:val="center"/>
        <w:rPr>
          <w:rFonts w:ascii="Times New Roman" w:hAnsi="Times New Roman"/>
          <w:b/>
          <w:sz w:val="24"/>
          <w:szCs w:val="24"/>
          <w:lang w:eastAsia="lv-LV"/>
        </w:rPr>
      </w:pPr>
      <w:r w:rsidRPr="00423522">
        <w:rPr>
          <w:rFonts w:ascii="Times New Roman" w:hAnsi="Times New Roman"/>
          <w:b/>
          <w:sz w:val="24"/>
          <w:szCs w:val="24"/>
          <w:lang w:eastAsia="lv-LV"/>
        </w:rPr>
        <w:t>Rīga</w:t>
      </w:r>
    </w:p>
    <w:p w14:paraId="3835B6A6" w14:textId="05EB8AF6" w:rsidR="00EE4EDA" w:rsidRPr="00423522" w:rsidRDefault="00E04F41" w:rsidP="003F2A48">
      <w:pPr>
        <w:spacing w:after="0"/>
        <w:jc w:val="center"/>
        <w:rPr>
          <w:rFonts w:ascii="Times New Roman" w:hAnsi="Times New Roman"/>
          <w:b/>
          <w:sz w:val="24"/>
          <w:szCs w:val="24"/>
          <w:lang w:eastAsia="lv-LV"/>
        </w:rPr>
      </w:pPr>
      <w:r w:rsidRPr="00423522">
        <w:rPr>
          <w:rFonts w:ascii="Times New Roman" w:hAnsi="Times New Roman"/>
          <w:b/>
          <w:sz w:val="24"/>
          <w:szCs w:val="24"/>
          <w:lang w:eastAsia="lv-LV"/>
        </w:rPr>
        <w:t>202</w:t>
      </w:r>
      <w:r w:rsidR="00B06856" w:rsidRPr="00BC0ABC">
        <w:rPr>
          <w:rFonts w:ascii="Times New Roman" w:hAnsi="Times New Roman"/>
          <w:b/>
          <w:sz w:val="24"/>
          <w:szCs w:val="24"/>
          <w:lang w:eastAsia="lv-LV"/>
        </w:rPr>
        <w:t>3</w:t>
      </w:r>
    </w:p>
    <w:p w14:paraId="23D8E188" w14:textId="20BE332C" w:rsidR="00F66150" w:rsidRPr="00423522" w:rsidRDefault="00EE4EDA" w:rsidP="003F2A48">
      <w:pPr>
        <w:spacing w:after="0"/>
        <w:jc w:val="center"/>
        <w:rPr>
          <w:rFonts w:ascii="Times New Roman" w:hAnsi="Times New Roman"/>
          <w:b/>
          <w:sz w:val="24"/>
          <w:szCs w:val="24"/>
          <w:lang w:eastAsia="lv-LV"/>
        </w:rPr>
      </w:pPr>
      <w:r w:rsidRPr="00423522">
        <w:rPr>
          <w:rFonts w:ascii="Times New Roman" w:hAnsi="Times New Roman"/>
          <w:b/>
          <w:sz w:val="24"/>
          <w:szCs w:val="24"/>
          <w:lang w:eastAsia="lv-LV"/>
        </w:rPr>
        <w:t>v.</w:t>
      </w:r>
      <w:r w:rsidR="002633A6">
        <w:rPr>
          <w:rFonts w:ascii="Times New Roman" w:hAnsi="Times New Roman"/>
          <w:b/>
          <w:sz w:val="24"/>
          <w:szCs w:val="24"/>
          <w:lang w:eastAsia="lv-LV"/>
        </w:rPr>
        <w:t>6</w:t>
      </w:r>
      <w:r w:rsidR="00F66150" w:rsidRPr="00423522">
        <w:rPr>
          <w:rFonts w:ascii="Times New Roman" w:hAnsi="Times New Roman"/>
          <w:b/>
          <w:sz w:val="24"/>
          <w:szCs w:val="24"/>
          <w:lang w:eastAsia="lv-LV"/>
        </w:rPr>
        <w:br w:type="page"/>
      </w:r>
    </w:p>
    <w:p w14:paraId="5250DD92" w14:textId="77777777" w:rsidR="00DC5A60" w:rsidRPr="00423522" w:rsidRDefault="00004187" w:rsidP="003F2A48">
      <w:pPr>
        <w:spacing w:after="0"/>
        <w:jc w:val="center"/>
        <w:rPr>
          <w:rFonts w:ascii="Times New Roman" w:hAnsi="Times New Roman"/>
          <w:b/>
          <w:sz w:val="24"/>
          <w:szCs w:val="24"/>
          <w:lang w:eastAsia="lv-LV"/>
        </w:rPr>
      </w:pPr>
      <w:r w:rsidRPr="00423522">
        <w:rPr>
          <w:rFonts w:ascii="Times New Roman" w:hAnsi="Times New Roman"/>
          <w:b/>
          <w:sz w:val="24"/>
          <w:szCs w:val="24"/>
          <w:lang w:eastAsia="lv-LV"/>
        </w:rPr>
        <w:lastRenderedPageBreak/>
        <w:t>Satur</w:t>
      </w:r>
      <w:r w:rsidR="00CC3C3C" w:rsidRPr="00423522">
        <w:rPr>
          <w:rFonts w:ascii="Times New Roman" w:hAnsi="Times New Roman"/>
          <w:b/>
          <w:sz w:val="24"/>
          <w:szCs w:val="24"/>
          <w:lang w:eastAsia="lv-LV"/>
        </w:rPr>
        <w:t>a rādītājs</w:t>
      </w:r>
    </w:p>
    <w:p w14:paraId="0351089A" w14:textId="77777777" w:rsidR="00004187" w:rsidRPr="00423522" w:rsidRDefault="00004187" w:rsidP="003F2A48">
      <w:pPr>
        <w:spacing w:after="0"/>
        <w:jc w:val="both"/>
        <w:rPr>
          <w:rFonts w:ascii="Times New Roman" w:hAnsi="Times New Roman"/>
          <w:sz w:val="24"/>
          <w:szCs w:val="24"/>
          <w:lang w:eastAsia="lv-LV"/>
        </w:rPr>
      </w:pPr>
    </w:p>
    <w:p w14:paraId="58F1B8F3" w14:textId="536B11E4" w:rsidR="00865A07" w:rsidRPr="00815E4C" w:rsidRDefault="00004187">
      <w:pPr>
        <w:pStyle w:val="Saturs1"/>
        <w:rPr>
          <w:rFonts w:ascii="Times New Roman" w:eastAsiaTheme="minorEastAsia" w:hAnsi="Times New Roman"/>
          <w:sz w:val="24"/>
          <w:szCs w:val="24"/>
          <w:lang w:eastAsia="lv-LV"/>
        </w:rPr>
      </w:pPr>
      <w:r w:rsidRPr="00423522">
        <w:rPr>
          <w:rFonts w:ascii="Times New Roman" w:hAnsi="Times New Roman"/>
          <w:sz w:val="24"/>
          <w:szCs w:val="24"/>
        </w:rPr>
        <w:fldChar w:fldCharType="begin"/>
      </w:r>
      <w:r w:rsidRPr="00815E4C">
        <w:rPr>
          <w:rFonts w:ascii="Times New Roman" w:hAnsi="Times New Roman"/>
          <w:sz w:val="24"/>
          <w:szCs w:val="24"/>
        </w:rPr>
        <w:instrText xml:space="preserve"> TOC \o "1-3" \h \z \u </w:instrText>
      </w:r>
      <w:r w:rsidRPr="00423522">
        <w:rPr>
          <w:rFonts w:ascii="Times New Roman" w:hAnsi="Times New Roman"/>
          <w:sz w:val="24"/>
          <w:szCs w:val="24"/>
        </w:rPr>
        <w:fldChar w:fldCharType="separate"/>
      </w:r>
      <w:hyperlink w:anchor="_Toc1142779" w:history="1">
        <w:r w:rsidR="00865A07" w:rsidRPr="00423522">
          <w:rPr>
            <w:rStyle w:val="Hipersaite"/>
            <w:rFonts w:ascii="Times New Roman" w:hAnsi="Times New Roman"/>
            <w:sz w:val="24"/>
            <w:szCs w:val="24"/>
            <w:lang w:eastAsia="lv-LV"/>
          </w:rPr>
          <w:t>Ievads</w:t>
        </w:r>
        <w:r w:rsidR="00865A07" w:rsidRPr="00815E4C">
          <w:rPr>
            <w:rFonts w:ascii="Times New Roman" w:hAnsi="Times New Roman"/>
            <w:webHidden/>
            <w:sz w:val="24"/>
            <w:szCs w:val="24"/>
          </w:rPr>
          <w:tab/>
        </w:r>
        <w:r w:rsidR="00865A07" w:rsidRPr="00815E4C">
          <w:rPr>
            <w:rFonts w:ascii="Times New Roman" w:hAnsi="Times New Roman"/>
            <w:webHidden/>
            <w:sz w:val="24"/>
            <w:szCs w:val="24"/>
          </w:rPr>
          <w:fldChar w:fldCharType="begin"/>
        </w:r>
        <w:r w:rsidR="00865A07" w:rsidRPr="00815E4C">
          <w:rPr>
            <w:rFonts w:ascii="Times New Roman" w:hAnsi="Times New Roman"/>
            <w:webHidden/>
            <w:sz w:val="24"/>
            <w:szCs w:val="24"/>
          </w:rPr>
          <w:instrText xml:space="preserve"> PAGEREF _Toc1142779 \h </w:instrText>
        </w:r>
        <w:r w:rsidR="00865A07" w:rsidRPr="00815E4C">
          <w:rPr>
            <w:rFonts w:ascii="Times New Roman" w:hAnsi="Times New Roman"/>
            <w:webHidden/>
            <w:sz w:val="24"/>
            <w:szCs w:val="24"/>
          </w:rPr>
        </w:r>
        <w:r w:rsidR="00865A07" w:rsidRPr="00815E4C">
          <w:rPr>
            <w:rFonts w:ascii="Times New Roman" w:hAnsi="Times New Roman"/>
            <w:webHidden/>
            <w:sz w:val="24"/>
            <w:szCs w:val="24"/>
          </w:rPr>
          <w:fldChar w:fldCharType="separate"/>
        </w:r>
        <w:r w:rsidR="00865A07" w:rsidRPr="00815E4C">
          <w:rPr>
            <w:rFonts w:ascii="Times New Roman" w:hAnsi="Times New Roman"/>
            <w:webHidden/>
            <w:sz w:val="24"/>
            <w:szCs w:val="24"/>
          </w:rPr>
          <w:t>3</w:t>
        </w:r>
        <w:r w:rsidR="00865A07" w:rsidRPr="00815E4C">
          <w:rPr>
            <w:rFonts w:ascii="Times New Roman" w:hAnsi="Times New Roman"/>
            <w:webHidden/>
            <w:sz w:val="24"/>
            <w:szCs w:val="24"/>
          </w:rPr>
          <w:fldChar w:fldCharType="end"/>
        </w:r>
      </w:hyperlink>
    </w:p>
    <w:p w14:paraId="4C512F4C" w14:textId="33C472F7" w:rsidR="00865A07" w:rsidRPr="00815E4C" w:rsidRDefault="00000000">
      <w:pPr>
        <w:pStyle w:val="Saturs1"/>
        <w:rPr>
          <w:rFonts w:ascii="Times New Roman" w:eastAsiaTheme="minorEastAsia" w:hAnsi="Times New Roman"/>
          <w:sz w:val="24"/>
          <w:szCs w:val="24"/>
          <w:lang w:eastAsia="lv-LV"/>
        </w:rPr>
      </w:pPr>
      <w:hyperlink w:anchor="_Toc1142780" w:history="1">
        <w:r w:rsidR="00865A07" w:rsidRPr="00423522">
          <w:rPr>
            <w:rStyle w:val="Hipersaite"/>
            <w:rFonts w:ascii="Times New Roman" w:hAnsi="Times New Roman"/>
            <w:sz w:val="24"/>
            <w:szCs w:val="24"/>
            <w:lang w:eastAsia="lv-LV"/>
          </w:rPr>
          <w:t>1. Normatīvais regulējums</w:t>
        </w:r>
        <w:r w:rsidR="00865A07" w:rsidRPr="00815E4C">
          <w:rPr>
            <w:rFonts w:ascii="Times New Roman" w:hAnsi="Times New Roman"/>
            <w:webHidden/>
            <w:sz w:val="24"/>
            <w:szCs w:val="24"/>
          </w:rPr>
          <w:tab/>
        </w:r>
        <w:r w:rsidR="00865A07" w:rsidRPr="00815E4C">
          <w:rPr>
            <w:rFonts w:ascii="Times New Roman" w:hAnsi="Times New Roman"/>
            <w:webHidden/>
            <w:sz w:val="24"/>
            <w:szCs w:val="24"/>
          </w:rPr>
          <w:fldChar w:fldCharType="begin"/>
        </w:r>
        <w:r w:rsidR="00865A07" w:rsidRPr="00815E4C">
          <w:rPr>
            <w:rFonts w:ascii="Times New Roman" w:hAnsi="Times New Roman"/>
            <w:webHidden/>
            <w:sz w:val="24"/>
            <w:szCs w:val="24"/>
          </w:rPr>
          <w:instrText xml:space="preserve"> PAGEREF _Toc1142780 \h </w:instrText>
        </w:r>
        <w:r w:rsidR="00865A07" w:rsidRPr="00815E4C">
          <w:rPr>
            <w:rFonts w:ascii="Times New Roman" w:hAnsi="Times New Roman"/>
            <w:webHidden/>
            <w:sz w:val="24"/>
            <w:szCs w:val="24"/>
          </w:rPr>
        </w:r>
        <w:r w:rsidR="00865A07" w:rsidRPr="00815E4C">
          <w:rPr>
            <w:rFonts w:ascii="Times New Roman" w:hAnsi="Times New Roman"/>
            <w:webHidden/>
            <w:sz w:val="24"/>
            <w:szCs w:val="24"/>
          </w:rPr>
          <w:fldChar w:fldCharType="separate"/>
        </w:r>
        <w:r w:rsidR="00865A07" w:rsidRPr="00815E4C">
          <w:rPr>
            <w:rFonts w:ascii="Times New Roman" w:hAnsi="Times New Roman"/>
            <w:webHidden/>
            <w:sz w:val="24"/>
            <w:szCs w:val="24"/>
          </w:rPr>
          <w:t>4</w:t>
        </w:r>
        <w:r w:rsidR="00865A07" w:rsidRPr="00815E4C">
          <w:rPr>
            <w:rFonts w:ascii="Times New Roman" w:hAnsi="Times New Roman"/>
            <w:webHidden/>
            <w:sz w:val="24"/>
            <w:szCs w:val="24"/>
          </w:rPr>
          <w:fldChar w:fldCharType="end"/>
        </w:r>
      </w:hyperlink>
    </w:p>
    <w:p w14:paraId="61905B76" w14:textId="2840EB5D" w:rsidR="00865A07" w:rsidRPr="00815E4C" w:rsidRDefault="00000000">
      <w:pPr>
        <w:pStyle w:val="Saturs1"/>
        <w:rPr>
          <w:rFonts w:ascii="Times New Roman" w:eastAsiaTheme="minorEastAsia" w:hAnsi="Times New Roman"/>
          <w:sz w:val="24"/>
          <w:szCs w:val="24"/>
          <w:lang w:eastAsia="lv-LV"/>
        </w:rPr>
      </w:pPr>
      <w:hyperlink w:anchor="_Toc1142781" w:history="1">
        <w:r w:rsidR="00865A07" w:rsidRPr="00423522">
          <w:rPr>
            <w:rStyle w:val="Hipersaite"/>
            <w:rFonts w:ascii="Times New Roman" w:hAnsi="Times New Roman"/>
            <w:sz w:val="24"/>
            <w:szCs w:val="24"/>
          </w:rPr>
          <w:t>2. Tiesu administrācijas atzinumu sniegšanas prakse konkrētos gadījumos</w:t>
        </w:r>
        <w:r w:rsidR="00865A07" w:rsidRPr="00815E4C">
          <w:rPr>
            <w:rFonts w:ascii="Times New Roman" w:hAnsi="Times New Roman"/>
            <w:webHidden/>
            <w:sz w:val="24"/>
            <w:szCs w:val="24"/>
          </w:rPr>
          <w:tab/>
        </w:r>
        <w:r w:rsidR="005C5458" w:rsidRPr="00815E4C">
          <w:rPr>
            <w:rFonts w:ascii="Times New Roman" w:hAnsi="Times New Roman"/>
            <w:webHidden/>
            <w:sz w:val="24"/>
            <w:szCs w:val="24"/>
          </w:rPr>
          <w:t>8</w:t>
        </w:r>
      </w:hyperlink>
    </w:p>
    <w:p w14:paraId="7A11AA6F" w14:textId="4AFF55DE" w:rsidR="00865A07" w:rsidRPr="00815E4C" w:rsidRDefault="00000000" w:rsidP="00627F08">
      <w:pPr>
        <w:pStyle w:val="Saturs2"/>
        <w:rPr>
          <w:rFonts w:ascii="Times New Roman" w:eastAsiaTheme="minorEastAsia" w:hAnsi="Times New Roman"/>
          <w:sz w:val="24"/>
          <w:szCs w:val="24"/>
          <w:lang w:eastAsia="lv-LV"/>
        </w:rPr>
      </w:pPr>
      <w:hyperlink w:anchor="_Toc1142782" w:history="1">
        <w:r w:rsidR="005C5458" w:rsidRPr="00423522">
          <w:rPr>
            <w:rStyle w:val="Hipersaite"/>
            <w:rFonts w:ascii="Times New Roman" w:hAnsi="Times New Roman"/>
            <w:sz w:val="24"/>
            <w:szCs w:val="24"/>
          </w:rPr>
          <w:t>2.1. Valsts nodevas atmaksāšana</w:t>
        </w:r>
        <w:r w:rsidR="005C5458" w:rsidRPr="00815E4C">
          <w:rPr>
            <w:rFonts w:ascii="Times New Roman" w:hAnsi="Times New Roman"/>
            <w:webHidden/>
            <w:sz w:val="24"/>
            <w:szCs w:val="24"/>
          </w:rPr>
          <w:tab/>
        </w:r>
      </w:hyperlink>
      <w:r w:rsidR="0023750A" w:rsidRPr="00815E4C">
        <w:rPr>
          <w:rFonts w:ascii="Times New Roman" w:hAnsi="Times New Roman"/>
          <w:sz w:val="24"/>
          <w:szCs w:val="24"/>
        </w:rPr>
        <w:t>8</w:t>
      </w:r>
    </w:p>
    <w:p w14:paraId="12C46C19" w14:textId="20E0037C" w:rsidR="00865A07" w:rsidRPr="00815E4C" w:rsidRDefault="00000000" w:rsidP="00627F08">
      <w:pPr>
        <w:pStyle w:val="Saturs2"/>
        <w:rPr>
          <w:rFonts w:ascii="Times New Roman" w:eastAsiaTheme="minorEastAsia" w:hAnsi="Times New Roman"/>
          <w:sz w:val="24"/>
          <w:szCs w:val="24"/>
          <w:lang w:eastAsia="lv-LV"/>
        </w:rPr>
      </w:pPr>
      <w:hyperlink w:anchor="_Toc1142783" w:history="1">
        <w:r w:rsidR="005C5458" w:rsidRPr="00423522">
          <w:rPr>
            <w:rStyle w:val="Hipersaite"/>
            <w:rFonts w:ascii="Times New Roman" w:hAnsi="Times New Roman"/>
            <w:sz w:val="24"/>
            <w:szCs w:val="24"/>
          </w:rPr>
          <w:t>2.2. Ar lietas izskatīšanu saistīto izdevumu (t. sk. ar brīdinājuma izsniegšanu saistīto izdevumu) atmaksāšana</w:t>
        </w:r>
        <w:r w:rsidR="005C5458" w:rsidRPr="00815E4C">
          <w:rPr>
            <w:rFonts w:ascii="Times New Roman" w:hAnsi="Times New Roman"/>
            <w:webHidden/>
            <w:sz w:val="24"/>
            <w:szCs w:val="24"/>
          </w:rPr>
          <w:tab/>
        </w:r>
        <w:r w:rsidR="005C5458" w:rsidRPr="00815E4C">
          <w:rPr>
            <w:rFonts w:ascii="Times New Roman" w:hAnsi="Times New Roman"/>
            <w:webHidden/>
            <w:sz w:val="24"/>
            <w:szCs w:val="24"/>
          </w:rPr>
          <w:fldChar w:fldCharType="begin"/>
        </w:r>
        <w:r w:rsidR="005C5458" w:rsidRPr="00815E4C">
          <w:rPr>
            <w:rFonts w:ascii="Times New Roman" w:hAnsi="Times New Roman"/>
            <w:webHidden/>
            <w:sz w:val="24"/>
            <w:szCs w:val="24"/>
          </w:rPr>
          <w:instrText xml:space="preserve"> PAGEREF _Toc1142783 \h </w:instrText>
        </w:r>
        <w:r w:rsidR="005C5458" w:rsidRPr="00815E4C">
          <w:rPr>
            <w:rFonts w:ascii="Times New Roman" w:hAnsi="Times New Roman"/>
            <w:webHidden/>
            <w:sz w:val="24"/>
            <w:szCs w:val="24"/>
          </w:rPr>
        </w:r>
        <w:r w:rsidR="005C5458" w:rsidRPr="00815E4C">
          <w:rPr>
            <w:rFonts w:ascii="Times New Roman" w:hAnsi="Times New Roman"/>
            <w:webHidden/>
            <w:sz w:val="24"/>
            <w:szCs w:val="24"/>
          </w:rPr>
          <w:fldChar w:fldCharType="separate"/>
        </w:r>
        <w:r w:rsidR="005C5458" w:rsidRPr="00815E4C">
          <w:rPr>
            <w:rFonts w:ascii="Times New Roman" w:hAnsi="Times New Roman"/>
            <w:webHidden/>
            <w:sz w:val="24"/>
            <w:szCs w:val="24"/>
          </w:rPr>
          <w:t>1</w:t>
        </w:r>
        <w:r w:rsidR="0023750A" w:rsidRPr="00815E4C">
          <w:rPr>
            <w:rFonts w:ascii="Times New Roman" w:hAnsi="Times New Roman"/>
            <w:webHidden/>
            <w:sz w:val="24"/>
            <w:szCs w:val="24"/>
          </w:rPr>
          <w:t>4</w:t>
        </w:r>
        <w:r w:rsidR="005C5458" w:rsidRPr="00815E4C">
          <w:rPr>
            <w:rFonts w:ascii="Times New Roman" w:hAnsi="Times New Roman"/>
            <w:webHidden/>
            <w:sz w:val="24"/>
            <w:szCs w:val="24"/>
          </w:rPr>
          <w:fldChar w:fldCharType="end"/>
        </w:r>
      </w:hyperlink>
    </w:p>
    <w:p w14:paraId="1473B3A8" w14:textId="09DCE2A1" w:rsidR="00865A07" w:rsidRPr="00815E4C" w:rsidRDefault="00000000" w:rsidP="00627F08">
      <w:pPr>
        <w:pStyle w:val="Saturs2"/>
        <w:rPr>
          <w:rFonts w:ascii="Times New Roman" w:eastAsiaTheme="minorEastAsia" w:hAnsi="Times New Roman"/>
          <w:sz w:val="24"/>
          <w:szCs w:val="24"/>
          <w:lang w:eastAsia="lv-LV"/>
        </w:rPr>
      </w:pPr>
      <w:hyperlink w:anchor="_Toc1142784" w:history="1">
        <w:r w:rsidR="00865A07" w:rsidRPr="00423522">
          <w:rPr>
            <w:rStyle w:val="Hipersaite"/>
            <w:rFonts w:ascii="Times New Roman" w:hAnsi="Times New Roman"/>
            <w:sz w:val="24"/>
            <w:szCs w:val="24"/>
          </w:rPr>
          <w:t>2.3. Kancelejas nodevas atmaksāšana</w:t>
        </w:r>
        <w:r w:rsidR="00865A07" w:rsidRPr="00815E4C">
          <w:rPr>
            <w:rFonts w:ascii="Times New Roman" w:hAnsi="Times New Roman"/>
            <w:webHidden/>
            <w:sz w:val="24"/>
            <w:szCs w:val="24"/>
          </w:rPr>
          <w:tab/>
        </w:r>
        <w:r w:rsidR="00865A07" w:rsidRPr="00815E4C">
          <w:rPr>
            <w:rFonts w:ascii="Times New Roman" w:hAnsi="Times New Roman"/>
            <w:webHidden/>
            <w:sz w:val="24"/>
            <w:szCs w:val="24"/>
          </w:rPr>
          <w:fldChar w:fldCharType="begin"/>
        </w:r>
        <w:r w:rsidR="00865A07" w:rsidRPr="00815E4C">
          <w:rPr>
            <w:rFonts w:ascii="Times New Roman" w:hAnsi="Times New Roman"/>
            <w:webHidden/>
            <w:sz w:val="24"/>
            <w:szCs w:val="24"/>
          </w:rPr>
          <w:instrText xml:space="preserve"> PAGEREF _Toc1142784 \h </w:instrText>
        </w:r>
        <w:r w:rsidR="00865A07" w:rsidRPr="00815E4C">
          <w:rPr>
            <w:rFonts w:ascii="Times New Roman" w:hAnsi="Times New Roman"/>
            <w:webHidden/>
            <w:sz w:val="24"/>
            <w:szCs w:val="24"/>
          </w:rPr>
        </w:r>
        <w:r w:rsidR="00865A07" w:rsidRPr="00815E4C">
          <w:rPr>
            <w:rFonts w:ascii="Times New Roman" w:hAnsi="Times New Roman"/>
            <w:webHidden/>
            <w:sz w:val="24"/>
            <w:szCs w:val="24"/>
          </w:rPr>
          <w:fldChar w:fldCharType="separate"/>
        </w:r>
        <w:r w:rsidR="005C5458" w:rsidRPr="00815E4C">
          <w:rPr>
            <w:rFonts w:ascii="Times New Roman" w:hAnsi="Times New Roman"/>
            <w:webHidden/>
            <w:sz w:val="24"/>
            <w:szCs w:val="24"/>
          </w:rPr>
          <w:t>2</w:t>
        </w:r>
        <w:r w:rsidR="00865A07" w:rsidRPr="00815E4C">
          <w:rPr>
            <w:rFonts w:ascii="Times New Roman" w:hAnsi="Times New Roman"/>
            <w:webHidden/>
            <w:sz w:val="24"/>
            <w:szCs w:val="24"/>
          </w:rPr>
          <w:fldChar w:fldCharType="end"/>
        </w:r>
      </w:hyperlink>
      <w:r w:rsidR="0023750A" w:rsidRPr="00815E4C">
        <w:rPr>
          <w:rFonts w:ascii="Times New Roman" w:hAnsi="Times New Roman"/>
          <w:sz w:val="24"/>
          <w:szCs w:val="24"/>
        </w:rPr>
        <w:t>0</w:t>
      </w:r>
    </w:p>
    <w:p w14:paraId="35BFECD4" w14:textId="607C13C2" w:rsidR="00865A07" w:rsidRPr="00815E4C" w:rsidRDefault="00000000" w:rsidP="00627F08">
      <w:pPr>
        <w:pStyle w:val="Saturs2"/>
        <w:rPr>
          <w:rFonts w:ascii="Times New Roman" w:eastAsiaTheme="minorEastAsia" w:hAnsi="Times New Roman"/>
          <w:sz w:val="24"/>
          <w:szCs w:val="24"/>
          <w:lang w:eastAsia="lv-LV"/>
        </w:rPr>
      </w:pPr>
      <w:hyperlink w:anchor="_Toc1142785" w:history="1">
        <w:r w:rsidR="005C5458" w:rsidRPr="00423522">
          <w:rPr>
            <w:rStyle w:val="Hipersaite"/>
            <w:rFonts w:ascii="Times New Roman" w:hAnsi="Times New Roman"/>
            <w:sz w:val="24"/>
            <w:szCs w:val="24"/>
          </w:rPr>
          <w:t>2.4. Drošības naudas atmaksāšana</w:t>
        </w:r>
        <w:r w:rsidR="005C5458" w:rsidRPr="00815E4C">
          <w:rPr>
            <w:rFonts w:ascii="Times New Roman" w:hAnsi="Times New Roman"/>
            <w:webHidden/>
            <w:sz w:val="24"/>
            <w:szCs w:val="24"/>
          </w:rPr>
          <w:tab/>
        </w:r>
        <w:r w:rsidR="005C5458" w:rsidRPr="00815E4C">
          <w:rPr>
            <w:rFonts w:ascii="Times New Roman" w:hAnsi="Times New Roman"/>
            <w:webHidden/>
            <w:sz w:val="24"/>
            <w:szCs w:val="24"/>
          </w:rPr>
          <w:fldChar w:fldCharType="begin"/>
        </w:r>
        <w:r w:rsidR="005C5458" w:rsidRPr="00815E4C">
          <w:rPr>
            <w:rFonts w:ascii="Times New Roman" w:hAnsi="Times New Roman"/>
            <w:webHidden/>
            <w:sz w:val="24"/>
            <w:szCs w:val="24"/>
          </w:rPr>
          <w:instrText xml:space="preserve"> PAGEREF _Toc1142785 \h </w:instrText>
        </w:r>
        <w:r w:rsidR="005C5458" w:rsidRPr="00815E4C">
          <w:rPr>
            <w:rFonts w:ascii="Times New Roman" w:hAnsi="Times New Roman"/>
            <w:webHidden/>
            <w:sz w:val="24"/>
            <w:szCs w:val="24"/>
          </w:rPr>
        </w:r>
        <w:r w:rsidR="005C5458" w:rsidRPr="00815E4C">
          <w:rPr>
            <w:rFonts w:ascii="Times New Roman" w:hAnsi="Times New Roman"/>
            <w:webHidden/>
            <w:sz w:val="24"/>
            <w:szCs w:val="24"/>
          </w:rPr>
          <w:fldChar w:fldCharType="separate"/>
        </w:r>
        <w:r w:rsidR="005C5458" w:rsidRPr="00815E4C">
          <w:rPr>
            <w:rFonts w:ascii="Times New Roman" w:hAnsi="Times New Roman"/>
            <w:webHidden/>
            <w:sz w:val="24"/>
            <w:szCs w:val="24"/>
          </w:rPr>
          <w:t>2</w:t>
        </w:r>
        <w:r w:rsidR="005C5458" w:rsidRPr="00815E4C">
          <w:rPr>
            <w:rFonts w:ascii="Times New Roman" w:hAnsi="Times New Roman"/>
            <w:webHidden/>
            <w:sz w:val="24"/>
            <w:szCs w:val="24"/>
          </w:rPr>
          <w:fldChar w:fldCharType="end"/>
        </w:r>
      </w:hyperlink>
      <w:r w:rsidR="00627F08" w:rsidRPr="00815E4C">
        <w:rPr>
          <w:rFonts w:ascii="Times New Roman" w:hAnsi="Times New Roman"/>
          <w:sz w:val="24"/>
          <w:szCs w:val="24"/>
        </w:rPr>
        <w:t>4</w:t>
      </w:r>
    </w:p>
    <w:p w14:paraId="1EED4EB8" w14:textId="3FBE6332" w:rsidR="00865A07" w:rsidRPr="00815E4C" w:rsidRDefault="00000000" w:rsidP="00627F08">
      <w:pPr>
        <w:pStyle w:val="Saturs2"/>
        <w:rPr>
          <w:rFonts w:ascii="Times New Roman" w:eastAsiaTheme="minorEastAsia" w:hAnsi="Times New Roman"/>
          <w:sz w:val="24"/>
          <w:szCs w:val="24"/>
          <w:lang w:eastAsia="lv-LV"/>
        </w:rPr>
      </w:pPr>
      <w:hyperlink w:anchor="_Toc1142786" w:history="1">
        <w:r w:rsidR="005C5458" w:rsidRPr="00423522">
          <w:rPr>
            <w:rStyle w:val="Hipersaite"/>
            <w:rFonts w:ascii="Times New Roman" w:hAnsi="Times New Roman"/>
            <w:sz w:val="24"/>
            <w:szCs w:val="24"/>
          </w:rPr>
          <w:t>2.5. Depozīta maksājuma (glabājuma, izpirkuma maksas) atmaksāšana</w:t>
        </w:r>
        <w:r w:rsidR="005C5458" w:rsidRPr="00815E4C">
          <w:rPr>
            <w:rFonts w:ascii="Times New Roman" w:hAnsi="Times New Roman"/>
            <w:webHidden/>
            <w:sz w:val="24"/>
            <w:szCs w:val="24"/>
          </w:rPr>
          <w:tab/>
        </w:r>
      </w:hyperlink>
      <w:r w:rsidR="00627F08" w:rsidRPr="00815E4C">
        <w:rPr>
          <w:rFonts w:ascii="Times New Roman" w:hAnsi="Times New Roman"/>
          <w:sz w:val="24"/>
          <w:szCs w:val="24"/>
        </w:rPr>
        <w:t>28</w:t>
      </w:r>
    </w:p>
    <w:p w14:paraId="10F1AA2F" w14:textId="6D7B7D66" w:rsidR="00865A07" w:rsidRPr="00423522" w:rsidRDefault="00000000" w:rsidP="00627F08">
      <w:pPr>
        <w:pStyle w:val="Saturs2"/>
        <w:rPr>
          <w:rFonts w:ascii="Times New Roman" w:hAnsi="Times New Roman"/>
          <w:sz w:val="24"/>
          <w:szCs w:val="24"/>
        </w:rPr>
      </w:pPr>
      <w:hyperlink w:anchor="_Toc1142787" w:history="1">
        <w:r w:rsidR="005C5458" w:rsidRPr="00423522">
          <w:rPr>
            <w:rStyle w:val="Hipersaite"/>
            <w:rFonts w:ascii="Times New Roman" w:hAnsi="Times New Roman"/>
            <w:sz w:val="24"/>
            <w:szCs w:val="24"/>
          </w:rPr>
          <w:t>2.6. Naudas soda un piespiedu naudas, ko uzliek tiesa, atmaksāšana</w:t>
        </w:r>
        <w:r w:rsidR="005C5458" w:rsidRPr="00423522">
          <w:rPr>
            <w:rFonts w:ascii="Times New Roman" w:hAnsi="Times New Roman"/>
            <w:webHidden/>
            <w:sz w:val="24"/>
            <w:szCs w:val="24"/>
          </w:rPr>
          <w:tab/>
          <w:t>3</w:t>
        </w:r>
      </w:hyperlink>
      <w:r w:rsidR="00627F08" w:rsidRPr="00423522">
        <w:rPr>
          <w:rFonts w:ascii="Times New Roman" w:hAnsi="Times New Roman"/>
          <w:sz w:val="24"/>
          <w:szCs w:val="24"/>
        </w:rPr>
        <w:t>0</w:t>
      </w:r>
    </w:p>
    <w:p w14:paraId="15A29324" w14:textId="0F68F410" w:rsidR="00627F08" w:rsidRPr="00423522" w:rsidRDefault="00627F08" w:rsidP="00860716">
      <w:pPr>
        <w:ind w:left="221"/>
        <w:rPr>
          <w:rFonts w:ascii="Times New Roman" w:eastAsiaTheme="minorEastAsia" w:hAnsi="Times New Roman"/>
          <w:sz w:val="24"/>
          <w:szCs w:val="24"/>
        </w:rPr>
      </w:pPr>
      <w:r w:rsidRPr="00423522">
        <w:rPr>
          <w:rFonts w:ascii="Times New Roman" w:eastAsiaTheme="minorEastAsia" w:hAnsi="Times New Roman"/>
          <w:sz w:val="24"/>
          <w:szCs w:val="24"/>
        </w:rPr>
        <w:t>2.7. Citu maksājumu atmaksāšana vai novirzīšana (maksājums paredzēts citam mērķim)…...31</w:t>
      </w:r>
    </w:p>
    <w:p w14:paraId="221A8F8A" w14:textId="1015221C" w:rsidR="00865A07" w:rsidRPr="00815E4C" w:rsidRDefault="00000000">
      <w:pPr>
        <w:pStyle w:val="Saturs1"/>
        <w:rPr>
          <w:rFonts w:ascii="Times New Roman" w:eastAsiaTheme="minorEastAsia" w:hAnsi="Times New Roman"/>
          <w:sz w:val="24"/>
          <w:szCs w:val="24"/>
          <w:lang w:eastAsia="lv-LV"/>
        </w:rPr>
      </w:pPr>
      <w:hyperlink w:anchor="_Toc1142788" w:history="1">
        <w:r w:rsidR="005C5458" w:rsidRPr="00423522">
          <w:rPr>
            <w:rStyle w:val="Hipersaite"/>
            <w:rFonts w:ascii="Times New Roman" w:hAnsi="Times New Roman"/>
            <w:sz w:val="24"/>
            <w:szCs w:val="24"/>
            <w:lang w:eastAsia="lv-LV"/>
          </w:rPr>
          <w:t>3. Tiesu administrācijā saņemto iesniegumu atstāšana bez izskatīšanas</w:t>
        </w:r>
        <w:r w:rsidR="005C5458" w:rsidRPr="00815E4C">
          <w:rPr>
            <w:rFonts w:ascii="Times New Roman" w:hAnsi="Times New Roman"/>
            <w:webHidden/>
            <w:sz w:val="24"/>
            <w:szCs w:val="24"/>
          </w:rPr>
          <w:tab/>
        </w:r>
        <w:r w:rsidR="005C5458" w:rsidRPr="00815E4C">
          <w:rPr>
            <w:rFonts w:ascii="Times New Roman" w:hAnsi="Times New Roman"/>
            <w:webHidden/>
            <w:sz w:val="24"/>
            <w:szCs w:val="24"/>
          </w:rPr>
          <w:fldChar w:fldCharType="begin"/>
        </w:r>
        <w:r w:rsidR="005C5458" w:rsidRPr="00815E4C">
          <w:rPr>
            <w:rFonts w:ascii="Times New Roman" w:hAnsi="Times New Roman"/>
            <w:webHidden/>
            <w:sz w:val="24"/>
            <w:szCs w:val="24"/>
          </w:rPr>
          <w:instrText xml:space="preserve"> PAGEREF _Toc1142788 \h </w:instrText>
        </w:r>
        <w:r w:rsidR="005C5458" w:rsidRPr="00815E4C">
          <w:rPr>
            <w:rFonts w:ascii="Times New Roman" w:hAnsi="Times New Roman"/>
            <w:webHidden/>
            <w:sz w:val="24"/>
            <w:szCs w:val="24"/>
          </w:rPr>
        </w:r>
        <w:r w:rsidR="005C5458" w:rsidRPr="00815E4C">
          <w:rPr>
            <w:rFonts w:ascii="Times New Roman" w:hAnsi="Times New Roman"/>
            <w:webHidden/>
            <w:sz w:val="24"/>
            <w:szCs w:val="24"/>
          </w:rPr>
          <w:fldChar w:fldCharType="separate"/>
        </w:r>
        <w:r w:rsidR="005C5458" w:rsidRPr="00815E4C">
          <w:rPr>
            <w:rFonts w:ascii="Times New Roman" w:hAnsi="Times New Roman"/>
            <w:webHidden/>
            <w:sz w:val="24"/>
            <w:szCs w:val="24"/>
          </w:rPr>
          <w:t>3</w:t>
        </w:r>
        <w:r w:rsidR="005C5458" w:rsidRPr="00815E4C">
          <w:rPr>
            <w:rFonts w:ascii="Times New Roman" w:hAnsi="Times New Roman"/>
            <w:webHidden/>
            <w:sz w:val="24"/>
            <w:szCs w:val="24"/>
          </w:rPr>
          <w:fldChar w:fldCharType="end"/>
        </w:r>
      </w:hyperlink>
      <w:r w:rsidR="00657038" w:rsidRPr="00815E4C">
        <w:rPr>
          <w:rFonts w:ascii="Times New Roman" w:hAnsi="Times New Roman"/>
          <w:sz w:val="24"/>
          <w:szCs w:val="24"/>
        </w:rPr>
        <w:t>2</w:t>
      </w:r>
    </w:p>
    <w:p w14:paraId="70015907" w14:textId="0C79C3A6" w:rsidR="00865A07" w:rsidRPr="00815E4C" w:rsidRDefault="00000000">
      <w:pPr>
        <w:pStyle w:val="Saturs1"/>
        <w:rPr>
          <w:rFonts w:ascii="Times New Roman" w:eastAsiaTheme="minorEastAsia" w:hAnsi="Times New Roman"/>
          <w:sz w:val="24"/>
          <w:szCs w:val="24"/>
          <w:lang w:eastAsia="lv-LV"/>
        </w:rPr>
      </w:pPr>
      <w:hyperlink w:anchor="_Toc1142789" w:history="1">
        <w:r w:rsidR="005C5458" w:rsidRPr="00423522">
          <w:rPr>
            <w:rStyle w:val="Hipersaite"/>
            <w:rFonts w:ascii="Times New Roman" w:hAnsi="Times New Roman"/>
            <w:sz w:val="24"/>
            <w:szCs w:val="24"/>
            <w:lang w:eastAsia="lv-LV"/>
          </w:rPr>
          <w:t>4. Ar maksājumu karšu termināli (POS) saņemto maksājumu atmaksāšanas īpatnības</w:t>
        </w:r>
        <w:r w:rsidR="005C5458" w:rsidRPr="00815E4C">
          <w:rPr>
            <w:rFonts w:ascii="Times New Roman" w:hAnsi="Times New Roman"/>
            <w:webHidden/>
            <w:sz w:val="24"/>
            <w:szCs w:val="24"/>
          </w:rPr>
          <w:tab/>
        </w:r>
        <w:r w:rsidR="005C5458" w:rsidRPr="00815E4C">
          <w:rPr>
            <w:rFonts w:ascii="Times New Roman" w:hAnsi="Times New Roman"/>
            <w:webHidden/>
            <w:sz w:val="24"/>
            <w:szCs w:val="24"/>
          </w:rPr>
          <w:fldChar w:fldCharType="begin"/>
        </w:r>
        <w:r w:rsidR="005C5458" w:rsidRPr="00815E4C">
          <w:rPr>
            <w:rFonts w:ascii="Times New Roman" w:hAnsi="Times New Roman"/>
            <w:webHidden/>
            <w:sz w:val="24"/>
            <w:szCs w:val="24"/>
          </w:rPr>
          <w:instrText xml:space="preserve"> PAGEREF _Toc1142789 \h </w:instrText>
        </w:r>
        <w:r w:rsidR="005C5458" w:rsidRPr="00815E4C">
          <w:rPr>
            <w:rFonts w:ascii="Times New Roman" w:hAnsi="Times New Roman"/>
            <w:webHidden/>
            <w:sz w:val="24"/>
            <w:szCs w:val="24"/>
          </w:rPr>
        </w:r>
        <w:r w:rsidR="005C5458" w:rsidRPr="00815E4C">
          <w:rPr>
            <w:rFonts w:ascii="Times New Roman" w:hAnsi="Times New Roman"/>
            <w:webHidden/>
            <w:sz w:val="24"/>
            <w:szCs w:val="24"/>
          </w:rPr>
          <w:fldChar w:fldCharType="separate"/>
        </w:r>
        <w:r w:rsidR="005C5458" w:rsidRPr="00815E4C">
          <w:rPr>
            <w:rFonts w:ascii="Times New Roman" w:hAnsi="Times New Roman"/>
            <w:webHidden/>
            <w:sz w:val="24"/>
            <w:szCs w:val="24"/>
          </w:rPr>
          <w:t>3</w:t>
        </w:r>
        <w:r w:rsidR="005C5458" w:rsidRPr="00815E4C">
          <w:rPr>
            <w:rFonts w:ascii="Times New Roman" w:hAnsi="Times New Roman"/>
            <w:webHidden/>
            <w:sz w:val="24"/>
            <w:szCs w:val="24"/>
          </w:rPr>
          <w:fldChar w:fldCharType="end"/>
        </w:r>
      </w:hyperlink>
      <w:r w:rsidR="00657038" w:rsidRPr="00815E4C">
        <w:rPr>
          <w:rFonts w:ascii="Times New Roman" w:hAnsi="Times New Roman"/>
          <w:sz w:val="24"/>
          <w:szCs w:val="24"/>
        </w:rPr>
        <w:t>3</w:t>
      </w:r>
    </w:p>
    <w:p w14:paraId="7EC14EB6" w14:textId="3C9E2503" w:rsidR="00865A07" w:rsidRPr="00815E4C" w:rsidRDefault="00000000">
      <w:pPr>
        <w:pStyle w:val="Saturs1"/>
        <w:rPr>
          <w:rFonts w:ascii="Times New Roman" w:eastAsiaTheme="minorEastAsia" w:hAnsi="Times New Roman"/>
          <w:sz w:val="24"/>
          <w:szCs w:val="24"/>
          <w:lang w:eastAsia="lv-LV"/>
        </w:rPr>
      </w:pPr>
      <w:hyperlink w:anchor="_Toc1142790" w:history="1">
        <w:r w:rsidR="005C5458" w:rsidRPr="00423522">
          <w:rPr>
            <w:rStyle w:val="Hipersaite"/>
            <w:rFonts w:ascii="Times New Roman" w:hAnsi="Times New Roman"/>
            <w:sz w:val="24"/>
            <w:szCs w:val="24"/>
            <w:lang w:eastAsia="lv-LV"/>
          </w:rPr>
          <w:t>5. Kompetences kontu administrēšanā un maksājumu atmaksāšanā</w:t>
        </w:r>
        <w:r w:rsidR="005C5458" w:rsidRPr="00815E4C">
          <w:rPr>
            <w:rFonts w:ascii="Times New Roman" w:hAnsi="Times New Roman"/>
            <w:webHidden/>
            <w:sz w:val="24"/>
            <w:szCs w:val="24"/>
          </w:rPr>
          <w:tab/>
        </w:r>
        <w:r w:rsidR="005C5458" w:rsidRPr="00815E4C">
          <w:rPr>
            <w:rFonts w:ascii="Times New Roman" w:hAnsi="Times New Roman"/>
            <w:webHidden/>
            <w:sz w:val="24"/>
            <w:szCs w:val="24"/>
          </w:rPr>
          <w:fldChar w:fldCharType="begin"/>
        </w:r>
        <w:r w:rsidR="005C5458" w:rsidRPr="00815E4C">
          <w:rPr>
            <w:rFonts w:ascii="Times New Roman" w:hAnsi="Times New Roman"/>
            <w:webHidden/>
            <w:sz w:val="24"/>
            <w:szCs w:val="24"/>
          </w:rPr>
          <w:instrText xml:space="preserve"> PAGEREF _Toc1142790 \h </w:instrText>
        </w:r>
        <w:r w:rsidR="005C5458" w:rsidRPr="00815E4C">
          <w:rPr>
            <w:rFonts w:ascii="Times New Roman" w:hAnsi="Times New Roman"/>
            <w:webHidden/>
            <w:sz w:val="24"/>
            <w:szCs w:val="24"/>
          </w:rPr>
        </w:r>
        <w:r w:rsidR="005C5458" w:rsidRPr="00815E4C">
          <w:rPr>
            <w:rFonts w:ascii="Times New Roman" w:hAnsi="Times New Roman"/>
            <w:webHidden/>
            <w:sz w:val="24"/>
            <w:szCs w:val="24"/>
          </w:rPr>
          <w:fldChar w:fldCharType="separate"/>
        </w:r>
        <w:r w:rsidR="005C5458" w:rsidRPr="00815E4C">
          <w:rPr>
            <w:rFonts w:ascii="Times New Roman" w:hAnsi="Times New Roman"/>
            <w:webHidden/>
            <w:sz w:val="24"/>
            <w:szCs w:val="24"/>
          </w:rPr>
          <w:t>3</w:t>
        </w:r>
        <w:r w:rsidR="005C5458" w:rsidRPr="00815E4C">
          <w:rPr>
            <w:rFonts w:ascii="Times New Roman" w:hAnsi="Times New Roman"/>
            <w:webHidden/>
            <w:sz w:val="24"/>
            <w:szCs w:val="24"/>
          </w:rPr>
          <w:fldChar w:fldCharType="end"/>
        </w:r>
      </w:hyperlink>
      <w:r w:rsidR="00657038" w:rsidRPr="00815E4C">
        <w:rPr>
          <w:rFonts w:ascii="Times New Roman" w:hAnsi="Times New Roman"/>
          <w:sz w:val="24"/>
          <w:szCs w:val="24"/>
        </w:rPr>
        <w:t>4</w:t>
      </w:r>
    </w:p>
    <w:p w14:paraId="58F58EFB" w14:textId="5EB1CF25" w:rsidR="00865A07" w:rsidRPr="00815E4C" w:rsidRDefault="00000000">
      <w:pPr>
        <w:pStyle w:val="Saturs1"/>
        <w:rPr>
          <w:rFonts w:ascii="Times New Roman" w:eastAsiaTheme="minorEastAsia" w:hAnsi="Times New Roman"/>
          <w:sz w:val="24"/>
          <w:szCs w:val="24"/>
          <w:lang w:eastAsia="lv-LV"/>
        </w:rPr>
      </w:pPr>
      <w:hyperlink w:anchor="_Toc1142791" w:history="1">
        <w:r w:rsidR="005C5458" w:rsidRPr="00423522">
          <w:rPr>
            <w:rStyle w:val="Hipersaite"/>
            <w:rFonts w:ascii="Times New Roman" w:hAnsi="Times New Roman"/>
            <w:sz w:val="24"/>
            <w:szCs w:val="24"/>
            <w:lang w:eastAsia="lv-LV"/>
          </w:rPr>
          <w:t>6. Iesnieguma iesniegšana par naudas līdzekļu atmaksāšanu</w:t>
        </w:r>
        <w:r w:rsidR="005C5458" w:rsidRPr="00815E4C">
          <w:rPr>
            <w:rFonts w:ascii="Times New Roman" w:hAnsi="Times New Roman"/>
            <w:webHidden/>
            <w:sz w:val="24"/>
            <w:szCs w:val="24"/>
          </w:rPr>
          <w:tab/>
        </w:r>
        <w:r w:rsidR="005C5458" w:rsidRPr="00815E4C">
          <w:rPr>
            <w:rFonts w:ascii="Times New Roman" w:hAnsi="Times New Roman"/>
            <w:webHidden/>
            <w:sz w:val="24"/>
            <w:szCs w:val="24"/>
          </w:rPr>
          <w:fldChar w:fldCharType="begin"/>
        </w:r>
        <w:r w:rsidR="005C5458" w:rsidRPr="00815E4C">
          <w:rPr>
            <w:rFonts w:ascii="Times New Roman" w:hAnsi="Times New Roman"/>
            <w:webHidden/>
            <w:sz w:val="24"/>
            <w:szCs w:val="24"/>
          </w:rPr>
          <w:instrText xml:space="preserve"> PAGEREF _Toc1142791 \h </w:instrText>
        </w:r>
        <w:r w:rsidR="005C5458" w:rsidRPr="00815E4C">
          <w:rPr>
            <w:rFonts w:ascii="Times New Roman" w:hAnsi="Times New Roman"/>
            <w:webHidden/>
            <w:sz w:val="24"/>
            <w:szCs w:val="24"/>
          </w:rPr>
        </w:r>
        <w:r w:rsidR="005C5458" w:rsidRPr="00815E4C">
          <w:rPr>
            <w:rFonts w:ascii="Times New Roman" w:hAnsi="Times New Roman"/>
            <w:webHidden/>
            <w:sz w:val="24"/>
            <w:szCs w:val="24"/>
          </w:rPr>
          <w:fldChar w:fldCharType="separate"/>
        </w:r>
        <w:r w:rsidR="005C5458" w:rsidRPr="00815E4C">
          <w:rPr>
            <w:rFonts w:ascii="Times New Roman" w:hAnsi="Times New Roman"/>
            <w:webHidden/>
            <w:sz w:val="24"/>
            <w:szCs w:val="24"/>
          </w:rPr>
          <w:t>3</w:t>
        </w:r>
        <w:r w:rsidR="005C5458" w:rsidRPr="00815E4C">
          <w:rPr>
            <w:rFonts w:ascii="Times New Roman" w:hAnsi="Times New Roman"/>
            <w:webHidden/>
            <w:sz w:val="24"/>
            <w:szCs w:val="24"/>
          </w:rPr>
          <w:fldChar w:fldCharType="end"/>
        </w:r>
      </w:hyperlink>
      <w:r w:rsidR="00657038" w:rsidRPr="00815E4C">
        <w:rPr>
          <w:rFonts w:ascii="Times New Roman" w:hAnsi="Times New Roman"/>
          <w:sz w:val="24"/>
          <w:szCs w:val="24"/>
        </w:rPr>
        <w:t>5</w:t>
      </w:r>
    </w:p>
    <w:p w14:paraId="5F7B1E8E" w14:textId="406023B8" w:rsidR="00865A07" w:rsidRPr="00815E4C" w:rsidRDefault="00000000">
      <w:pPr>
        <w:pStyle w:val="Saturs1"/>
        <w:rPr>
          <w:rFonts w:ascii="Times New Roman" w:eastAsiaTheme="minorEastAsia" w:hAnsi="Times New Roman"/>
          <w:sz w:val="24"/>
          <w:szCs w:val="24"/>
          <w:lang w:eastAsia="lv-LV"/>
        </w:rPr>
      </w:pPr>
      <w:hyperlink w:anchor="_Toc1142792" w:history="1">
        <w:r w:rsidR="005C5458" w:rsidRPr="00423522">
          <w:rPr>
            <w:rStyle w:val="Hipersaite"/>
            <w:rFonts w:ascii="Times New Roman" w:hAnsi="Times New Roman"/>
            <w:sz w:val="24"/>
            <w:szCs w:val="24"/>
          </w:rPr>
          <w:t>PIELIKUMI</w:t>
        </w:r>
        <w:r w:rsidR="005C5458" w:rsidRPr="00815E4C">
          <w:rPr>
            <w:rFonts w:ascii="Times New Roman" w:hAnsi="Times New Roman"/>
            <w:webHidden/>
            <w:sz w:val="24"/>
            <w:szCs w:val="24"/>
          </w:rPr>
          <w:tab/>
        </w:r>
        <w:r w:rsidR="005C5458" w:rsidRPr="00815E4C">
          <w:rPr>
            <w:rFonts w:ascii="Times New Roman" w:hAnsi="Times New Roman"/>
            <w:webHidden/>
            <w:sz w:val="24"/>
            <w:szCs w:val="24"/>
          </w:rPr>
          <w:fldChar w:fldCharType="begin"/>
        </w:r>
        <w:r w:rsidR="005C5458" w:rsidRPr="00815E4C">
          <w:rPr>
            <w:rFonts w:ascii="Times New Roman" w:hAnsi="Times New Roman"/>
            <w:webHidden/>
            <w:sz w:val="24"/>
            <w:szCs w:val="24"/>
          </w:rPr>
          <w:instrText xml:space="preserve"> PAGEREF _Toc1142792 \h </w:instrText>
        </w:r>
        <w:r w:rsidR="005C5458" w:rsidRPr="00815E4C">
          <w:rPr>
            <w:rFonts w:ascii="Times New Roman" w:hAnsi="Times New Roman"/>
            <w:webHidden/>
            <w:sz w:val="24"/>
            <w:szCs w:val="24"/>
          </w:rPr>
        </w:r>
        <w:r w:rsidR="005C5458" w:rsidRPr="00815E4C">
          <w:rPr>
            <w:rFonts w:ascii="Times New Roman" w:hAnsi="Times New Roman"/>
            <w:webHidden/>
            <w:sz w:val="24"/>
            <w:szCs w:val="24"/>
          </w:rPr>
          <w:fldChar w:fldCharType="separate"/>
        </w:r>
        <w:r w:rsidR="005C5458" w:rsidRPr="00815E4C">
          <w:rPr>
            <w:rFonts w:ascii="Times New Roman" w:hAnsi="Times New Roman"/>
            <w:webHidden/>
            <w:sz w:val="24"/>
            <w:szCs w:val="24"/>
          </w:rPr>
          <w:t>3</w:t>
        </w:r>
        <w:r w:rsidR="005C5458" w:rsidRPr="00815E4C">
          <w:rPr>
            <w:rFonts w:ascii="Times New Roman" w:hAnsi="Times New Roman"/>
            <w:webHidden/>
            <w:sz w:val="24"/>
            <w:szCs w:val="24"/>
          </w:rPr>
          <w:fldChar w:fldCharType="end"/>
        </w:r>
      </w:hyperlink>
      <w:r w:rsidR="00657038" w:rsidRPr="00815E4C">
        <w:rPr>
          <w:rFonts w:ascii="Times New Roman" w:hAnsi="Times New Roman"/>
          <w:sz w:val="24"/>
          <w:szCs w:val="24"/>
        </w:rPr>
        <w:t>6</w:t>
      </w:r>
    </w:p>
    <w:p w14:paraId="11501298" w14:textId="1B590070" w:rsidR="00865A07" w:rsidRPr="00815E4C" w:rsidRDefault="00000000" w:rsidP="00627F08">
      <w:pPr>
        <w:pStyle w:val="Saturs2"/>
        <w:rPr>
          <w:rFonts w:ascii="Times New Roman" w:eastAsiaTheme="minorEastAsia" w:hAnsi="Times New Roman"/>
          <w:sz w:val="24"/>
          <w:szCs w:val="24"/>
          <w:lang w:eastAsia="lv-LV"/>
        </w:rPr>
      </w:pPr>
      <w:hyperlink w:anchor="_Toc1142793" w:history="1">
        <w:r w:rsidR="005C5458" w:rsidRPr="00423522">
          <w:rPr>
            <w:rStyle w:val="Hipersaite"/>
            <w:rFonts w:ascii="Times New Roman" w:hAnsi="Times New Roman"/>
            <w:sz w:val="24"/>
            <w:szCs w:val="24"/>
          </w:rPr>
          <w:t>1. pielikums "Iesniegums par naudas līdzekļu atmaksāšanu"</w:t>
        </w:r>
        <w:r w:rsidR="005C5458" w:rsidRPr="00815E4C">
          <w:rPr>
            <w:rFonts w:ascii="Times New Roman" w:hAnsi="Times New Roman"/>
            <w:webHidden/>
            <w:sz w:val="24"/>
            <w:szCs w:val="24"/>
          </w:rPr>
          <w:tab/>
        </w:r>
        <w:r w:rsidR="005C5458" w:rsidRPr="00815E4C">
          <w:rPr>
            <w:rFonts w:ascii="Times New Roman" w:hAnsi="Times New Roman"/>
            <w:webHidden/>
            <w:sz w:val="24"/>
            <w:szCs w:val="24"/>
          </w:rPr>
          <w:fldChar w:fldCharType="begin"/>
        </w:r>
        <w:r w:rsidR="005C5458" w:rsidRPr="00815E4C">
          <w:rPr>
            <w:rFonts w:ascii="Times New Roman" w:hAnsi="Times New Roman"/>
            <w:webHidden/>
            <w:sz w:val="24"/>
            <w:szCs w:val="24"/>
          </w:rPr>
          <w:instrText xml:space="preserve"> PAGEREF _Toc1142793 \h </w:instrText>
        </w:r>
        <w:r w:rsidR="005C5458" w:rsidRPr="00815E4C">
          <w:rPr>
            <w:rFonts w:ascii="Times New Roman" w:hAnsi="Times New Roman"/>
            <w:webHidden/>
            <w:sz w:val="24"/>
            <w:szCs w:val="24"/>
          </w:rPr>
        </w:r>
        <w:r w:rsidR="005C5458" w:rsidRPr="00815E4C">
          <w:rPr>
            <w:rFonts w:ascii="Times New Roman" w:hAnsi="Times New Roman"/>
            <w:webHidden/>
            <w:sz w:val="24"/>
            <w:szCs w:val="24"/>
          </w:rPr>
          <w:fldChar w:fldCharType="separate"/>
        </w:r>
        <w:r w:rsidR="005C5458" w:rsidRPr="00815E4C">
          <w:rPr>
            <w:rFonts w:ascii="Times New Roman" w:hAnsi="Times New Roman"/>
            <w:webHidden/>
            <w:sz w:val="24"/>
            <w:szCs w:val="24"/>
          </w:rPr>
          <w:t>3</w:t>
        </w:r>
        <w:r w:rsidR="005C5458" w:rsidRPr="00815E4C">
          <w:rPr>
            <w:rFonts w:ascii="Times New Roman" w:hAnsi="Times New Roman"/>
            <w:webHidden/>
            <w:sz w:val="24"/>
            <w:szCs w:val="24"/>
          </w:rPr>
          <w:fldChar w:fldCharType="end"/>
        </w:r>
      </w:hyperlink>
      <w:r w:rsidR="00F536C7" w:rsidRPr="00815E4C">
        <w:rPr>
          <w:rFonts w:ascii="Times New Roman" w:hAnsi="Times New Roman"/>
          <w:sz w:val="24"/>
          <w:szCs w:val="24"/>
        </w:rPr>
        <w:t>6</w:t>
      </w:r>
    </w:p>
    <w:p w14:paraId="47E5FF00" w14:textId="05DB08DC" w:rsidR="00865A07" w:rsidRPr="00815E4C" w:rsidRDefault="00000000" w:rsidP="00627F08">
      <w:pPr>
        <w:pStyle w:val="Saturs2"/>
        <w:rPr>
          <w:rFonts w:ascii="Times New Roman" w:eastAsiaTheme="minorEastAsia" w:hAnsi="Times New Roman"/>
          <w:sz w:val="24"/>
          <w:szCs w:val="24"/>
          <w:lang w:eastAsia="lv-LV"/>
        </w:rPr>
      </w:pPr>
      <w:hyperlink w:anchor="_Toc1142794" w:history="1">
        <w:r w:rsidR="005C5458" w:rsidRPr="00423522">
          <w:rPr>
            <w:rStyle w:val="Hipersaite"/>
            <w:rFonts w:ascii="Times New Roman" w:hAnsi="Times New Roman"/>
            <w:sz w:val="24"/>
            <w:szCs w:val="24"/>
          </w:rPr>
          <w:t>2. pielikums "Tiesu jomas kontu saraksts"</w:t>
        </w:r>
        <w:r w:rsidR="005C5458" w:rsidRPr="00815E4C">
          <w:rPr>
            <w:rFonts w:ascii="Times New Roman" w:hAnsi="Times New Roman"/>
            <w:webHidden/>
            <w:sz w:val="24"/>
            <w:szCs w:val="24"/>
          </w:rPr>
          <w:tab/>
        </w:r>
      </w:hyperlink>
      <w:r w:rsidR="00F536C7" w:rsidRPr="00815E4C">
        <w:rPr>
          <w:rFonts w:ascii="Times New Roman" w:hAnsi="Times New Roman"/>
          <w:sz w:val="24"/>
          <w:szCs w:val="24"/>
        </w:rPr>
        <w:t>37</w:t>
      </w:r>
    </w:p>
    <w:p w14:paraId="5D747C2A" w14:textId="09F62AB6" w:rsidR="00865A07" w:rsidRPr="00815E4C" w:rsidRDefault="00000000" w:rsidP="00627F08">
      <w:pPr>
        <w:pStyle w:val="Saturs2"/>
        <w:rPr>
          <w:rFonts w:ascii="Times New Roman" w:eastAsiaTheme="minorEastAsia" w:hAnsi="Times New Roman"/>
          <w:sz w:val="24"/>
          <w:szCs w:val="24"/>
          <w:lang w:eastAsia="lv-LV"/>
        </w:rPr>
      </w:pPr>
      <w:hyperlink w:anchor="_Toc1142795" w:history="1">
        <w:r w:rsidR="005C5458" w:rsidRPr="00423522">
          <w:rPr>
            <w:rStyle w:val="Hipersaite"/>
            <w:rFonts w:ascii="Times New Roman" w:hAnsi="Times New Roman"/>
            <w:sz w:val="24"/>
            <w:szCs w:val="24"/>
          </w:rPr>
          <w:t>3. pielikums "Kompetences maksājumu atmaksāšanā"</w:t>
        </w:r>
        <w:r w:rsidR="005C5458" w:rsidRPr="00815E4C">
          <w:rPr>
            <w:rFonts w:ascii="Times New Roman" w:hAnsi="Times New Roman"/>
            <w:webHidden/>
            <w:sz w:val="24"/>
            <w:szCs w:val="24"/>
          </w:rPr>
          <w:tab/>
        </w:r>
      </w:hyperlink>
      <w:r w:rsidR="00F536C7" w:rsidRPr="00815E4C">
        <w:rPr>
          <w:rFonts w:ascii="Times New Roman" w:hAnsi="Times New Roman"/>
          <w:sz w:val="24"/>
          <w:szCs w:val="24"/>
        </w:rPr>
        <w:t>38</w:t>
      </w:r>
    </w:p>
    <w:p w14:paraId="054883F0" w14:textId="1F0D3688" w:rsidR="00F91706" w:rsidRPr="00423522" w:rsidRDefault="00004187" w:rsidP="003F2A48">
      <w:pPr>
        <w:spacing w:after="0"/>
        <w:jc w:val="center"/>
        <w:rPr>
          <w:rFonts w:ascii="Times New Roman" w:hAnsi="Times New Roman"/>
          <w:sz w:val="24"/>
          <w:szCs w:val="24"/>
        </w:rPr>
      </w:pPr>
      <w:r w:rsidRPr="00423522">
        <w:rPr>
          <w:rFonts w:ascii="Times New Roman" w:hAnsi="Times New Roman"/>
          <w:sz w:val="24"/>
          <w:szCs w:val="24"/>
        </w:rPr>
        <w:fldChar w:fldCharType="end"/>
      </w:r>
    </w:p>
    <w:p w14:paraId="49FA52E5" w14:textId="7A0E6990" w:rsidR="00FD5C14" w:rsidRPr="00423522" w:rsidRDefault="00004187" w:rsidP="003F2A48">
      <w:pPr>
        <w:pStyle w:val="Virsraksts1"/>
        <w:spacing w:before="0" w:after="0"/>
        <w:jc w:val="center"/>
        <w:rPr>
          <w:rFonts w:ascii="Times New Roman" w:hAnsi="Times New Roman"/>
          <w:sz w:val="24"/>
          <w:szCs w:val="24"/>
          <w:lang w:eastAsia="lv-LV"/>
        </w:rPr>
      </w:pPr>
      <w:r w:rsidRPr="00815E4C">
        <w:rPr>
          <w:rFonts w:ascii="Times New Roman" w:hAnsi="Times New Roman"/>
          <w:sz w:val="24"/>
          <w:szCs w:val="24"/>
          <w:lang w:eastAsia="lv-LV"/>
        </w:rPr>
        <w:br w:type="page"/>
      </w:r>
      <w:bookmarkStart w:id="0" w:name="_Toc1142779"/>
      <w:r w:rsidR="00170387" w:rsidRPr="00423522">
        <w:rPr>
          <w:rFonts w:ascii="Times New Roman" w:hAnsi="Times New Roman"/>
          <w:sz w:val="24"/>
          <w:szCs w:val="24"/>
          <w:lang w:eastAsia="lv-LV"/>
        </w:rPr>
        <w:lastRenderedPageBreak/>
        <w:t>Ievads</w:t>
      </w:r>
      <w:bookmarkEnd w:id="0"/>
    </w:p>
    <w:p w14:paraId="327835B8" w14:textId="77777777" w:rsidR="006910F2" w:rsidRPr="00423522" w:rsidRDefault="006910F2" w:rsidP="003F2A48">
      <w:pPr>
        <w:spacing w:after="0"/>
        <w:jc w:val="both"/>
        <w:rPr>
          <w:rFonts w:ascii="Times New Roman" w:hAnsi="Times New Roman"/>
          <w:sz w:val="24"/>
          <w:szCs w:val="24"/>
          <w:lang w:eastAsia="lv-LV"/>
        </w:rPr>
      </w:pPr>
    </w:p>
    <w:p w14:paraId="5F9DEF92" w14:textId="5B7EBA22" w:rsidR="006910F2" w:rsidRPr="00423522" w:rsidRDefault="006910F2" w:rsidP="003F2A48">
      <w:pPr>
        <w:spacing w:after="0"/>
        <w:ind w:firstLine="720"/>
        <w:jc w:val="both"/>
        <w:rPr>
          <w:rFonts w:ascii="Times New Roman" w:hAnsi="Times New Roman"/>
          <w:sz w:val="24"/>
          <w:szCs w:val="24"/>
          <w:lang w:eastAsia="lv-LV"/>
        </w:rPr>
      </w:pPr>
      <w:r w:rsidRPr="00423522">
        <w:rPr>
          <w:rFonts w:ascii="Times New Roman" w:hAnsi="Times New Roman"/>
          <w:sz w:val="24"/>
          <w:szCs w:val="24"/>
          <w:lang w:eastAsia="lv-LV"/>
        </w:rPr>
        <w:t>Šis metodiskais materiāls sniedz informāciju par tiesu jomā veikto maksājumu (piem., valsts nodevas, ar lietas izskatīšanu saistīto izdevumu, drošības naudas u.</w:t>
      </w:r>
      <w:r w:rsidR="00170387" w:rsidRPr="00423522">
        <w:rPr>
          <w:rFonts w:ascii="Times New Roman" w:hAnsi="Times New Roman"/>
          <w:sz w:val="24"/>
          <w:szCs w:val="24"/>
          <w:lang w:eastAsia="lv-LV"/>
        </w:rPr>
        <w:t> </w:t>
      </w:r>
      <w:r w:rsidRPr="00423522">
        <w:rPr>
          <w:rFonts w:ascii="Times New Roman" w:hAnsi="Times New Roman"/>
          <w:sz w:val="24"/>
          <w:szCs w:val="24"/>
          <w:lang w:eastAsia="lv-LV"/>
        </w:rPr>
        <w:t xml:space="preserve">c.) </w:t>
      </w:r>
      <w:bookmarkStart w:id="1" w:name="_Hlk98345030"/>
      <w:r w:rsidRPr="00423522">
        <w:rPr>
          <w:rFonts w:ascii="Times New Roman" w:hAnsi="Times New Roman"/>
          <w:sz w:val="24"/>
          <w:szCs w:val="24"/>
          <w:lang w:eastAsia="lv-LV"/>
        </w:rPr>
        <w:t xml:space="preserve">atmaksāšanas procesu </w:t>
      </w:r>
      <w:bookmarkEnd w:id="1"/>
      <w:r w:rsidRPr="00423522">
        <w:rPr>
          <w:rFonts w:ascii="Times New Roman" w:hAnsi="Times New Roman"/>
          <w:sz w:val="24"/>
          <w:szCs w:val="24"/>
          <w:lang w:eastAsia="lv-LV"/>
        </w:rPr>
        <w:t>un apraksta Tiesu administrācijas praksi minēto maksājumu atmaksāšanā.</w:t>
      </w:r>
    </w:p>
    <w:p w14:paraId="1BB66418" w14:textId="4C2490AF" w:rsidR="006910F2" w:rsidRPr="00423522" w:rsidRDefault="006910F2" w:rsidP="003F2A48">
      <w:pPr>
        <w:spacing w:after="0"/>
        <w:ind w:firstLine="720"/>
        <w:jc w:val="both"/>
        <w:rPr>
          <w:rFonts w:ascii="Times New Roman" w:hAnsi="Times New Roman"/>
          <w:sz w:val="24"/>
          <w:szCs w:val="24"/>
          <w:lang w:eastAsia="lv-LV"/>
        </w:rPr>
      </w:pPr>
      <w:r w:rsidRPr="00423522">
        <w:rPr>
          <w:rFonts w:ascii="Times New Roman" w:hAnsi="Times New Roman"/>
          <w:sz w:val="24"/>
          <w:szCs w:val="24"/>
          <w:lang w:eastAsia="lv-LV"/>
        </w:rPr>
        <w:t xml:space="preserve">Metodiskais materiāls aptver informāciju un prakses aprakstu attiecībā uz maksājumiem, kas veikti tiesu jomas kontos, t. i., Valsts kases kontos, kas atvērti </w:t>
      </w:r>
      <w:r w:rsidR="005E525D" w:rsidRPr="00423522">
        <w:rPr>
          <w:rFonts w:ascii="Times New Roman" w:hAnsi="Times New Roman"/>
          <w:sz w:val="24"/>
          <w:szCs w:val="24"/>
          <w:lang w:eastAsia="lv-LV"/>
        </w:rPr>
        <w:t xml:space="preserve">Tiesu administrācijas, </w:t>
      </w:r>
      <w:r w:rsidRPr="00423522">
        <w:rPr>
          <w:rFonts w:ascii="Times New Roman" w:hAnsi="Times New Roman"/>
          <w:sz w:val="24"/>
          <w:szCs w:val="24"/>
          <w:lang w:eastAsia="lv-LV"/>
        </w:rPr>
        <w:t>rajona (pilsētu) tiesu</w:t>
      </w:r>
      <w:r w:rsidR="001F465C" w:rsidRPr="00423522">
        <w:rPr>
          <w:rFonts w:ascii="Times New Roman" w:hAnsi="Times New Roman"/>
          <w:sz w:val="24"/>
          <w:szCs w:val="24"/>
          <w:lang w:eastAsia="lv-LV"/>
        </w:rPr>
        <w:t xml:space="preserve"> un</w:t>
      </w:r>
      <w:r w:rsidRPr="00423522">
        <w:rPr>
          <w:rFonts w:ascii="Times New Roman" w:hAnsi="Times New Roman"/>
          <w:sz w:val="24"/>
          <w:szCs w:val="24"/>
          <w:lang w:eastAsia="lv-LV"/>
        </w:rPr>
        <w:t xml:space="preserve"> apgabaltiesu darbības nodrošināšanai.</w:t>
      </w:r>
    </w:p>
    <w:p w14:paraId="1C892753" w14:textId="117D53C9" w:rsidR="00B55C9D" w:rsidRPr="00423522" w:rsidRDefault="00B55C9D" w:rsidP="00B55C9D">
      <w:pPr>
        <w:spacing w:after="0"/>
        <w:ind w:firstLine="720"/>
        <w:jc w:val="both"/>
        <w:rPr>
          <w:rFonts w:ascii="Times New Roman" w:hAnsi="Times New Roman"/>
          <w:sz w:val="24"/>
          <w:szCs w:val="24"/>
          <w:lang w:eastAsia="lv-LV"/>
        </w:rPr>
      </w:pPr>
      <w:r w:rsidRPr="00423522">
        <w:rPr>
          <w:rFonts w:ascii="Times New Roman" w:hAnsi="Times New Roman"/>
          <w:sz w:val="24"/>
          <w:szCs w:val="24"/>
          <w:lang w:eastAsia="lv-LV"/>
        </w:rPr>
        <w:t xml:space="preserve">Metodiskā materiāla autori ir Tiesu administrācijas </w:t>
      </w:r>
      <w:proofErr w:type="spellStart"/>
      <w:r w:rsidRPr="00423522">
        <w:rPr>
          <w:rFonts w:ascii="Times New Roman" w:hAnsi="Times New Roman"/>
          <w:sz w:val="24"/>
          <w:szCs w:val="24"/>
          <w:lang w:eastAsia="lv-LV"/>
        </w:rPr>
        <w:t>Personālvadības</w:t>
      </w:r>
      <w:proofErr w:type="spellEnd"/>
      <w:r w:rsidRPr="00423522">
        <w:rPr>
          <w:rFonts w:ascii="Times New Roman" w:hAnsi="Times New Roman"/>
          <w:sz w:val="24"/>
          <w:szCs w:val="24"/>
          <w:lang w:eastAsia="lv-LV"/>
        </w:rPr>
        <w:t xml:space="preserve"> un juridiskā departamenta Juridiskā nodaļas speciālisti, kuru kompetencē kopš 2012.</w:t>
      </w:r>
      <w:r w:rsidR="007C49DF" w:rsidRPr="00423522">
        <w:rPr>
          <w:rFonts w:ascii="Times New Roman" w:hAnsi="Times New Roman"/>
          <w:sz w:val="24"/>
          <w:szCs w:val="24"/>
          <w:lang w:eastAsia="lv-LV"/>
        </w:rPr>
        <w:t> </w:t>
      </w:r>
      <w:r w:rsidRPr="00423522">
        <w:rPr>
          <w:rFonts w:ascii="Times New Roman" w:hAnsi="Times New Roman"/>
          <w:sz w:val="24"/>
          <w:szCs w:val="24"/>
          <w:lang w:eastAsia="lv-LV"/>
        </w:rPr>
        <w:t xml:space="preserve">gada ir pieprasījumu izskatīšana par naudas līdzekļu atmaksāšanu. Autori aicina metodiskā materiāla lietotājus informēt par tajā konstatējamām kļūdām vai nepilnībām, kā arī autori ir pieejami konsultācijām par tiesu jomā veikto maksājumu atmaksāšanas procesu. </w:t>
      </w:r>
    </w:p>
    <w:p w14:paraId="551D135E" w14:textId="7DEC35E2" w:rsidR="00112706" w:rsidRPr="00423522" w:rsidRDefault="00B55C9D" w:rsidP="00112706">
      <w:pPr>
        <w:spacing w:after="0"/>
        <w:ind w:firstLine="720"/>
        <w:jc w:val="both"/>
        <w:rPr>
          <w:rFonts w:ascii="Times New Roman" w:hAnsi="Times New Roman"/>
          <w:sz w:val="24"/>
          <w:szCs w:val="24"/>
          <w:lang w:eastAsia="lv-LV"/>
        </w:rPr>
      </w:pPr>
      <w:r w:rsidRPr="00423522">
        <w:rPr>
          <w:rFonts w:ascii="Times New Roman" w:hAnsi="Times New Roman"/>
          <w:sz w:val="24"/>
          <w:szCs w:val="24"/>
          <w:lang w:eastAsia="lv-LV"/>
        </w:rPr>
        <w:t>Metodiskais materiāls pēdējo reizi aktualizēts 202</w:t>
      </w:r>
      <w:r w:rsidR="00B06856" w:rsidRPr="00423522">
        <w:rPr>
          <w:rFonts w:ascii="Times New Roman" w:hAnsi="Times New Roman"/>
          <w:sz w:val="24"/>
          <w:szCs w:val="24"/>
          <w:lang w:eastAsia="lv-LV"/>
        </w:rPr>
        <w:t>3</w:t>
      </w:r>
      <w:r w:rsidRPr="00423522">
        <w:rPr>
          <w:rFonts w:ascii="Times New Roman" w:hAnsi="Times New Roman"/>
          <w:sz w:val="24"/>
          <w:szCs w:val="24"/>
          <w:lang w:eastAsia="lv-LV"/>
        </w:rPr>
        <w:t>.</w:t>
      </w:r>
      <w:r w:rsidR="007C49DF" w:rsidRPr="00423522">
        <w:rPr>
          <w:rFonts w:ascii="Times New Roman" w:hAnsi="Times New Roman"/>
          <w:sz w:val="24"/>
          <w:szCs w:val="24"/>
          <w:lang w:eastAsia="lv-LV"/>
        </w:rPr>
        <w:t> </w:t>
      </w:r>
      <w:r w:rsidRPr="00423522">
        <w:rPr>
          <w:rFonts w:ascii="Times New Roman" w:hAnsi="Times New Roman"/>
          <w:sz w:val="24"/>
          <w:szCs w:val="24"/>
          <w:lang w:eastAsia="lv-LV"/>
        </w:rPr>
        <w:t xml:space="preserve">gada </w:t>
      </w:r>
      <w:r w:rsidR="002633A6">
        <w:rPr>
          <w:rFonts w:ascii="Times New Roman" w:hAnsi="Times New Roman"/>
          <w:sz w:val="24"/>
          <w:szCs w:val="24"/>
          <w:lang w:eastAsia="lv-LV"/>
        </w:rPr>
        <w:t>31</w:t>
      </w:r>
      <w:r w:rsidRPr="00423522">
        <w:rPr>
          <w:rFonts w:ascii="Times New Roman" w:hAnsi="Times New Roman"/>
          <w:sz w:val="24"/>
          <w:szCs w:val="24"/>
          <w:lang w:eastAsia="lv-LV"/>
        </w:rPr>
        <w:t>.</w:t>
      </w:r>
      <w:r w:rsidR="007C49DF" w:rsidRPr="00423522">
        <w:rPr>
          <w:rFonts w:ascii="Times New Roman" w:hAnsi="Times New Roman"/>
          <w:sz w:val="24"/>
          <w:szCs w:val="24"/>
          <w:lang w:eastAsia="lv-LV"/>
        </w:rPr>
        <w:t> </w:t>
      </w:r>
      <w:r w:rsidRPr="00423522">
        <w:rPr>
          <w:rFonts w:ascii="Times New Roman" w:hAnsi="Times New Roman"/>
          <w:sz w:val="24"/>
          <w:szCs w:val="24"/>
          <w:lang w:eastAsia="lv-LV"/>
        </w:rPr>
        <w:t>martā.</w:t>
      </w:r>
      <w:r w:rsidR="00112706" w:rsidRPr="00423522">
        <w:rPr>
          <w:rFonts w:ascii="Times New Roman" w:hAnsi="Times New Roman"/>
          <w:sz w:val="24"/>
          <w:szCs w:val="24"/>
          <w:lang w:eastAsia="lv-LV"/>
        </w:rPr>
        <w:t xml:space="preserve"> </w:t>
      </w:r>
    </w:p>
    <w:p w14:paraId="4C2C6EF6" w14:textId="2DFCC4F7" w:rsidR="00112706" w:rsidRPr="00423522" w:rsidRDefault="00112706" w:rsidP="00112706">
      <w:pPr>
        <w:spacing w:after="0"/>
        <w:ind w:firstLine="720"/>
        <w:jc w:val="both"/>
        <w:rPr>
          <w:rFonts w:ascii="Times New Roman" w:hAnsi="Times New Roman"/>
          <w:sz w:val="24"/>
          <w:szCs w:val="24"/>
          <w:lang w:eastAsia="lv-LV"/>
        </w:rPr>
      </w:pPr>
      <w:r w:rsidRPr="00423522">
        <w:rPr>
          <w:rFonts w:ascii="Times New Roman" w:hAnsi="Times New Roman"/>
          <w:sz w:val="24"/>
          <w:szCs w:val="24"/>
          <w:lang w:eastAsia="lv-LV"/>
        </w:rPr>
        <w:t xml:space="preserve">Savukārt, pamatinformāciju par atmaksas procesu var iegūt, iepazīstoties ar informatīvās kampaņas “Ērtība ir vērtība!” ietvaros sagatavoto informāciju, kas ir pasniegta vienkāršā un saprotamā veidā. Minētā kampaņa organizēta ar mērķi popularizēt e-pakalpojumu, tai skaitā, e-veidlapu par naudas līdzekļu atmaksu, to pieejamību un lietojumu. </w:t>
      </w:r>
    </w:p>
    <w:p w14:paraId="746F7335" w14:textId="10AB2EF3" w:rsidR="00112706" w:rsidRPr="00423522" w:rsidRDefault="00112706" w:rsidP="00112706">
      <w:pPr>
        <w:spacing w:after="0"/>
        <w:ind w:firstLine="720"/>
        <w:jc w:val="both"/>
        <w:rPr>
          <w:rFonts w:ascii="Times New Roman" w:hAnsi="Times New Roman"/>
          <w:i/>
          <w:iCs/>
          <w:sz w:val="24"/>
          <w:szCs w:val="24"/>
          <w:lang w:eastAsia="lv-LV"/>
        </w:rPr>
      </w:pPr>
      <w:r w:rsidRPr="00423522">
        <w:rPr>
          <w:rFonts w:ascii="Times New Roman" w:hAnsi="Times New Roman"/>
          <w:sz w:val="24"/>
          <w:szCs w:val="24"/>
          <w:lang w:eastAsia="lv-LV"/>
        </w:rPr>
        <w:t xml:space="preserve">Informācija par kampaņu “Ērtība ir vērtība!” atrodama šeit: </w:t>
      </w:r>
      <w:hyperlink r:id="rId8" w:history="1">
        <w:r w:rsidRPr="00423522">
          <w:rPr>
            <w:rStyle w:val="Hipersaite"/>
            <w:rFonts w:ascii="Times New Roman" w:hAnsi="Times New Roman"/>
            <w:i/>
            <w:iCs/>
            <w:sz w:val="24"/>
            <w:szCs w:val="24"/>
            <w:lang w:eastAsia="lv-LV"/>
          </w:rPr>
          <w:t>https://www</w:t>
        </w:r>
        <w:r w:rsidRPr="00423522">
          <w:rPr>
            <w:rStyle w:val="Hipersaite"/>
            <w:rFonts w:ascii="Times New Roman" w:hAnsi="Times New Roman"/>
            <w:i/>
            <w:iCs/>
            <w:sz w:val="24"/>
            <w:szCs w:val="24"/>
          </w:rPr>
          <w:t>.ta.gov.lv/lv/jaunums/ertiba-ir-vertiba-jeb-ka-erti-izmantot-tiesu-administracijas-e-pakalpojumus</w:t>
        </w:r>
      </w:hyperlink>
      <w:r w:rsidRPr="00423522">
        <w:rPr>
          <w:rFonts w:ascii="Times New Roman" w:hAnsi="Times New Roman"/>
          <w:i/>
          <w:iCs/>
          <w:sz w:val="24"/>
          <w:szCs w:val="24"/>
          <w:lang w:eastAsia="lv-LV"/>
        </w:rPr>
        <w:t>.</w:t>
      </w:r>
    </w:p>
    <w:p w14:paraId="6386B65B" w14:textId="78BBEAB0" w:rsidR="00CD4A9E" w:rsidRPr="00423522" w:rsidRDefault="00CD4A9E" w:rsidP="00860716">
      <w:pPr>
        <w:spacing w:after="0"/>
        <w:ind w:firstLine="720"/>
        <w:jc w:val="both"/>
        <w:rPr>
          <w:rFonts w:ascii="Times New Roman" w:hAnsi="Times New Roman"/>
          <w:sz w:val="24"/>
          <w:szCs w:val="24"/>
          <w:lang w:eastAsia="lv-LV"/>
        </w:rPr>
      </w:pPr>
      <w:r w:rsidRPr="00423522">
        <w:rPr>
          <w:rFonts w:ascii="Times New Roman" w:hAnsi="Times New Roman"/>
          <w:sz w:val="24"/>
          <w:szCs w:val="24"/>
          <w:lang w:eastAsia="lv-LV"/>
        </w:rPr>
        <w:br w:type="page"/>
      </w:r>
    </w:p>
    <w:p w14:paraId="6B30422B" w14:textId="4191A088" w:rsidR="00BF4E85" w:rsidRPr="00815E4C" w:rsidRDefault="00036A3F" w:rsidP="00860716">
      <w:pPr>
        <w:pStyle w:val="Virsraksts1"/>
        <w:numPr>
          <w:ilvl w:val="0"/>
          <w:numId w:val="13"/>
        </w:numPr>
        <w:spacing w:before="0"/>
        <w:jc w:val="center"/>
        <w:rPr>
          <w:rFonts w:ascii="Times New Roman" w:hAnsi="Times New Roman"/>
          <w:sz w:val="24"/>
          <w:szCs w:val="24"/>
          <w:lang w:eastAsia="lv-LV"/>
        </w:rPr>
      </w:pPr>
      <w:bookmarkStart w:id="2" w:name="_Toc1142780"/>
      <w:r w:rsidRPr="00815E4C">
        <w:rPr>
          <w:rFonts w:ascii="Times New Roman" w:hAnsi="Times New Roman"/>
          <w:sz w:val="24"/>
          <w:szCs w:val="24"/>
          <w:lang w:eastAsia="lv-LV"/>
        </w:rPr>
        <w:lastRenderedPageBreak/>
        <w:t>NORMATĪVAIS REGULĒJUMS</w:t>
      </w:r>
      <w:bookmarkEnd w:id="2"/>
    </w:p>
    <w:p w14:paraId="7C59BFD2" w14:textId="77777777" w:rsidR="00AD6B12" w:rsidRPr="00423522" w:rsidRDefault="00AD6B12" w:rsidP="00AD6B12">
      <w:pPr>
        <w:ind w:firstLine="720"/>
        <w:jc w:val="both"/>
        <w:rPr>
          <w:rFonts w:ascii="Times New Roman" w:hAnsi="Times New Roman"/>
          <w:b/>
          <w:sz w:val="24"/>
          <w:szCs w:val="24"/>
          <w:lang w:eastAsia="lv-LV"/>
        </w:rPr>
      </w:pPr>
    </w:p>
    <w:p w14:paraId="3158EED5" w14:textId="59696230" w:rsidR="00360E9D" w:rsidRPr="00423522" w:rsidRDefault="007E0B60" w:rsidP="00860716">
      <w:pPr>
        <w:ind w:firstLine="720"/>
        <w:jc w:val="both"/>
        <w:rPr>
          <w:rFonts w:ascii="Times New Roman" w:hAnsi="Times New Roman"/>
          <w:sz w:val="24"/>
          <w:szCs w:val="24"/>
        </w:rPr>
      </w:pPr>
      <w:r w:rsidRPr="00423522">
        <w:rPr>
          <w:rFonts w:ascii="Times New Roman" w:hAnsi="Times New Roman"/>
          <w:b/>
          <w:sz w:val="24"/>
          <w:szCs w:val="24"/>
          <w:lang w:eastAsia="lv-LV"/>
        </w:rPr>
        <w:t>1.1.</w:t>
      </w:r>
      <w:r w:rsidR="00E67E92">
        <w:rPr>
          <w:rFonts w:ascii="Times New Roman" w:hAnsi="Times New Roman"/>
          <w:b/>
          <w:sz w:val="24"/>
          <w:szCs w:val="24"/>
          <w:lang w:eastAsia="lv-LV"/>
        </w:rPr>
        <w:t> </w:t>
      </w:r>
      <w:bookmarkStart w:id="3" w:name="_Hlk99465219"/>
      <w:r w:rsidRPr="00423522">
        <w:rPr>
          <w:rFonts w:ascii="Times New Roman" w:hAnsi="Times New Roman"/>
          <w:sz w:val="24"/>
          <w:szCs w:val="24"/>
        </w:rPr>
        <w:t>S</w:t>
      </w:r>
      <w:r w:rsidR="00A7548C" w:rsidRPr="00423522">
        <w:rPr>
          <w:rFonts w:ascii="Times New Roman" w:hAnsi="Times New Roman"/>
          <w:sz w:val="24"/>
          <w:szCs w:val="24"/>
        </w:rPr>
        <w:t xml:space="preserve">askaņā ar </w:t>
      </w:r>
      <w:r w:rsidR="00CD6655" w:rsidRPr="00423522">
        <w:rPr>
          <w:rFonts w:ascii="Times New Roman" w:hAnsi="Times New Roman"/>
          <w:sz w:val="24"/>
          <w:szCs w:val="24"/>
        </w:rPr>
        <w:t>Ministru kabineta 2022.</w:t>
      </w:r>
      <w:r w:rsidR="00423522" w:rsidRPr="00423522">
        <w:rPr>
          <w:rFonts w:ascii="Times New Roman" w:hAnsi="Times New Roman"/>
          <w:sz w:val="24"/>
          <w:szCs w:val="24"/>
        </w:rPr>
        <w:t> </w:t>
      </w:r>
      <w:r w:rsidR="00CD6655" w:rsidRPr="00423522">
        <w:rPr>
          <w:rFonts w:ascii="Times New Roman" w:hAnsi="Times New Roman"/>
          <w:sz w:val="24"/>
          <w:szCs w:val="24"/>
        </w:rPr>
        <w:t>gada 20.</w:t>
      </w:r>
      <w:r w:rsidR="00423522" w:rsidRPr="00423522">
        <w:rPr>
          <w:rFonts w:ascii="Times New Roman" w:hAnsi="Times New Roman"/>
          <w:sz w:val="24"/>
          <w:szCs w:val="24"/>
        </w:rPr>
        <w:t> </w:t>
      </w:r>
      <w:r w:rsidR="00CD6655" w:rsidRPr="00423522">
        <w:rPr>
          <w:rFonts w:ascii="Times New Roman" w:hAnsi="Times New Roman"/>
          <w:sz w:val="24"/>
          <w:szCs w:val="24"/>
        </w:rPr>
        <w:t>septembra noteikumu Nr.</w:t>
      </w:r>
      <w:r w:rsidR="00423522" w:rsidRPr="00423522">
        <w:rPr>
          <w:rFonts w:ascii="Times New Roman" w:hAnsi="Times New Roman"/>
          <w:sz w:val="24"/>
          <w:szCs w:val="24"/>
        </w:rPr>
        <w:t> </w:t>
      </w:r>
      <w:r w:rsidR="00CD6655" w:rsidRPr="00423522">
        <w:rPr>
          <w:rFonts w:ascii="Times New Roman" w:hAnsi="Times New Roman"/>
          <w:sz w:val="24"/>
          <w:szCs w:val="24"/>
        </w:rPr>
        <w:t>585 "Tiesu administrācijas nolikums" 4.9.</w:t>
      </w:r>
      <w:r w:rsidR="00B06856" w:rsidRPr="00423522">
        <w:rPr>
          <w:rFonts w:ascii="Times New Roman" w:hAnsi="Times New Roman"/>
          <w:sz w:val="24"/>
          <w:szCs w:val="24"/>
        </w:rPr>
        <w:t> </w:t>
      </w:r>
      <w:r w:rsidR="00CD6655" w:rsidRPr="00423522">
        <w:rPr>
          <w:rFonts w:ascii="Times New Roman" w:hAnsi="Times New Roman"/>
          <w:sz w:val="24"/>
          <w:szCs w:val="24"/>
        </w:rPr>
        <w:t>apakšpunkt</w:t>
      </w:r>
      <w:r w:rsidR="00B06856" w:rsidRPr="00423522">
        <w:rPr>
          <w:rFonts w:ascii="Times New Roman" w:hAnsi="Times New Roman"/>
          <w:sz w:val="24"/>
          <w:szCs w:val="24"/>
        </w:rPr>
        <w:t>u un pielikuma 1. apakšpunktu</w:t>
      </w:r>
      <w:r w:rsidR="00CD6655" w:rsidRPr="00423522">
        <w:rPr>
          <w:rFonts w:ascii="Times New Roman" w:hAnsi="Times New Roman"/>
          <w:sz w:val="24"/>
          <w:szCs w:val="24"/>
        </w:rPr>
        <w:t xml:space="preserve"> </w:t>
      </w:r>
      <w:r w:rsidR="00A7548C" w:rsidRPr="00423522">
        <w:rPr>
          <w:rFonts w:ascii="Times New Roman" w:hAnsi="Times New Roman"/>
          <w:sz w:val="24"/>
          <w:szCs w:val="24"/>
        </w:rPr>
        <w:t xml:space="preserve">Tiesu administrācija </w:t>
      </w:r>
      <w:bookmarkEnd w:id="3"/>
      <w:r w:rsidR="00BF1BA5" w:rsidRPr="00423522">
        <w:rPr>
          <w:rFonts w:ascii="Times New Roman" w:hAnsi="Times New Roman"/>
          <w:sz w:val="24"/>
          <w:szCs w:val="24"/>
        </w:rPr>
        <w:t>pēc pieprasījuma sniedz atzinumu par iemaksātās valsts nodevas un tiesas uzliktā naudas soda atmaksāšanu, ja</w:t>
      </w:r>
      <w:r w:rsidR="00360E9D" w:rsidRPr="00423522">
        <w:rPr>
          <w:rFonts w:ascii="Times New Roman" w:hAnsi="Times New Roman"/>
          <w:sz w:val="24"/>
          <w:szCs w:val="24"/>
        </w:rPr>
        <w:t>:</w:t>
      </w:r>
    </w:p>
    <w:p w14:paraId="76EA0481" w14:textId="6CE84F99" w:rsidR="00360E9D" w:rsidRPr="00423522" w:rsidRDefault="00360E9D" w:rsidP="00BF7CF6">
      <w:pPr>
        <w:spacing w:after="0"/>
        <w:jc w:val="both"/>
        <w:rPr>
          <w:rFonts w:ascii="Times New Roman" w:hAnsi="Times New Roman"/>
          <w:sz w:val="24"/>
          <w:szCs w:val="24"/>
        </w:rPr>
      </w:pPr>
      <w:r w:rsidRPr="00423522">
        <w:rPr>
          <w:rFonts w:ascii="Times New Roman" w:hAnsi="Times New Roman"/>
          <w:sz w:val="24"/>
          <w:szCs w:val="24"/>
        </w:rPr>
        <w:t>1.</w:t>
      </w:r>
      <w:r w:rsidR="00E67E92">
        <w:rPr>
          <w:rFonts w:ascii="Times New Roman" w:hAnsi="Times New Roman"/>
          <w:sz w:val="24"/>
          <w:szCs w:val="24"/>
        </w:rPr>
        <w:t> </w:t>
      </w:r>
      <w:r w:rsidR="00BF1BA5" w:rsidRPr="00423522">
        <w:rPr>
          <w:rFonts w:ascii="Times New Roman" w:hAnsi="Times New Roman"/>
          <w:sz w:val="24"/>
          <w:szCs w:val="24"/>
        </w:rPr>
        <w:t>persona nepareizi iemaksājusi valsts nodevu</w:t>
      </w:r>
      <w:r w:rsidRPr="00423522">
        <w:rPr>
          <w:rFonts w:ascii="Times New Roman" w:hAnsi="Times New Roman"/>
          <w:sz w:val="24"/>
          <w:szCs w:val="24"/>
        </w:rPr>
        <w:t>;</w:t>
      </w:r>
    </w:p>
    <w:p w14:paraId="6FCB39D2" w14:textId="0CEB455A" w:rsidR="00360E9D" w:rsidRPr="00423522" w:rsidRDefault="00360E9D" w:rsidP="00BF7CF6">
      <w:pPr>
        <w:spacing w:after="0"/>
        <w:jc w:val="both"/>
        <w:rPr>
          <w:rFonts w:ascii="Times New Roman" w:hAnsi="Times New Roman"/>
          <w:sz w:val="24"/>
          <w:szCs w:val="24"/>
        </w:rPr>
      </w:pPr>
      <w:r w:rsidRPr="00423522">
        <w:rPr>
          <w:rFonts w:ascii="Times New Roman" w:hAnsi="Times New Roman"/>
          <w:sz w:val="24"/>
          <w:szCs w:val="24"/>
        </w:rPr>
        <w:t>2. </w:t>
      </w:r>
      <w:r w:rsidR="00BF1BA5" w:rsidRPr="00423522">
        <w:rPr>
          <w:rFonts w:ascii="Times New Roman" w:hAnsi="Times New Roman"/>
          <w:sz w:val="24"/>
          <w:szCs w:val="24"/>
        </w:rPr>
        <w:t>pārmaksājusi vai nepareizi iemaksājusi naudas sodu, ko uzliek tiesa</w:t>
      </w:r>
      <w:r w:rsidRPr="00423522">
        <w:rPr>
          <w:rFonts w:ascii="Times New Roman" w:hAnsi="Times New Roman"/>
          <w:sz w:val="24"/>
          <w:szCs w:val="24"/>
        </w:rPr>
        <w:t>;</w:t>
      </w:r>
    </w:p>
    <w:p w14:paraId="1F90E8EC" w14:textId="6AF2AF31" w:rsidR="006778BB" w:rsidRPr="00423522" w:rsidRDefault="00360E9D" w:rsidP="00BF7CF6">
      <w:pPr>
        <w:spacing w:after="0"/>
        <w:jc w:val="both"/>
        <w:rPr>
          <w:rFonts w:ascii="Times New Roman" w:hAnsi="Times New Roman"/>
          <w:sz w:val="24"/>
          <w:szCs w:val="24"/>
        </w:rPr>
      </w:pPr>
      <w:r w:rsidRPr="00423522">
        <w:rPr>
          <w:rFonts w:ascii="Times New Roman" w:hAnsi="Times New Roman"/>
          <w:sz w:val="24"/>
          <w:szCs w:val="24"/>
        </w:rPr>
        <w:t>3. </w:t>
      </w:r>
      <w:r w:rsidR="00BF1BA5" w:rsidRPr="00423522">
        <w:rPr>
          <w:rFonts w:ascii="Times New Roman" w:hAnsi="Times New Roman"/>
          <w:sz w:val="24"/>
          <w:szCs w:val="24"/>
        </w:rPr>
        <w:t xml:space="preserve">personas </w:t>
      </w:r>
      <w:r w:rsidR="00423522" w:rsidRPr="00423522">
        <w:rPr>
          <w:rFonts w:ascii="Times New Roman" w:hAnsi="Times New Roman"/>
          <w:sz w:val="24"/>
          <w:szCs w:val="24"/>
        </w:rPr>
        <w:t xml:space="preserve">sūdzība, </w:t>
      </w:r>
      <w:r w:rsidR="00BF1BA5" w:rsidRPr="00423522">
        <w:rPr>
          <w:rFonts w:ascii="Times New Roman" w:hAnsi="Times New Roman"/>
          <w:sz w:val="24"/>
          <w:szCs w:val="24"/>
        </w:rPr>
        <w:t>pieteikums vai nostiprinājuma lūgums tiesā nav iesniegts</w:t>
      </w:r>
      <w:r w:rsidR="006778BB" w:rsidRPr="00423522">
        <w:rPr>
          <w:rFonts w:ascii="Times New Roman" w:hAnsi="Times New Roman"/>
          <w:sz w:val="24"/>
          <w:szCs w:val="24"/>
        </w:rPr>
        <w:t>;</w:t>
      </w:r>
    </w:p>
    <w:p w14:paraId="1F58EF42" w14:textId="29AB2CD6" w:rsidR="008F3602" w:rsidRPr="00423522" w:rsidRDefault="004C5C0F" w:rsidP="00BF7CF6">
      <w:pPr>
        <w:spacing w:after="0"/>
        <w:jc w:val="both"/>
        <w:rPr>
          <w:rFonts w:ascii="Times New Roman" w:hAnsi="Times New Roman"/>
          <w:sz w:val="24"/>
          <w:szCs w:val="24"/>
        </w:rPr>
      </w:pPr>
      <w:r w:rsidRPr="00423522">
        <w:rPr>
          <w:rFonts w:ascii="Times New Roman" w:hAnsi="Times New Roman"/>
          <w:sz w:val="24"/>
          <w:szCs w:val="24"/>
        </w:rPr>
        <w:t>4. </w:t>
      </w:r>
      <w:r w:rsidR="00AC4734" w:rsidRPr="00423522">
        <w:rPr>
          <w:rFonts w:ascii="Times New Roman" w:hAnsi="Times New Roman"/>
          <w:sz w:val="24"/>
          <w:szCs w:val="24"/>
        </w:rPr>
        <w:t>izpildu dokuments zvērinātam tiesu izpildītājam izpildei nav iesniegts</w:t>
      </w:r>
      <w:r w:rsidR="008F3602" w:rsidRPr="00423522">
        <w:rPr>
          <w:rFonts w:ascii="Times New Roman" w:hAnsi="Times New Roman"/>
          <w:sz w:val="24"/>
          <w:szCs w:val="24"/>
        </w:rPr>
        <w:t>;</w:t>
      </w:r>
    </w:p>
    <w:p w14:paraId="64432316" w14:textId="26E3CA70" w:rsidR="008F3602" w:rsidRPr="00423522" w:rsidRDefault="008F3602" w:rsidP="00BF7CF6">
      <w:pPr>
        <w:spacing w:after="0"/>
        <w:jc w:val="both"/>
        <w:rPr>
          <w:rFonts w:ascii="Times New Roman" w:hAnsi="Times New Roman"/>
          <w:sz w:val="24"/>
          <w:szCs w:val="24"/>
        </w:rPr>
      </w:pPr>
      <w:r w:rsidRPr="00423522">
        <w:rPr>
          <w:rFonts w:ascii="Times New Roman" w:hAnsi="Times New Roman"/>
          <w:sz w:val="24"/>
          <w:szCs w:val="24"/>
        </w:rPr>
        <w:t>5. </w:t>
      </w:r>
      <w:r w:rsidR="00BF7CF6" w:rsidRPr="00423522">
        <w:rPr>
          <w:rFonts w:ascii="Times New Roman" w:hAnsi="Times New Roman"/>
          <w:sz w:val="24"/>
          <w:szCs w:val="24"/>
        </w:rPr>
        <w:t>persona tiesā iesniegtu pieteikumu vai sūdzību atsaukusi līdz jautājuma izlemšanai par</w:t>
      </w:r>
      <w:r w:rsidRPr="00423522">
        <w:rPr>
          <w:rFonts w:ascii="Times New Roman" w:hAnsi="Times New Roman"/>
          <w:sz w:val="24"/>
          <w:szCs w:val="24"/>
        </w:rPr>
        <w:t>:</w:t>
      </w:r>
    </w:p>
    <w:p w14:paraId="7C14706E" w14:textId="27429B8B" w:rsidR="008F3602" w:rsidRPr="00423522" w:rsidRDefault="008F3602" w:rsidP="00860716">
      <w:pPr>
        <w:spacing w:after="0"/>
        <w:ind w:firstLine="720"/>
        <w:jc w:val="both"/>
        <w:rPr>
          <w:rFonts w:ascii="Times New Roman" w:hAnsi="Times New Roman"/>
          <w:sz w:val="24"/>
          <w:szCs w:val="24"/>
        </w:rPr>
      </w:pPr>
      <w:r w:rsidRPr="00423522">
        <w:rPr>
          <w:rFonts w:ascii="Times New Roman" w:hAnsi="Times New Roman"/>
          <w:sz w:val="24"/>
          <w:szCs w:val="24"/>
        </w:rPr>
        <w:t>5.1.</w:t>
      </w:r>
      <w:r w:rsidR="00E67E92">
        <w:rPr>
          <w:rFonts w:ascii="Times New Roman" w:hAnsi="Times New Roman"/>
          <w:sz w:val="24"/>
          <w:szCs w:val="24"/>
        </w:rPr>
        <w:t> </w:t>
      </w:r>
      <w:r w:rsidR="00BF7CF6" w:rsidRPr="00423522">
        <w:rPr>
          <w:rFonts w:ascii="Times New Roman" w:hAnsi="Times New Roman"/>
          <w:sz w:val="24"/>
          <w:szCs w:val="24"/>
        </w:rPr>
        <w:t>pieteikuma vai sūdzības pieņemšanu un lietas ierosināšanu</w:t>
      </w:r>
      <w:r w:rsidRPr="00423522">
        <w:rPr>
          <w:rFonts w:ascii="Times New Roman" w:hAnsi="Times New Roman"/>
          <w:sz w:val="24"/>
          <w:szCs w:val="24"/>
        </w:rPr>
        <w:t>;</w:t>
      </w:r>
    </w:p>
    <w:p w14:paraId="17B17C9E" w14:textId="354A0FCE" w:rsidR="008F3602" w:rsidRPr="00423522" w:rsidRDefault="008F3602" w:rsidP="00860716">
      <w:pPr>
        <w:spacing w:after="0"/>
        <w:ind w:firstLine="720"/>
        <w:jc w:val="both"/>
        <w:rPr>
          <w:rFonts w:ascii="Times New Roman" w:hAnsi="Times New Roman"/>
          <w:sz w:val="24"/>
          <w:szCs w:val="24"/>
        </w:rPr>
      </w:pPr>
      <w:r w:rsidRPr="00423522">
        <w:rPr>
          <w:rFonts w:ascii="Times New Roman" w:hAnsi="Times New Roman"/>
          <w:sz w:val="24"/>
          <w:szCs w:val="24"/>
        </w:rPr>
        <w:t>5.2. </w:t>
      </w:r>
      <w:r w:rsidR="00BF7CF6" w:rsidRPr="00423522">
        <w:rPr>
          <w:rFonts w:ascii="Times New Roman" w:hAnsi="Times New Roman"/>
          <w:sz w:val="24"/>
          <w:szCs w:val="24"/>
        </w:rPr>
        <w:t>atteikšanos pieņemt pieteikumu vai sūdzību</w:t>
      </w:r>
      <w:r w:rsidRPr="00423522">
        <w:rPr>
          <w:rFonts w:ascii="Times New Roman" w:hAnsi="Times New Roman"/>
          <w:sz w:val="24"/>
          <w:szCs w:val="24"/>
        </w:rPr>
        <w:t>;</w:t>
      </w:r>
    </w:p>
    <w:p w14:paraId="089E8864" w14:textId="754D1B7D" w:rsidR="008F3602" w:rsidRPr="00423522" w:rsidRDefault="008F3602" w:rsidP="008F3602">
      <w:pPr>
        <w:spacing w:after="0"/>
        <w:ind w:firstLine="720"/>
        <w:jc w:val="both"/>
        <w:rPr>
          <w:rFonts w:ascii="Times New Roman" w:hAnsi="Times New Roman"/>
          <w:sz w:val="24"/>
          <w:szCs w:val="24"/>
        </w:rPr>
      </w:pPr>
      <w:r w:rsidRPr="00423522">
        <w:rPr>
          <w:rFonts w:ascii="Times New Roman" w:hAnsi="Times New Roman"/>
          <w:sz w:val="24"/>
          <w:szCs w:val="24"/>
        </w:rPr>
        <w:t>5.3. </w:t>
      </w:r>
      <w:r w:rsidR="00BF7CF6" w:rsidRPr="00423522">
        <w:rPr>
          <w:rFonts w:ascii="Times New Roman" w:hAnsi="Times New Roman"/>
          <w:sz w:val="24"/>
          <w:szCs w:val="24"/>
        </w:rPr>
        <w:t>pieteikuma vai sūdzības atstāšanu bez virzības</w:t>
      </w:r>
      <w:r w:rsidR="00AC4734" w:rsidRPr="00423522">
        <w:rPr>
          <w:rFonts w:ascii="Times New Roman" w:hAnsi="Times New Roman"/>
          <w:sz w:val="24"/>
          <w:szCs w:val="24"/>
        </w:rPr>
        <w:t xml:space="preserve">. </w:t>
      </w:r>
    </w:p>
    <w:p w14:paraId="76B05C75" w14:textId="77777777" w:rsidR="008F3602" w:rsidRPr="00423522" w:rsidRDefault="008F3602" w:rsidP="008F3602">
      <w:pPr>
        <w:spacing w:after="0"/>
        <w:ind w:firstLine="720"/>
        <w:jc w:val="both"/>
        <w:rPr>
          <w:rFonts w:ascii="Times New Roman" w:hAnsi="Times New Roman"/>
          <w:sz w:val="24"/>
          <w:szCs w:val="24"/>
        </w:rPr>
      </w:pPr>
    </w:p>
    <w:p w14:paraId="4833FDE3" w14:textId="73C70B35" w:rsidR="008F3602" w:rsidRPr="00423522" w:rsidRDefault="008F3602" w:rsidP="008F3602">
      <w:pPr>
        <w:spacing w:after="0"/>
        <w:ind w:firstLine="720"/>
        <w:jc w:val="both"/>
        <w:rPr>
          <w:rFonts w:ascii="Times New Roman" w:hAnsi="Times New Roman"/>
          <w:sz w:val="24"/>
          <w:szCs w:val="24"/>
        </w:rPr>
      </w:pPr>
      <w:r w:rsidRPr="00423522">
        <w:rPr>
          <w:rFonts w:ascii="Times New Roman" w:hAnsi="Times New Roman"/>
          <w:sz w:val="24"/>
          <w:szCs w:val="24"/>
        </w:rPr>
        <w:t xml:space="preserve">Saskaņā ar </w:t>
      </w:r>
      <w:bookmarkStart w:id="4" w:name="_Hlk99465448"/>
      <w:r w:rsidR="00CD6655" w:rsidRPr="00815E4C">
        <w:rPr>
          <w:rFonts w:ascii="Times New Roman" w:hAnsi="Times New Roman"/>
          <w:sz w:val="24"/>
          <w:szCs w:val="24"/>
        </w:rPr>
        <w:t>Ministru kabineta 2022. gada 20. septembra noteikumu Nr. 585 "Tiesu administrācijas nolikums" 4.9. apakšpunktu</w:t>
      </w:r>
      <w:r w:rsidR="00B06856" w:rsidRPr="00815E4C">
        <w:rPr>
          <w:rFonts w:ascii="Times New Roman" w:hAnsi="Times New Roman"/>
          <w:sz w:val="24"/>
          <w:szCs w:val="24"/>
        </w:rPr>
        <w:t xml:space="preserve"> un pielikuma 2. apakšpunktu</w:t>
      </w:r>
      <w:r w:rsidR="00CD6655" w:rsidRPr="00815E4C">
        <w:rPr>
          <w:rFonts w:ascii="Times New Roman" w:hAnsi="Times New Roman"/>
          <w:sz w:val="24"/>
          <w:szCs w:val="24"/>
        </w:rPr>
        <w:t xml:space="preserve"> </w:t>
      </w:r>
      <w:bookmarkEnd w:id="4"/>
      <w:r w:rsidR="00AC4734" w:rsidRPr="00423522">
        <w:rPr>
          <w:rFonts w:ascii="Times New Roman" w:hAnsi="Times New Roman"/>
          <w:sz w:val="24"/>
          <w:szCs w:val="24"/>
        </w:rPr>
        <w:t>Tiesu administrācija pēc pieprasījuma un atbilstoši tiesas nolēmumam (ja tāds paredzēts normatīvajos aktos) no Tiesu administrācijai Valsts kasē atvērtā konta atmaksā veikto maksājumu, ja</w:t>
      </w:r>
      <w:r w:rsidRPr="00423522">
        <w:rPr>
          <w:rFonts w:ascii="Times New Roman" w:hAnsi="Times New Roman"/>
          <w:sz w:val="24"/>
          <w:szCs w:val="24"/>
        </w:rPr>
        <w:t>:</w:t>
      </w:r>
    </w:p>
    <w:p w14:paraId="71C7CF6A" w14:textId="2EC69CC8" w:rsidR="008F3602" w:rsidRPr="00423522" w:rsidRDefault="008F3602" w:rsidP="008F3602">
      <w:pPr>
        <w:spacing w:after="0"/>
        <w:jc w:val="both"/>
        <w:rPr>
          <w:rFonts w:ascii="Times New Roman" w:hAnsi="Times New Roman"/>
          <w:sz w:val="24"/>
          <w:szCs w:val="24"/>
        </w:rPr>
      </w:pPr>
      <w:r w:rsidRPr="00423522">
        <w:rPr>
          <w:rFonts w:ascii="Times New Roman" w:hAnsi="Times New Roman"/>
          <w:sz w:val="24"/>
          <w:szCs w:val="24"/>
        </w:rPr>
        <w:t>1. </w:t>
      </w:r>
      <w:r w:rsidR="00AC4734" w:rsidRPr="00423522">
        <w:rPr>
          <w:rFonts w:ascii="Times New Roman" w:hAnsi="Times New Roman"/>
          <w:sz w:val="24"/>
          <w:szCs w:val="24"/>
        </w:rPr>
        <w:t>persona pārmaksājusi vai nepareizi iemaksājusi maksājumu</w:t>
      </w:r>
      <w:r w:rsidRPr="00423522">
        <w:rPr>
          <w:rFonts w:ascii="Times New Roman" w:hAnsi="Times New Roman"/>
          <w:sz w:val="24"/>
          <w:szCs w:val="24"/>
        </w:rPr>
        <w:t>;</w:t>
      </w:r>
    </w:p>
    <w:p w14:paraId="75B3B405" w14:textId="0F2DE813" w:rsidR="008F3602" w:rsidRPr="00423522" w:rsidRDefault="008F3602" w:rsidP="008F3602">
      <w:pPr>
        <w:spacing w:after="0"/>
        <w:jc w:val="both"/>
        <w:rPr>
          <w:rFonts w:ascii="Times New Roman" w:hAnsi="Times New Roman"/>
          <w:sz w:val="24"/>
          <w:szCs w:val="24"/>
        </w:rPr>
      </w:pPr>
      <w:r w:rsidRPr="00423522">
        <w:rPr>
          <w:rFonts w:ascii="Times New Roman" w:hAnsi="Times New Roman"/>
          <w:sz w:val="24"/>
          <w:szCs w:val="24"/>
        </w:rPr>
        <w:t>2. </w:t>
      </w:r>
      <w:r w:rsidR="00AC4734" w:rsidRPr="00423522">
        <w:rPr>
          <w:rFonts w:ascii="Times New Roman" w:hAnsi="Times New Roman"/>
          <w:sz w:val="24"/>
          <w:szCs w:val="24"/>
        </w:rPr>
        <w:t xml:space="preserve">personas </w:t>
      </w:r>
      <w:r w:rsidR="007B509F">
        <w:rPr>
          <w:rFonts w:ascii="Times New Roman" w:hAnsi="Times New Roman"/>
          <w:sz w:val="24"/>
          <w:szCs w:val="24"/>
        </w:rPr>
        <w:t xml:space="preserve">sūdzība, </w:t>
      </w:r>
      <w:r w:rsidR="00AC4734" w:rsidRPr="00423522">
        <w:rPr>
          <w:rFonts w:ascii="Times New Roman" w:hAnsi="Times New Roman"/>
          <w:sz w:val="24"/>
          <w:szCs w:val="24"/>
        </w:rPr>
        <w:t>pieteikums vai nostiprinājuma lūgums tiesā nav iesniegts</w:t>
      </w:r>
      <w:r w:rsidRPr="00423522">
        <w:rPr>
          <w:rFonts w:ascii="Times New Roman" w:hAnsi="Times New Roman"/>
          <w:sz w:val="24"/>
          <w:szCs w:val="24"/>
        </w:rPr>
        <w:t>;</w:t>
      </w:r>
    </w:p>
    <w:p w14:paraId="2489B6CC" w14:textId="77777777" w:rsidR="008F3602" w:rsidRPr="00423522" w:rsidRDefault="008F3602" w:rsidP="008F3602">
      <w:pPr>
        <w:spacing w:after="0"/>
        <w:jc w:val="both"/>
        <w:rPr>
          <w:rFonts w:ascii="Times New Roman" w:hAnsi="Times New Roman"/>
          <w:sz w:val="24"/>
          <w:szCs w:val="24"/>
        </w:rPr>
      </w:pPr>
      <w:r w:rsidRPr="00423522">
        <w:rPr>
          <w:rFonts w:ascii="Times New Roman" w:hAnsi="Times New Roman"/>
          <w:sz w:val="24"/>
          <w:szCs w:val="24"/>
        </w:rPr>
        <w:t>3. persona tiesā iesniegtu pieteikumu vai sūdzību atsaukusi līdz jautājuma izlemšanai par:</w:t>
      </w:r>
    </w:p>
    <w:p w14:paraId="47224C5F" w14:textId="3605E837" w:rsidR="008F3602" w:rsidRPr="00423522" w:rsidRDefault="008F3602" w:rsidP="008F3602">
      <w:pPr>
        <w:spacing w:after="0"/>
        <w:ind w:firstLine="720"/>
        <w:jc w:val="both"/>
        <w:rPr>
          <w:rFonts w:ascii="Times New Roman" w:hAnsi="Times New Roman"/>
          <w:sz w:val="24"/>
          <w:szCs w:val="24"/>
        </w:rPr>
      </w:pPr>
      <w:r w:rsidRPr="00423522">
        <w:rPr>
          <w:rFonts w:ascii="Times New Roman" w:hAnsi="Times New Roman"/>
          <w:sz w:val="24"/>
          <w:szCs w:val="24"/>
        </w:rPr>
        <w:t>3.1.</w:t>
      </w:r>
      <w:r w:rsidR="00E67E92">
        <w:rPr>
          <w:rFonts w:ascii="Times New Roman" w:hAnsi="Times New Roman"/>
          <w:sz w:val="24"/>
          <w:szCs w:val="24"/>
        </w:rPr>
        <w:t> </w:t>
      </w:r>
      <w:r w:rsidRPr="00423522">
        <w:rPr>
          <w:rFonts w:ascii="Times New Roman" w:hAnsi="Times New Roman"/>
          <w:sz w:val="24"/>
          <w:szCs w:val="24"/>
        </w:rPr>
        <w:t>pieteikuma vai sūdzības pieņemšanu un lietas ierosināšanu;</w:t>
      </w:r>
    </w:p>
    <w:p w14:paraId="09D8C430" w14:textId="00315E10" w:rsidR="008F3602" w:rsidRPr="00423522" w:rsidRDefault="008F3602" w:rsidP="008F3602">
      <w:pPr>
        <w:spacing w:after="0"/>
        <w:ind w:firstLine="720"/>
        <w:jc w:val="both"/>
        <w:rPr>
          <w:rFonts w:ascii="Times New Roman" w:hAnsi="Times New Roman"/>
          <w:sz w:val="24"/>
          <w:szCs w:val="24"/>
        </w:rPr>
      </w:pPr>
      <w:r w:rsidRPr="00423522">
        <w:rPr>
          <w:rFonts w:ascii="Times New Roman" w:hAnsi="Times New Roman"/>
          <w:sz w:val="24"/>
          <w:szCs w:val="24"/>
        </w:rPr>
        <w:t>3.2. atteikšanos pieņemt pieteikumu vai sūdzību;</w:t>
      </w:r>
    </w:p>
    <w:p w14:paraId="5BEB1996" w14:textId="1BAA587B" w:rsidR="008F3602" w:rsidRPr="00423522" w:rsidRDefault="008F3602" w:rsidP="008F3602">
      <w:pPr>
        <w:spacing w:after="0"/>
        <w:ind w:firstLine="720"/>
        <w:jc w:val="both"/>
        <w:rPr>
          <w:rFonts w:ascii="Times New Roman" w:hAnsi="Times New Roman"/>
          <w:sz w:val="24"/>
          <w:szCs w:val="24"/>
        </w:rPr>
      </w:pPr>
      <w:r w:rsidRPr="00423522">
        <w:rPr>
          <w:rFonts w:ascii="Times New Roman" w:hAnsi="Times New Roman"/>
          <w:sz w:val="24"/>
          <w:szCs w:val="24"/>
        </w:rPr>
        <w:t>3.3. pieteikuma vai sūdzības atstāšanu bez virzības.</w:t>
      </w:r>
    </w:p>
    <w:p w14:paraId="0366B170" w14:textId="77777777" w:rsidR="008F3602" w:rsidRPr="00423522" w:rsidRDefault="008F3602" w:rsidP="008F3602">
      <w:pPr>
        <w:spacing w:after="0"/>
        <w:jc w:val="both"/>
        <w:rPr>
          <w:rFonts w:ascii="Times New Roman" w:hAnsi="Times New Roman"/>
          <w:sz w:val="24"/>
          <w:szCs w:val="24"/>
        </w:rPr>
      </w:pPr>
    </w:p>
    <w:p w14:paraId="19EF4A93" w14:textId="52C5C4D2" w:rsidR="006F7B5F" w:rsidRPr="00423522" w:rsidRDefault="00B06856" w:rsidP="00860716">
      <w:pPr>
        <w:spacing w:after="0"/>
        <w:ind w:firstLine="720"/>
        <w:jc w:val="both"/>
        <w:rPr>
          <w:rFonts w:ascii="Times New Roman" w:hAnsi="Times New Roman"/>
          <w:sz w:val="24"/>
          <w:szCs w:val="24"/>
        </w:rPr>
      </w:pPr>
      <w:r w:rsidRPr="00815E4C">
        <w:rPr>
          <w:rFonts w:ascii="Times New Roman" w:hAnsi="Times New Roman"/>
          <w:sz w:val="24"/>
          <w:szCs w:val="24"/>
        </w:rPr>
        <w:t xml:space="preserve">Saskaņā ar </w:t>
      </w:r>
      <w:r w:rsidR="00CD6655" w:rsidRPr="00815E4C">
        <w:rPr>
          <w:rFonts w:ascii="Times New Roman" w:hAnsi="Times New Roman"/>
          <w:sz w:val="24"/>
          <w:szCs w:val="24"/>
        </w:rPr>
        <w:t>Ministru kabineta 2022. gada 20. septembra noteikumu Nr. 585 "Tiesu administrācijas nolikums" 4.9. apakšpunktu</w:t>
      </w:r>
      <w:r w:rsidRPr="00815E4C">
        <w:rPr>
          <w:rFonts w:ascii="Times New Roman" w:hAnsi="Times New Roman"/>
          <w:sz w:val="24"/>
          <w:szCs w:val="24"/>
        </w:rPr>
        <w:t xml:space="preserve"> un pielikuma 3. apakšpunktu </w:t>
      </w:r>
      <w:r w:rsidR="000473A4" w:rsidRPr="00423522">
        <w:rPr>
          <w:rFonts w:ascii="Times New Roman" w:hAnsi="Times New Roman"/>
          <w:sz w:val="24"/>
          <w:szCs w:val="24"/>
        </w:rPr>
        <w:t>Tiesu administrācija pēc savas iniciatīvas, pēc pieprasījuma un atbilstoši tiesas nolēmumam (ja tāds paredzēts normatīvajos aktos) no Tiesu administrācijas Valsts kasē atvērtā konta veic nepareizi iemaksātā maksājuma novirzīšanu uz atbilstošo kontu.</w:t>
      </w:r>
    </w:p>
    <w:p w14:paraId="590B628E" w14:textId="77777777" w:rsidR="007E0B60" w:rsidRPr="00423522" w:rsidRDefault="007E0B60" w:rsidP="003F2A48">
      <w:pPr>
        <w:spacing w:after="0"/>
        <w:jc w:val="both"/>
        <w:rPr>
          <w:rFonts w:ascii="Times New Roman" w:hAnsi="Times New Roman"/>
          <w:b/>
          <w:sz w:val="24"/>
          <w:szCs w:val="24"/>
        </w:rPr>
      </w:pPr>
    </w:p>
    <w:p w14:paraId="24D0CF5C" w14:textId="081C7C8A" w:rsidR="00A7548C" w:rsidRPr="00423522" w:rsidRDefault="00A7548C" w:rsidP="00860716">
      <w:pPr>
        <w:spacing w:after="0"/>
        <w:ind w:firstLine="720"/>
        <w:jc w:val="both"/>
        <w:rPr>
          <w:rFonts w:ascii="Times New Roman" w:hAnsi="Times New Roman"/>
          <w:sz w:val="24"/>
          <w:szCs w:val="24"/>
        </w:rPr>
      </w:pPr>
      <w:r w:rsidRPr="00423522">
        <w:rPr>
          <w:rFonts w:ascii="Times New Roman" w:hAnsi="Times New Roman"/>
          <w:b/>
          <w:sz w:val="24"/>
          <w:szCs w:val="24"/>
        </w:rPr>
        <w:t>1.</w:t>
      </w:r>
      <w:r w:rsidR="007E0B60" w:rsidRPr="00423522">
        <w:rPr>
          <w:rFonts w:ascii="Times New Roman" w:hAnsi="Times New Roman"/>
          <w:b/>
          <w:sz w:val="24"/>
          <w:szCs w:val="24"/>
        </w:rPr>
        <w:t>2</w:t>
      </w:r>
      <w:r w:rsidRPr="00423522">
        <w:rPr>
          <w:rFonts w:ascii="Times New Roman" w:hAnsi="Times New Roman"/>
          <w:b/>
          <w:sz w:val="24"/>
          <w:szCs w:val="24"/>
        </w:rPr>
        <w:t>.</w:t>
      </w:r>
      <w:r w:rsidR="00E67E92">
        <w:rPr>
          <w:rFonts w:ascii="Times New Roman" w:hAnsi="Times New Roman"/>
          <w:sz w:val="24"/>
          <w:szCs w:val="24"/>
        </w:rPr>
        <w:t> </w:t>
      </w:r>
      <w:r w:rsidRPr="00423522">
        <w:rPr>
          <w:rFonts w:ascii="Times New Roman" w:hAnsi="Times New Roman"/>
          <w:sz w:val="24"/>
          <w:szCs w:val="24"/>
        </w:rPr>
        <w:t>Saskaņā ar Civilprocesa likuma (turpmāk</w:t>
      </w:r>
      <w:r w:rsidR="007E0B60" w:rsidRPr="00423522">
        <w:rPr>
          <w:rFonts w:ascii="Times New Roman" w:hAnsi="Times New Roman"/>
          <w:sz w:val="24"/>
          <w:szCs w:val="24"/>
        </w:rPr>
        <w:t> </w:t>
      </w:r>
      <w:r w:rsidRPr="00423522">
        <w:rPr>
          <w:rFonts w:ascii="Times New Roman" w:hAnsi="Times New Roman"/>
          <w:sz w:val="24"/>
          <w:szCs w:val="24"/>
        </w:rPr>
        <w:t>–</w:t>
      </w:r>
      <w:r w:rsidR="007E0B60" w:rsidRPr="00423522">
        <w:rPr>
          <w:rFonts w:ascii="Times New Roman" w:hAnsi="Times New Roman"/>
          <w:sz w:val="24"/>
          <w:szCs w:val="24"/>
        </w:rPr>
        <w:t> </w:t>
      </w:r>
      <w:r w:rsidRPr="00423522">
        <w:rPr>
          <w:rFonts w:ascii="Times New Roman" w:hAnsi="Times New Roman"/>
          <w:sz w:val="24"/>
          <w:szCs w:val="24"/>
        </w:rPr>
        <w:t xml:space="preserve">CPL) 37.pantu </w:t>
      </w:r>
      <w:r w:rsidR="005813B0" w:rsidRPr="00423522">
        <w:rPr>
          <w:rFonts w:ascii="Times New Roman" w:hAnsi="Times New Roman"/>
          <w:bCs/>
          <w:sz w:val="24"/>
          <w:szCs w:val="24"/>
        </w:rPr>
        <w:t xml:space="preserve">samaksātā </w:t>
      </w:r>
      <w:r w:rsidR="005813B0" w:rsidRPr="00423522">
        <w:rPr>
          <w:rFonts w:ascii="Times New Roman" w:hAnsi="Times New Roman"/>
          <w:b/>
          <w:sz w:val="24"/>
          <w:szCs w:val="24"/>
        </w:rPr>
        <w:t xml:space="preserve">valsts nodeva </w:t>
      </w:r>
      <w:r w:rsidR="005813B0" w:rsidRPr="00423522">
        <w:rPr>
          <w:rFonts w:ascii="Times New Roman" w:hAnsi="Times New Roman"/>
          <w:bCs/>
          <w:sz w:val="24"/>
          <w:szCs w:val="24"/>
        </w:rPr>
        <w:t>atmaksājama pilnīgi vai daļēji šādos gadījumos</w:t>
      </w:r>
      <w:r w:rsidR="007E0B60" w:rsidRPr="00423522">
        <w:rPr>
          <w:rFonts w:ascii="Times New Roman" w:hAnsi="Times New Roman"/>
          <w:sz w:val="24"/>
          <w:szCs w:val="24"/>
        </w:rPr>
        <w:t>:</w:t>
      </w:r>
    </w:p>
    <w:p w14:paraId="79AFB3DE" w14:textId="47E28237" w:rsidR="00A7548C" w:rsidRPr="00423522" w:rsidRDefault="00A7548C" w:rsidP="003F2A48">
      <w:pPr>
        <w:pStyle w:val="tv213"/>
        <w:spacing w:before="0" w:beforeAutospacing="0" w:after="0" w:afterAutospacing="0" w:line="276" w:lineRule="auto"/>
        <w:ind w:firstLine="720"/>
        <w:jc w:val="both"/>
      </w:pPr>
      <w:r w:rsidRPr="00423522">
        <w:t>1)</w:t>
      </w:r>
      <w:r w:rsidR="00E67E92">
        <w:t> </w:t>
      </w:r>
      <w:r w:rsidR="005813B0" w:rsidRPr="00423522">
        <w:t xml:space="preserve">ja </w:t>
      </w:r>
      <w:r w:rsidRPr="00423522">
        <w:t>iemaksāta lielāka nodeva, nekā to nosaka likums;</w:t>
      </w:r>
    </w:p>
    <w:p w14:paraId="6494355F" w14:textId="57AA47C7" w:rsidR="00A7548C" w:rsidRPr="00423522" w:rsidRDefault="00367B38" w:rsidP="003F2A48">
      <w:pPr>
        <w:pStyle w:val="tv213"/>
        <w:spacing w:before="0" w:beforeAutospacing="0" w:after="0" w:afterAutospacing="0" w:line="276" w:lineRule="auto"/>
        <w:ind w:firstLine="720"/>
        <w:jc w:val="both"/>
      </w:pPr>
      <w:r w:rsidRPr="00423522">
        <w:t>2)</w:t>
      </w:r>
      <w:r w:rsidR="00E67E92">
        <w:t> </w:t>
      </w:r>
      <w:r w:rsidR="005813B0" w:rsidRPr="00423522">
        <w:t xml:space="preserve">ja </w:t>
      </w:r>
      <w:r w:rsidR="00A7548C" w:rsidRPr="00423522">
        <w:t>tiesa atsakās pieņemt pieteikumu</w:t>
      </w:r>
      <w:r w:rsidR="005813B0" w:rsidRPr="00423522">
        <w:t xml:space="preserve"> </w:t>
      </w:r>
      <w:r w:rsidR="005813B0" w:rsidRPr="00423522">
        <w:rPr>
          <w:i/>
          <w:iCs/>
        </w:rPr>
        <w:t>(</w:t>
      </w:r>
      <w:r w:rsidR="00C06B07" w:rsidRPr="00423522">
        <w:rPr>
          <w:i/>
          <w:iCs/>
        </w:rPr>
        <w:t>attiecas arī gadījumi</w:t>
      </w:r>
      <w:r w:rsidR="005813B0" w:rsidRPr="00423522">
        <w:rPr>
          <w:i/>
          <w:iCs/>
        </w:rPr>
        <w:t>,</w:t>
      </w:r>
      <w:r w:rsidR="00C06B07" w:rsidRPr="00423522">
        <w:rPr>
          <w:i/>
          <w:iCs/>
        </w:rPr>
        <w:t xml:space="preserve"> kad</w:t>
      </w:r>
      <w:r w:rsidR="005813B0" w:rsidRPr="00423522">
        <w:rPr>
          <w:i/>
          <w:iCs/>
        </w:rPr>
        <w:t xml:space="preserve"> tiesa atstāj pieteikumu bez virzības</w:t>
      </w:r>
      <w:r w:rsidR="0081283B" w:rsidRPr="00423522">
        <w:rPr>
          <w:i/>
          <w:iCs/>
        </w:rPr>
        <w:t>, bez izskatīšanas</w:t>
      </w:r>
      <w:r w:rsidR="005813B0" w:rsidRPr="00423522">
        <w:rPr>
          <w:i/>
          <w:iCs/>
        </w:rPr>
        <w:t xml:space="preserve"> vai uzskata pieteikumu par neiesniegtu)</w:t>
      </w:r>
      <w:r w:rsidR="005813B0" w:rsidRPr="00423522">
        <w:rPr>
          <w:rStyle w:val="Vresatsauce"/>
        </w:rPr>
        <w:footnoteReference w:id="1"/>
      </w:r>
      <w:r w:rsidR="00A7548C" w:rsidRPr="00423522">
        <w:t>;</w:t>
      </w:r>
    </w:p>
    <w:p w14:paraId="24D062BE" w14:textId="49EEBBD7" w:rsidR="00A7548C" w:rsidRPr="00423522" w:rsidRDefault="00A7548C" w:rsidP="003F2A48">
      <w:pPr>
        <w:pStyle w:val="tv213"/>
        <w:spacing w:before="0" w:beforeAutospacing="0" w:after="0" w:afterAutospacing="0" w:line="276" w:lineRule="auto"/>
        <w:ind w:firstLine="720"/>
        <w:jc w:val="both"/>
      </w:pPr>
      <w:r w:rsidRPr="00423522">
        <w:t>3)</w:t>
      </w:r>
      <w:r w:rsidR="00E67E92">
        <w:t> </w:t>
      </w:r>
      <w:r w:rsidR="00D74948" w:rsidRPr="00423522">
        <w:t>ja izbeidz lietā</w:t>
      </w:r>
      <w:r w:rsidR="007E0B60" w:rsidRPr="00423522">
        <w:t xml:space="preserve"> </w:t>
      </w:r>
      <w:r w:rsidRPr="00423522">
        <w:t>tiesvedību uz tā pamata, ka lietas izskatīšana nav pakļauta tiesai;</w:t>
      </w:r>
    </w:p>
    <w:p w14:paraId="6968D5B5" w14:textId="66A913E6" w:rsidR="00A7548C" w:rsidRPr="00423522" w:rsidRDefault="00367B38" w:rsidP="003F2A48">
      <w:pPr>
        <w:pStyle w:val="tv213"/>
        <w:spacing w:before="0" w:beforeAutospacing="0" w:after="0" w:afterAutospacing="0" w:line="276" w:lineRule="auto"/>
        <w:ind w:firstLine="720"/>
        <w:jc w:val="both"/>
      </w:pPr>
      <w:r w:rsidRPr="00423522">
        <w:t>4)</w:t>
      </w:r>
      <w:r w:rsidR="00E67E92">
        <w:t> </w:t>
      </w:r>
      <w:r w:rsidR="00107186" w:rsidRPr="00423522">
        <w:t xml:space="preserve">ja </w:t>
      </w:r>
      <w:r w:rsidR="00A7548C" w:rsidRPr="00423522">
        <w:t xml:space="preserve">prasību atstāj bez izskatīšanas uz tā pamata, ka ieinteresētā persona, kas griezusies tiesā, nav ievērojusi attiecīgajai lietu kategorijai noteikto lietas </w:t>
      </w:r>
      <w:proofErr w:type="spellStart"/>
      <w:r w:rsidR="00A7548C" w:rsidRPr="00423522">
        <w:t>ārpustiesas</w:t>
      </w:r>
      <w:proofErr w:type="spellEnd"/>
      <w:r w:rsidR="00A7548C" w:rsidRPr="00423522">
        <w:t xml:space="preserve"> izskatīšanas kārtību, vai pieteikumu iesniegusi civilprocesuāli rīcībnespējīga persona;</w:t>
      </w:r>
    </w:p>
    <w:p w14:paraId="75DB73EA" w14:textId="7F6D54DD" w:rsidR="00562853" w:rsidRPr="00423522" w:rsidRDefault="00A7548C" w:rsidP="003F2A48">
      <w:pPr>
        <w:pStyle w:val="tv2132"/>
        <w:spacing w:line="276" w:lineRule="auto"/>
        <w:ind w:firstLine="720"/>
        <w:jc w:val="both"/>
        <w:rPr>
          <w:color w:val="auto"/>
          <w:sz w:val="24"/>
          <w:szCs w:val="24"/>
        </w:rPr>
      </w:pPr>
      <w:r w:rsidRPr="00423522">
        <w:rPr>
          <w:color w:val="auto"/>
          <w:sz w:val="24"/>
          <w:szCs w:val="24"/>
        </w:rPr>
        <w:lastRenderedPageBreak/>
        <w:t>5)</w:t>
      </w:r>
      <w:r w:rsidR="00E67E92">
        <w:rPr>
          <w:color w:val="auto"/>
          <w:sz w:val="24"/>
          <w:szCs w:val="24"/>
        </w:rPr>
        <w:t> </w:t>
      </w:r>
      <w:r w:rsidR="00D74948" w:rsidRPr="00423522">
        <w:rPr>
          <w:color w:val="auto"/>
          <w:sz w:val="24"/>
          <w:szCs w:val="24"/>
        </w:rPr>
        <w:t xml:space="preserve">ja </w:t>
      </w:r>
      <w:r w:rsidRPr="00423522">
        <w:rPr>
          <w:color w:val="auto"/>
          <w:sz w:val="24"/>
          <w:szCs w:val="24"/>
        </w:rPr>
        <w:t xml:space="preserve">tiesa apstiprinājusi izlīgumu </w:t>
      </w:r>
      <w:r w:rsidR="007E0B60" w:rsidRPr="00423522">
        <w:rPr>
          <w:color w:val="auto"/>
          <w:sz w:val="24"/>
          <w:szCs w:val="24"/>
        </w:rPr>
        <w:t>–</w:t>
      </w:r>
      <w:r w:rsidRPr="00423522">
        <w:rPr>
          <w:color w:val="auto"/>
          <w:sz w:val="24"/>
          <w:szCs w:val="24"/>
        </w:rPr>
        <w:t xml:space="preserve"> 50 procentu apmērā no iemaksātās valsts nodevas</w:t>
      </w:r>
      <w:r w:rsidR="00D74948" w:rsidRPr="00423522">
        <w:rPr>
          <w:color w:val="auto"/>
          <w:sz w:val="24"/>
          <w:szCs w:val="24"/>
        </w:rPr>
        <w:t xml:space="preserve"> tiesvedībai attiecīgās instances tiesā</w:t>
      </w:r>
      <w:r w:rsidR="0079367E" w:rsidRPr="00423522">
        <w:rPr>
          <w:color w:val="auto"/>
          <w:sz w:val="24"/>
          <w:szCs w:val="24"/>
        </w:rPr>
        <w:t>;</w:t>
      </w:r>
    </w:p>
    <w:p w14:paraId="7EFADF2D" w14:textId="205D9B39" w:rsidR="00562853" w:rsidRPr="00423522" w:rsidRDefault="00562853" w:rsidP="003F2A48">
      <w:pPr>
        <w:pStyle w:val="tv2132"/>
        <w:spacing w:line="276" w:lineRule="auto"/>
        <w:ind w:firstLine="720"/>
        <w:jc w:val="both"/>
        <w:rPr>
          <w:color w:val="auto"/>
          <w:sz w:val="24"/>
          <w:szCs w:val="24"/>
        </w:rPr>
      </w:pPr>
      <w:r w:rsidRPr="00423522">
        <w:rPr>
          <w:color w:val="auto"/>
          <w:sz w:val="24"/>
          <w:szCs w:val="24"/>
        </w:rPr>
        <w:t>6)</w:t>
      </w:r>
      <w:r w:rsidR="00E67E92">
        <w:rPr>
          <w:color w:val="auto"/>
          <w:sz w:val="24"/>
          <w:szCs w:val="24"/>
        </w:rPr>
        <w:t> </w:t>
      </w:r>
      <w:r w:rsidRPr="00423522">
        <w:rPr>
          <w:color w:val="auto"/>
          <w:sz w:val="24"/>
          <w:szCs w:val="24"/>
        </w:rPr>
        <w:t>ja tiesa saskaņā ar šā likuma 440.</w:t>
      </w:r>
      <w:r w:rsidRPr="00423522">
        <w:rPr>
          <w:color w:val="auto"/>
          <w:sz w:val="24"/>
          <w:szCs w:val="24"/>
          <w:vertAlign w:val="superscript"/>
        </w:rPr>
        <w:t>8</w:t>
      </w:r>
      <w:r w:rsidR="009F1A45" w:rsidRPr="00423522">
        <w:rPr>
          <w:color w:val="auto"/>
          <w:sz w:val="24"/>
          <w:szCs w:val="24"/>
          <w:vertAlign w:val="superscript"/>
        </w:rPr>
        <w:t> </w:t>
      </w:r>
      <w:r w:rsidRPr="00423522">
        <w:rPr>
          <w:color w:val="auto"/>
          <w:sz w:val="24"/>
          <w:szCs w:val="24"/>
        </w:rPr>
        <w:t xml:space="preserve">panta septīto daļu atsakās ierosināt apelācijas tiesvedību, </w:t>
      </w:r>
      <w:r w:rsidR="0079367E" w:rsidRPr="00423522">
        <w:rPr>
          <w:color w:val="auto"/>
          <w:sz w:val="24"/>
          <w:szCs w:val="24"/>
        </w:rPr>
        <w:t>–</w:t>
      </w:r>
      <w:r w:rsidRPr="00423522">
        <w:rPr>
          <w:color w:val="auto"/>
          <w:sz w:val="24"/>
          <w:szCs w:val="24"/>
        </w:rPr>
        <w:t xml:space="preserve"> 50 procentu apmērā no iemaksātās valsts nodevas;</w:t>
      </w:r>
    </w:p>
    <w:p w14:paraId="7950B542" w14:textId="421893C7" w:rsidR="00562853" w:rsidRPr="00423522" w:rsidRDefault="00562853" w:rsidP="003F2A48">
      <w:pPr>
        <w:pStyle w:val="tv2132"/>
        <w:spacing w:line="276" w:lineRule="auto"/>
        <w:ind w:firstLine="720"/>
        <w:jc w:val="both"/>
        <w:rPr>
          <w:color w:val="auto"/>
          <w:sz w:val="24"/>
          <w:szCs w:val="24"/>
        </w:rPr>
      </w:pPr>
      <w:r w:rsidRPr="00423522">
        <w:rPr>
          <w:color w:val="auto"/>
          <w:sz w:val="24"/>
          <w:szCs w:val="24"/>
        </w:rPr>
        <w:t>7)</w:t>
      </w:r>
      <w:r w:rsidR="00E67E92">
        <w:rPr>
          <w:color w:val="auto"/>
          <w:sz w:val="24"/>
          <w:szCs w:val="24"/>
        </w:rPr>
        <w:t> </w:t>
      </w:r>
      <w:r w:rsidRPr="00423522">
        <w:rPr>
          <w:color w:val="auto"/>
          <w:sz w:val="24"/>
          <w:szCs w:val="24"/>
        </w:rPr>
        <w:t xml:space="preserve">ja tiesvedības izbeigšanas pamats ir prasītāja atteikšanās no prasības, jo ir panākta </w:t>
      </w:r>
      <w:proofErr w:type="spellStart"/>
      <w:r w:rsidRPr="00423522">
        <w:rPr>
          <w:color w:val="auto"/>
          <w:sz w:val="24"/>
          <w:szCs w:val="24"/>
        </w:rPr>
        <w:t>mediācijas</w:t>
      </w:r>
      <w:proofErr w:type="spellEnd"/>
      <w:r w:rsidRPr="00423522">
        <w:rPr>
          <w:color w:val="auto"/>
          <w:sz w:val="24"/>
          <w:szCs w:val="24"/>
        </w:rPr>
        <w:t xml:space="preserve"> vienošanās, kuru apliecina mediatora izsniegts rakstveida apliecinājums par </w:t>
      </w:r>
      <w:proofErr w:type="spellStart"/>
      <w:r w:rsidRPr="00423522">
        <w:rPr>
          <w:color w:val="auto"/>
          <w:sz w:val="24"/>
          <w:szCs w:val="24"/>
        </w:rPr>
        <w:t>mediācijas</w:t>
      </w:r>
      <w:proofErr w:type="spellEnd"/>
      <w:r w:rsidRPr="00423522">
        <w:rPr>
          <w:color w:val="auto"/>
          <w:sz w:val="24"/>
          <w:szCs w:val="24"/>
        </w:rPr>
        <w:t xml:space="preserve"> rezultātu, </w:t>
      </w:r>
      <w:r w:rsidR="0079367E" w:rsidRPr="00423522">
        <w:rPr>
          <w:color w:val="auto"/>
          <w:sz w:val="24"/>
          <w:szCs w:val="24"/>
        </w:rPr>
        <w:t>–</w:t>
      </w:r>
      <w:r w:rsidRPr="00423522">
        <w:rPr>
          <w:color w:val="auto"/>
          <w:sz w:val="24"/>
          <w:szCs w:val="24"/>
        </w:rPr>
        <w:t xml:space="preserve"> 50 procentu apmērā no iemaksātās valsts nodevas.</w:t>
      </w:r>
    </w:p>
    <w:p w14:paraId="43CB2005" w14:textId="7D7ACA1F" w:rsidR="00CF10E9" w:rsidRPr="00423522" w:rsidRDefault="00D74948" w:rsidP="003F2A48">
      <w:pPr>
        <w:spacing w:after="0"/>
        <w:ind w:firstLine="720"/>
        <w:jc w:val="both"/>
        <w:rPr>
          <w:rFonts w:ascii="Times New Roman" w:hAnsi="Times New Roman"/>
          <w:sz w:val="24"/>
          <w:szCs w:val="24"/>
          <w:lang w:eastAsia="lv-LV"/>
        </w:rPr>
      </w:pPr>
      <w:r w:rsidRPr="00423522">
        <w:rPr>
          <w:rFonts w:ascii="Times New Roman" w:hAnsi="Times New Roman"/>
          <w:sz w:val="24"/>
          <w:szCs w:val="24"/>
          <w:lang w:eastAsia="lv-LV"/>
        </w:rPr>
        <w:t>Tiesa vai tiesnesis pēc savas iniciatīvas vai personas pieteikuma pieņem lēmumu par valsts nodevas atmaksu, ja konstatē kādu no minētajiem gadījumiem. Pieteikumu par valsts nodevas atmaksu var iesniegt tiesā, kurā atrodas lieta, viena gada laikā no dienas, kad radies pamats valsts nodevas atmaksai.</w:t>
      </w:r>
    </w:p>
    <w:p w14:paraId="69BC6CAF" w14:textId="77777777" w:rsidR="0081283B" w:rsidRPr="00423522" w:rsidRDefault="0081283B" w:rsidP="006E4A7B">
      <w:pPr>
        <w:spacing w:after="0"/>
        <w:jc w:val="both"/>
        <w:rPr>
          <w:rFonts w:ascii="Times New Roman" w:hAnsi="Times New Roman"/>
          <w:b/>
          <w:sz w:val="24"/>
          <w:szCs w:val="24"/>
          <w:lang w:eastAsia="lv-LV"/>
        </w:rPr>
      </w:pPr>
    </w:p>
    <w:p w14:paraId="13DD9E0C" w14:textId="43EA0A5E" w:rsidR="00315D15" w:rsidRPr="00423522" w:rsidRDefault="00BE754E" w:rsidP="00315D15">
      <w:pPr>
        <w:spacing w:after="0"/>
        <w:ind w:firstLine="720"/>
        <w:jc w:val="both"/>
        <w:rPr>
          <w:rFonts w:ascii="Times New Roman" w:hAnsi="Times New Roman"/>
          <w:sz w:val="24"/>
          <w:szCs w:val="24"/>
          <w:lang w:eastAsia="lv-LV"/>
        </w:rPr>
      </w:pPr>
      <w:r w:rsidRPr="00423522">
        <w:rPr>
          <w:rFonts w:ascii="Times New Roman" w:hAnsi="Times New Roman"/>
          <w:b/>
          <w:sz w:val="24"/>
          <w:szCs w:val="24"/>
          <w:lang w:eastAsia="lv-LV"/>
        </w:rPr>
        <w:t>1.3.</w:t>
      </w:r>
      <w:r w:rsidR="00E67E92">
        <w:rPr>
          <w:rFonts w:ascii="Times New Roman" w:hAnsi="Times New Roman"/>
          <w:sz w:val="24"/>
          <w:szCs w:val="24"/>
          <w:lang w:eastAsia="lv-LV"/>
        </w:rPr>
        <w:t> </w:t>
      </w:r>
      <w:r w:rsidR="00315D15" w:rsidRPr="00423522">
        <w:rPr>
          <w:rFonts w:ascii="Times New Roman" w:hAnsi="Times New Roman"/>
          <w:sz w:val="24"/>
          <w:szCs w:val="24"/>
          <w:lang w:eastAsia="lv-LV"/>
        </w:rPr>
        <w:t>Saskaņā ar CPL 43.</w:t>
      </w:r>
      <w:r w:rsidR="00315D15" w:rsidRPr="00423522">
        <w:rPr>
          <w:rFonts w:ascii="Times New Roman" w:hAnsi="Times New Roman"/>
          <w:sz w:val="24"/>
          <w:szCs w:val="24"/>
          <w:vertAlign w:val="superscript"/>
          <w:lang w:eastAsia="lv-LV"/>
        </w:rPr>
        <w:t>2</w:t>
      </w:r>
      <w:r w:rsidR="00315D15" w:rsidRPr="00423522">
        <w:rPr>
          <w:rFonts w:ascii="Times New Roman" w:hAnsi="Times New Roman"/>
          <w:sz w:val="24"/>
          <w:szCs w:val="24"/>
          <w:lang w:eastAsia="lv-LV"/>
        </w:rPr>
        <w:t xml:space="preserve"> pantu drošības naudu atmaksā no valsts budžeta līdzekļiem uz tiesas vai tiesneša lēmuma pamata</w:t>
      </w:r>
      <w:r w:rsidR="00315D15" w:rsidRPr="00423522">
        <w:rPr>
          <w:rStyle w:val="Vresatsauce"/>
          <w:rFonts w:ascii="Times New Roman" w:hAnsi="Times New Roman"/>
          <w:sz w:val="24"/>
          <w:szCs w:val="24"/>
          <w:lang w:eastAsia="lv-LV"/>
        </w:rPr>
        <w:footnoteReference w:id="2"/>
      </w:r>
      <w:r w:rsidR="00315D15" w:rsidRPr="00423522">
        <w:rPr>
          <w:rFonts w:ascii="Times New Roman" w:hAnsi="Times New Roman"/>
          <w:sz w:val="24"/>
          <w:szCs w:val="24"/>
          <w:lang w:eastAsia="lv-LV"/>
        </w:rPr>
        <w:t>, ja tiesa pārsūdzēto vai apstrīdēto tiesas nolēmumu pilnīgi vai kādā tā daļā atceļ vai groza vai pilnīgi vai daļēji apmierina sūdzību par maksātnespējas procesa administratora, zvērināta tiesu izpildītāja vai zvērināta notāra darbību, drošības nauda atmaksājama. Ja sūdzību vai pieteikumu noraida, drošības naudu neatmaksā.</w:t>
      </w:r>
    </w:p>
    <w:p w14:paraId="1943FC01" w14:textId="5E2D3C6B" w:rsidR="00107186" w:rsidRPr="00423522" w:rsidRDefault="00107186" w:rsidP="00315D15">
      <w:pPr>
        <w:spacing w:after="0"/>
        <w:ind w:firstLine="720"/>
        <w:jc w:val="both"/>
        <w:rPr>
          <w:rFonts w:ascii="Times New Roman" w:hAnsi="Times New Roman"/>
          <w:sz w:val="24"/>
          <w:szCs w:val="24"/>
          <w:lang w:eastAsia="lv-LV"/>
        </w:rPr>
      </w:pPr>
      <w:r w:rsidRPr="00423522">
        <w:rPr>
          <w:rFonts w:ascii="Times New Roman" w:hAnsi="Times New Roman"/>
          <w:sz w:val="24"/>
          <w:szCs w:val="24"/>
          <w:lang w:eastAsia="lv-LV"/>
        </w:rPr>
        <w:t>Drošības naudu atmaksā vai neatmaksā arī citos šajā likumā noteiktajos gadījumos.</w:t>
      </w:r>
    </w:p>
    <w:p w14:paraId="2B288C76" w14:textId="39D2F347" w:rsidR="002C5914" w:rsidRPr="00423522" w:rsidRDefault="002C5914">
      <w:pPr>
        <w:spacing w:after="0"/>
        <w:ind w:firstLine="720"/>
        <w:jc w:val="both"/>
        <w:rPr>
          <w:rFonts w:ascii="Times New Roman" w:hAnsi="Times New Roman"/>
          <w:sz w:val="24"/>
          <w:szCs w:val="24"/>
          <w:lang w:eastAsia="lv-LV"/>
        </w:rPr>
      </w:pPr>
      <w:bookmarkStart w:id="5" w:name="_Hlk105080654"/>
      <w:r w:rsidRPr="00423522">
        <w:rPr>
          <w:rFonts w:ascii="Times New Roman" w:hAnsi="Times New Roman"/>
          <w:sz w:val="24"/>
          <w:szCs w:val="24"/>
          <w:lang w:eastAsia="lv-LV"/>
        </w:rPr>
        <w:t>Saskaņā ar CPL 442. panta otro daļu blakus sūdzību, kas iesniegta pēc minētā termiņa notecēšanas, nepieņem un atdod iesniedzējam, atmaksājot drošības naudu.</w:t>
      </w:r>
    </w:p>
    <w:p w14:paraId="52B6BC7B" w14:textId="33E627D8" w:rsidR="002C5914" w:rsidRPr="00423522" w:rsidRDefault="00BE754E" w:rsidP="00860716">
      <w:pPr>
        <w:spacing w:after="0"/>
        <w:ind w:firstLine="720"/>
        <w:jc w:val="both"/>
        <w:rPr>
          <w:rFonts w:ascii="Times New Roman" w:hAnsi="Times New Roman"/>
          <w:sz w:val="24"/>
          <w:szCs w:val="24"/>
          <w:lang w:eastAsia="lv-LV"/>
        </w:rPr>
      </w:pPr>
      <w:r w:rsidRPr="00423522">
        <w:rPr>
          <w:rFonts w:ascii="Times New Roman" w:hAnsi="Times New Roman"/>
          <w:sz w:val="24"/>
          <w:szCs w:val="24"/>
          <w:lang w:eastAsia="lv-LV"/>
        </w:rPr>
        <w:t>Saskaņā ar CPL 444.</w:t>
      </w:r>
      <w:r w:rsidRPr="00423522">
        <w:rPr>
          <w:rFonts w:ascii="Times New Roman" w:hAnsi="Times New Roman"/>
          <w:sz w:val="24"/>
          <w:szCs w:val="24"/>
          <w:vertAlign w:val="superscript"/>
          <w:lang w:eastAsia="lv-LV"/>
        </w:rPr>
        <w:t xml:space="preserve">1 </w:t>
      </w:r>
      <w:r w:rsidRPr="00423522">
        <w:rPr>
          <w:rFonts w:ascii="Times New Roman" w:hAnsi="Times New Roman"/>
          <w:sz w:val="24"/>
          <w:szCs w:val="24"/>
          <w:lang w:eastAsia="lv-LV"/>
        </w:rPr>
        <w:t>pantu</w:t>
      </w:r>
      <w:bookmarkEnd w:id="5"/>
      <w:r w:rsidR="004101FE" w:rsidRPr="00423522">
        <w:rPr>
          <w:rFonts w:ascii="Times New Roman" w:hAnsi="Times New Roman"/>
          <w:sz w:val="24"/>
          <w:szCs w:val="24"/>
          <w:lang w:eastAsia="lv-LV"/>
        </w:rPr>
        <w:t xml:space="preserve">, ja tiesa pārsūdzēto tiesas lēmumu pilnīgi vai kādā tā daļā atceļ vai groza, drošības nauda atmaksājama. Ja blakus sūdzību noraida vai tā iesniegta par lēmumu, kas nav pārsūdzams, drošības naudu neatmaksā, izņemot gadījumu, kad pārsūdzētajā lēmumā kļūdaini norādīts, ka tas ir pārsūdzams. Ja blakus sūdzību atsauc, drošības naudu neatmaksā. </w:t>
      </w:r>
    </w:p>
    <w:p w14:paraId="49E1512F" w14:textId="7E4F69AC" w:rsidR="00317BF8" w:rsidRPr="00423522" w:rsidRDefault="002C5914" w:rsidP="002C5914">
      <w:pPr>
        <w:spacing w:after="0"/>
        <w:ind w:firstLine="720"/>
        <w:jc w:val="both"/>
        <w:rPr>
          <w:rFonts w:ascii="Times New Roman" w:hAnsi="Times New Roman"/>
          <w:sz w:val="24"/>
          <w:szCs w:val="24"/>
          <w:lang w:eastAsia="lv-LV"/>
        </w:rPr>
      </w:pPr>
      <w:r w:rsidRPr="00423522">
        <w:rPr>
          <w:rFonts w:ascii="Times New Roman" w:hAnsi="Times New Roman"/>
          <w:sz w:val="24"/>
          <w:szCs w:val="24"/>
          <w:lang w:eastAsia="lv-LV"/>
        </w:rPr>
        <w:t>Saskaņā ar CPL 445. pantu</w:t>
      </w:r>
      <w:r w:rsidR="00317BF8" w:rsidRPr="00423522">
        <w:rPr>
          <w:rFonts w:ascii="Times New Roman" w:hAnsi="Times New Roman"/>
          <w:sz w:val="24"/>
          <w:szCs w:val="24"/>
          <w:lang w:eastAsia="lv-LV"/>
        </w:rPr>
        <w:t>:</w:t>
      </w:r>
    </w:p>
    <w:p w14:paraId="693C20B6" w14:textId="049C8029" w:rsidR="00317BF8" w:rsidRPr="00423522" w:rsidRDefault="00317BF8" w:rsidP="002C5914">
      <w:pPr>
        <w:spacing w:after="0"/>
        <w:ind w:firstLine="720"/>
        <w:jc w:val="both"/>
        <w:rPr>
          <w:rFonts w:ascii="Times New Roman" w:hAnsi="Times New Roman"/>
          <w:sz w:val="24"/>
          <w:szCs w:val="24"/>
          <w:lang w:eastAsia="lv-LV"/>
        </w:rPr>
      </w:pPr>
      <w:r w:rsidRPr="00423522">
        <w:rPr>
          <w:rFonts w:ascii="Times New Roman" w:hAnsi="Times New Roman"/>
          <w:sz w:val="24"/>
          <w:szCs w:val="24"/>
          <w:lang w:eastAsia="lv-LV"/>
        </w:rPr>
        <w:t>1</w:t>
      </w:r>
      <w:r w:rsidR="00206706" w:rsidRPr="00423522">
        <w:rPr>
          <w:rFonts w:ascii="Times New Roman" w:hAnsi="Times New Roman"/>
          <w:sz w:val="24"/>
          <w:szCs w:val="24"/>
          <w:lang w:eastAsia="lv-LV"/>
        </w:rPr>
        <w:t>)</w:t>
      </w:r>
      <w:r w:rsidR="00E67E92">
        <w:rPr>
          <w:rFonts w:ascii="Times New Roman" w:hAnsi="Times New Roman"/>
          <w:sz w:val="24"/>
          <w:szCs w:val="24"/>
          <w:lang w:eastAsia="lv-LV"/>
        </w:rPr>
        <w:t> </w:t>
      </w:r>
      <w:r w:rsidR="002C5914" w:rsidRPr="00423522">
        <w:rPr>
          <w:rFonts w:ascii="Times New Roman" w:hAnsi="Times New Roman"/>
          <w:sz w:val="24"/>
          <w:szCs w:val="24"/>
          <w:lang w:eastAsia="lv-LV"/>
        </w:rPr>
        <w:t xml:space="preserve">neparakstītu blakus sūdzību uzskata par neiesniegtu un </w:t>
      </w:r>
      <w:proofErr w:type="spellStart"/>
      <w:r w:rsidR="002C5914" w:rsidRPr="00423522">
        <w:rPr>
          <w:rFonts w:ascii="Times New Roman" w:hAnsi="Times New Roman"/>
          <w:sz w:val="24"/>
          <w:szCs w:val="24"/>
          <w:lang w:eastAsia="lv-LV"/>
        </w:rPr>
        <w:t>nosūta</w:t>
      </w:r>
      <w:proofErr w:type="spellEnd"/>
      <w:r w:rsidR="002C5914" w:rsidRPr="00423522">
        <w:rPr>
          <w:rFonts w:ascii="Times New Roman" w:hAnsi="Times New Roman"/>
          <w:sz w:val="24"/>
          <w:szCs w:val="24"/>
          <w:lang w:eastAsia="lv-LV"/>
        </w:rPr>
        <w:t xml:space="preserve"> atpakaļ iesniedzējam, atmaksājot drošības naudu</w:t>
      </w:r>
      <w:r w:rsidRPr="00423522">
        <w:rPr>
          <w:rFonts w:ascii="Times New Roman" w:hAnsi="Times New Roman"/>
          <w:sz w:val="24"/>
          <w:szCs w:val="24"/>
          <w:lang w:eastAsia="lv-LV"/>
        </w:rPr>
        <w:t>;</w:t>
      </w:r>
    </w:p>
    <w:p w14:paraId="615E18AD" w14:textId="7C786EBC" w:rsidR="006E4A7B" w:rsidRPr="00423522" w:rsidRDefault="00317BF8" w:rsidP="00317BF8">
      <w:pPr>
        <w:spacing w:after="0"/>
        <w:ind w:firstLine="720"/>
        <w:jc w:val="both"/>
        <w:rPr>
          <w:rFonts w:ascii="Times New Roman" w:hAnsi="Times New Roman"/>
          <w:sz w:val="24"/>
          <w:szCs w:val="24"/>
          <w:lang w:eastAsia="lv-LV"/>
        </w:rPr>
      </w:pPr>
      <w:r w:rsidRPr="00423522">
        <w:rPr>
          <w:rFonts w:ascii="Times New Roman" w:hAnsi="Times New Roman"/>
          <w:sz w:val="24"/>
          <w:szCs w:val="24"/>
        </w:rPr>
        <w:t>2</w:t>
      </w:r>
      <w:r w:rsidR="00206706" w:rsidRPr="00423522">
        <w:rPr>
          <w:rFonts w:ascii="Times New Roman" w:hAnsi="Times New Roman"/>
          <w:sz w:val="24"/>
          <w:szCs w:val="24"/>
        </w:rPr>
        <w:t>)</w:t>
      </w:r>
      <w:r w:rsidRPr="00423522">
        <w:rPr>
          <w:rFonts w:ascii="Times New Roman" w:hAnsi="Times New Roman"/>
          <w:sz w:val="24"/>
          <w:szCs w:val="24"/>
        </w:rPr>
        <w:t> t</w:t>
      </w:r>
      <w:r w:rsidR="002C5914" w:rsidRPr="00423522">
        <w:rPr>
          <w:rFonts w:ascii="Times New Roman" w:hAnsi="Times New Roman"/>
          <w:sz w:val="24"/>
          <w:szCs w:val="24"/>
          <w:lang w:eastAsia="lv-LV"/>
        </w:rPr>
        <w:t>iesnesis pieņem lēmumu par atteikšanos pieņemt blakus sūdzību, ja likumā noteiktajā kārtībā un apmērā nav samaksāta drošības nauda vai blakus sūdzībai nav pievienota pilnvara vai cits dokuments, kas apliecina pārstāvja pilnvarojumu pārsūdzēt tiesas lēmumu. Šā</w:t>
      </w:r>
      <w:r w:rsidRPr="00423522">
        <w:rPr>
          <w:rFonts w:ascii="Times New Roman" w:hAnsi="Times New Roman"/>
          <w:sz w:val="24"/>
          <w:szCs w:val="24"/>
          <w:lang w:eastAsia="lv-LV"/>
        </w:rPr>
        <w:t>dā gadījumā</w:t>
      </w:r>
      <w:r w:rsidR="002C5914" w:rsidRPr="00423522">
        <w:rPr>
          <w:rFonts w:ascii="Times New Roman" w:hAnsi="Times New Roman"/>
          <w:sz w:val="24"/>
          <w:szCs w:val="24"/>
          <w:lang w:eastAsia="lv-LV"/>
        </w:rPr>
        <w:t xml:space="preserve"> atmaksā samaksāto drošības naudu</w:t>
      </w:r>
      <w:r w:rsidRPr="00423522">
        <w:rPr>
          <w:rFonts w:ascii="Times New Roman" w:hAnsi="Times New Roman"/>
          <w:sz w:val="24"/>
          <w:szCs w:val="24"/>
          <w:lang w:eastAsia="lv-LV"/>
        </w:rPr>
        <w:t>;</w:t>
      </w:r>
    </w:p>
    <w:p w14:paraId="10C32F46" w14:textId="3BECD137" w:rsidR="00317BF8" w:rsidRPr="00423522" w:rsidRDefault="00317BF8" w:rsidP="00860716">
      <w:pPr>
        <w:spacing w:after="0"/>
        <w:ind w:firstLine="720"/>
        <w:jc w:val="both"/>
        <w:rPr>
          <w:rFonts w:ascii="Times New Roman" w:hAnsi="Times New Roman"/>
          <w:sz w:val="24"/>
          <w:szCs w:val="24"/>
          <w:lang w:eastAsia="lv-LV"/>
        </w:rPr>
      </w:pPr>
      <w:r w:rsidRPr="00423522">
        <w:rPr>
          <w:rFonts w:ascii="Times New Roman" w:hAnsi="Times New Roman"/>
          <w:sz w:val="24"/>
          <w:szCs w:val="24"/>
          <w:lang w:eastAsia="lv-LV"/>
        </w:rPr>
        <w:t>3</w:t>
      </w:r>
      <w:r w:rsidR="00206706" w:rsidRPr="00423522">
        <w:rPr>
          <w:rFonts w:ascii="Times New Roman" w:hAnsi="Times New Roman"/>
          <w:sz w:val="24"/>
          <w:szCs w:val="24"/>
          <w:lang w:eastAsia="lv-LV"/>
        </w:rPr>
        <w:t>)</w:t>
      </w:r>
      <w:r w:rsidRPr="00423522">
        <w:rPr>
          <w:rFonts w:ascii="Times New Roman" w:hAnsi="Times New Roman"/>
          <w:sz w:val="24"/>
          <w:szCs w:val="24"/>
          <w:lang w:eastAsia="lv-LV"/>
        </w:rPr>
        <w:t> ja iesniedzējs noteiktā termiņā novērš trūkumus, kas norādīti lēmumā par blakus sūdzības atstāšanu bez virzības, blakus sūdzība uzskatāma par iesniegtu dienā, kad tā pirmoreiz iesniegta tiesai. Pretējā gadījumā blakus sūdzība uzskatāma par neiesniegtu un atdodama iesniedzējam, neatmaksājot drošības naudu.</w:t>
      </w:r>
    </w:p>
    <w:p w14:paraId="2FBD1A9E" w14:textId="77777777" w:rsidR="00A76584" w:rsidRPr="00423522" w:rsidRDefault="00A76584" w:rsidP="00860716">
      <w:pPr>
        <w:spacing w:after="0"/>
        <w:jc w:val="both"/>
        <w:rPr>
          <w:rFonts w:ascii="Times New Roman" w:hAnsi="Times New Roman"/>
          <w:sz w:val="24"/>
          <w:szCs w:val="24"/>
          <w:lang w:eastAsia="lv-LV"/>
        </w:rPr>
      </w:pPr>
    </w:p>
    <w:p w14:paraId="393BA775" w14:textId="2F7C266F" w:rsidR="00A7548C" w:rsidRPr="00423522" w:rsidRDefault="00A7548C" w:rsidP="00860716">
      <w:pPr>
        <w:spacing w:after="0"/>
        <w:ind w:firstLine="720"/>
        <w:jc w:val="both"/>
        <w:rPr>
          <w:rFonts w:ascii="Times New Roman" w:hAnsi="Times New Roman"/>
          <w:sz w:val="24"/>
          <w:szCs w:val="24"/>
          <w:u w:val="single"/>
        </w:rPr>
      </w:pPr>
      <w:r w:rsidRPr="00423522">
        <w:rPr>
          <w:rFonts w:ascii="Times New Roman" w:hAnsi="Times New Roman"/>
          <w:b/>
          <w:sz w:val="24"/>
          <w:szCs w:val="24"/>
        </w:rPr>
        <w:t>1.</w:t>
      </w:r>
      <w:r w:rsidR="007F0B42" w:rsidRPr="00423522">
        <w:rPr>
          <w:rFonts w:ascii="Times New Roman" w:hAnsi="Times New Roman"/>
          <w:b/>
          <w:sz w:val="24"/>
          <w:szCs w:val="24"/>
        </w:rPr>
        <w:t>4</w:t>
      </w:r>
      <w:r w:rsidRPr="00423522">
        <w:rPr>
          <w:rFonts w:ascii="Times New Roman" w:hAnsi="Times New Roman"/>
          <w:b/>
          <w:sz w:val="24"/>
          <w:szCs w:val="24"/>
        </w:rPr>
        <w:t>.</w:t>
      </w:r>
      <w:r w:rsidR="00E67E92">
        <w:rPr>
          <w:rFonts w:ascii="Times New Roman" w:hAnsi="Times New Roman"/>
          <w:b/>
          <w:sz w:val="24"/>
          <w:szCs w:val="24"/>
        </w:rPr>
        <w:t> </w:t>
      </w:r>
      <w:r w:rsidRPr="00423522">
        <w:rPr>
          <w:rFonts w:ascii="Times New Roman" w:hAnsi="Times New Roman"/>
          <w:sz w:val="24"/>
          <w:szCs w:val="24"/>
        </w:rPr>
        <w:t>Saskaņā ar</w:t>
      </w:r>
      <w:r w:rsidRPr="00423522">
        <w:rPr>
          <w:rFonts w:ascii="Times New Roman" w:hAnsi="Times New Roman"/>
          <w:b/>
          <w:sz w:val="24"/>
          <w:szCs w:val="24"/>
        </w:rPr>
        <w:t xml:space="preserve"> </w:t>
      </w:r>
      <w:r w:rsidRPr="00423522">
        <w:rPr>
          <w:rFonts w:ascii="Times New Roman" w:hAnsi="Times New Roman"/>
          <w:sz w:val="24"/>
          <w:szCs w:val="24"/>
        </w:rPr>
        <w:t>Zemesgrāmatu likuma 106.</w:t>
      </w:r>
      <w:r w:rsidRPr="00423522">
        <w:rPr>
          <w:rFonts w:ascii="Times New Roman" w:hAnsi="Times New Roman"/>
          <w:sz w:val="24"/>
          <w:szCs w:val="24"/>
          <w:vertAlign w:val="superscript"/>
        </w:rPr>
        <w:t>1</w:t>
      </w:r>
      <w:r w:rsidRPr="00423522">
        <w:rPr>
          <w:rFonts w:ascii="Times New Roman" w:hAnsi="Times New Roman"/>
          <w:sz w:val="24"/>
          <w:szCs w:val="24"/>
        </w:rPr>
        <w:t xml:space="preserve"> panta ceturto daļu </w:t>
      </w:r>
      <w:r w:rsidRPr="00423522">
        <w:rPr>
          <w:rFonts w:ascii="Times New Roman" w:hAnsi="Times New Roman"/>
          <w:b/>
          <w:sz w:val="24"/>
          <w:szCs w:val="24"/>
        </w:rPr>
        <w:t>kancelejas vai valsts nodevu</w:t>
      </w:r>
      <w:r w:rsidRPr="00423522">
        <w:rPr>
          <w:rFonts w:ascii="Times New Roman" w:hAnsi="Times New Roman"/>
          <w:sz w:val="24"/>
          <w:szCs w:val="24"/>
        </w:rPr>
        <w:t xml:space="preserve"> atmaksā, ja valsts budžetā iemaksāta lielāka summa, nekā to nosaka normatīvie akti, vai nostiprinājuma lūgums atstāts bez ievērības vai bez izskatīšanas, nostiprinājuma lūdzējam ir tiesības triju gadu laikā no dienas, kad kancelejas vai valsts nodeva saņemta valsts budžetā, </w:t>
      </w:r>
      <w:r w:rsidRPr="00423522">
        <w:rPr>
          <w:rFonts w:ascii="Times New Roman" w:hAnsi="Times New Roman"/>
          <w:sz w:val="24"/>
          <w:szCs w:val="24"/>
        </w:rPr>
        <w:lastRenderedPageBreak/>
        <w:t xml:space="preserve">iesniegt attiecīgajai </w:t>
      </w:r>
      <w:r w:rsidR="00A042AE">
        <w:rPr>
          <w:rFonts w:ascii="Times New Roman" w:hAnsi="Times New Roman"/>
          <w:sz w:val="24"/>
          <w:szCs w:val="24"/>
        </w:rPr>
        <w:t>rajona (pilsētas) tiesai</w:t>
      </w:r>
      <w:r w:rsidRPr="00423522">
        <w:rPr>
          <w:rFonts w:ascii="Times New Roman" w:hAnsi="Times New Roman"/>
          <w:sz w:val="24"/>
          <w:szCs w:val="24"/>
        </w:rPr>
        <w:t xml:space="preserve"> iesniegumu par kancelejas vai valsts nodevas </w:t>
      </w:r>
      <w:r w:rsidR="00975757" w:rsidRPr="00423522">
        <w:rPr>
          <w:rFonts w:ascii="Times New Roman" w:hAnsi="Times New Roman"/>
          <w:sz w:val="24"/>
          <w:szCs w:val="24"/>
        </w:rPr>
        <w:t>atmaksu</w:t>
      </w:r>
      <w:r w:rsidRPr="00423522">
        <w:rPr>
          <w:rFonts w:ascii="Times New Roman" w:hAnsi="Times New Roman"/>
          <w:sz w:val="24"/>
          <w:szCs w:val="24"/>
        </w:rPr>
        <w:t>. Kancelejas vai valsts nodevu atmaksā no valsts budžeta līdzekļiem, pamatojoties uz tiesneša lēmumu.</w:t>
      </w:r>
    </w:p>
    <w:p w14:paraId="409413DD" w14:textId="77777777" w:rsidR="007E0B60" w:rsidRPr="00423522" w:rsidRDefault="007E0B60" w:rsidP="003F2A48">
      <w:pPr>
        <w:pStyle w:val="tv213"/>
        <w:spacing w:before="0" w:beforeAutospacing="0" w:after="0" w:afterAutospacing="0" w:line="276" w:lineRule="auto"/>
        <w:jc w:val="both"/>
      </w:pPr>
    </w:p>
    <w:p w14:paraId="363F4F00" w14:textId="48DB2CCB" w:rsidR="005B7732" w:rsidRPr="00423522" w:rsidRDefault="00A7548C" w:rsidP="00860716">
      <w:pPr>
        <w:pStyle w:val="tv213"/>
        <w:spacing w:before="0" w:beforeAutospacing="0" w:after="0" w:afterAutospacing="0" w:line="276" w:lineRule="auto"/>
        <w:ind w:firstLine="720"/>
        <w:jc w:val="both"/>
      </w:pPr>
      <w:r w:rsidRPr="00423522">
        <w:rPr>
          <w:b/>
        </w:rPr>
        <w:t>1.</w:t>
      </w:r>
      <w:r w:rsidR="007F0B42" w:rsidRPr="00423522">
        <w:rPr>
          <w:b/>
        </w:rPr>
        <w:t>5</w:t>
      </w:r>
      <w:r w:rsidRPr="00423522">
        <w:rPr>
          <w:b/>
        </w:rPr>
        <w:t>.</w:t>
      </w:r>
      <w:r w:rsidR="00E67E92">
        <w:rPr>
          <w:b/>
        </w:rPr>
        <w:t> </w:t>
      </w:r>
      <w:r w:rsidRPr="00423522">
        <w:t>Saskaņā ar</w:t>
      </w:r>
      <w:r w:rsidRPr="00423522">
        <w:rPr>
          <w:b/>
        </w:rPr>
        <w:t xml:space="preserve"> </w:t>
      </w:r>
      <w:r w:rsidRPr="00423522">
        <w:t>Administratīvā procesa likuma (turpmāk</w:t>
      </w:r>
      <w:r w:rsidR="007E0B60" w:rsidRPr="00423522">
        <w:t> – </w:t>
      </w:r>
      <w:r w:rsidRPr="00423522">
        <w:t>APL) 125.pant</w:t>
      </w:r>
      <w:r w:rsidR="00A82AF1" w:rsidRPr="00423522">
        <w:t>a pirmo daļu</w:t>
      </w:r>
      <w:r w:rsidRPr="00423522">
        <w:t xml:space="preserve"> </w:t>
      </w:r>
      <w:r w:rsidR="007E0B60" w:rsidRPr="00423522">
        <w:rPr>
          <w:b/>
        </w:rPr>
        <w:t>v</w:t>
      </w:r>
      <w:r w:rsidRPr="00423522">
        <w:rPr>
          <w:b/>
        </w:rPr>
        <w:t>alsts nodevu</w:t>
      </w:r>
      <w:r w:rsidRPr="00423522">
        <w:t xml:space="preserve"> atmaksā pilnīgi, </w:t>
      </w:r>
      <w:r w:rsidR="005B7732" w:rsidRPr="00423522">
        <w:t>ja pieteikumu atsakās pieņemt vai to atstāj bez izskatīšanas, vai izbeidz tiesvedību lietā, pamatojoties uz to, ka:</w:t>
      </w:r>
      <w:r w:rsidR="005B7732" w:rsidRPr="00423522" w:rsidDel="005B7732">
        <w:t xml:space="preserve"> </w:t>
      </w:r>
    </w:p>
    <w:p w14:paraId="74CFB37E" w14:textId="1B5231A1" w:rsidR="00206706" w:rsidRPr="00423522" w:rsidRDefault="005B7732" w:rsidP="00860716">
      <w:pPr>
        <w:pStyle w:val="tv213"/>
        <w:spacing w:before="0" w:beforeAutospacing="0" w:after="0" w:afterAutospacing="0" w:line="276" w:lineRule="auto"/>
        <w:ind w:firstLine="720"/>
        <w:jc w:val="both"/>
      </w:pPr>
      <w:r w:rsidRPr="00423522">
        <w:t>1)</w:t>
      </w:r>
      <w:r w:rsidR="00E67E92">
        <w:t> </w:t>
      </w:r>
      <w:r w:rsidRPr="00423522">
        <w:t>pieteikumu iesniegusi persona, kurai tiesa noteikusi tādu rīcībspējas ierobežojumu, kas neļauj tai patstāvīgi īstenot administratīvi procesuālās tiesības un pienākumus;</w:t>
      </w:r>
    </w:p>
    <w:p w14:paraId="24732005" w14:textId="3B46A4B6" w:rsidR="005B7732" w:rsidRPr="00423522" w:rsidRDefault="005B7732" w:rsidP="00860716">
      <w:pPr>
        <w:pStyle w:val="tv213"/>
        <w:spacing w:before="0" w:beforeAutospacing="0" w:after="0" w:afterAutospacing="0" w:line="276" w:lineRule="auto"/>
        <w:ind w:firstLine="720"/>
        <w:jc w:val="both"/>
      </w:pPr>
      <w:r w:rsidRPr="00423522">
        <w:t>2)</w:t>
      </w:r>
      <w:r w:rsidR="00E67E92">
        <w:t> </w:t>
      </w:r>
      <w:r w:rsidRPr="00423522">
        <w:t xml:space="preserve">pieteicējs nav ievērojis likumā noteikto lietas </w:t>
      </w:r>
      <w:proofErr w:type="spellStart"/>
      <w:r w:rsidRPr="00423522">
        <w:t>ārpustiesas</w:t>
      </w:r>
      <w:proofErr w:type="spellEnd"/>
      <w:r w:rsidRPr="00423522">
        <w:t xml:space="preserve"> izskatīšanas kārtību, jo ņēmis vērā iestādes kļūdainu norādi par pārsūdzības kārtību vai iestādes lēmumā nav bijusi norādīta apstrīdēšanas kārtība;</w:t>
      </w:r>
    </w:p>
    <w:p w14:paraId="2A023E97" w14:textId="2029AEF0" w:rsidR="005B7732" w:rsidRPr="00423522" w:rsidRDefault="005B7732" w:rsidP="00860716">
      <w:pPr>
        <w:pStyle w:val="tv213"/>
        <w:spacing w:before="0" w:beforeAutospacing="0" w:after="0" w:afterAutospacing="0" w:line="276" w:lineRule="auto"/>
        <w:ind w:firstLine="720"/>
        <w:jc w:val="both"/>
      </w:pPr>
      <w:r w:rsidRPr="00423522">
        <w:t>3)</w:t>
      </w:r>
      <w:r w:rsidR="00E67E92">
        <w:t> </w:t>
      </w:r>
      <w:r w:rsidRPr="00423522">
        <w:t>lieta nav izskatāma administratīvā procesa kārtībā vai pieteicējam nav subjektīvo tiesību iesniegt pieteikumu, taču pieteicējs pieteikumu iesniedzis, jo iestāde lēmumā kļūdaini norādījusi, ka pieteicējam ir tiesības pārsūdzēt lēmumu.</w:t>
      </w:r>
      <w:r w:rsidRPr="00423522" w:rsidDel="005B7732">
        <w:t xml:space="preserve"> </w:t>
      </w:r>
    </w:p>
    <w:p w14:paraId="423ACCB8" w14:textId="63483AA7" w:rsidR="00A7548C" w:rsidRPr="00423522" w:rsidRDefault="007E0B60" w:rsidP="00206706">
      <w:pPr>
        <w:pStyle w:val="tv213"/>
        <w:spacing w:before="0" w:beforeAutospacing="0" w:after="0" w:afterAutospacing="0" w:line="276" w:lineRule="auto"/>
        <w:ind w:firstLine="720"/>
        <w:jc w:val="both"/>
      </w:pPr>
      <w:r w:rsidRPr="00423522">
        <w:t>Atbilstoši APL 125.</w:t>
      </w:r>
      <w:r w:rsidR="00FC30CF" w:rsidRPr="00423522">
        <w:t> </w:t>
      </w:r>
      <w:r w:rsidRPr="00423522">
        <w:t xml:space="preserve">panta otrajai daļai </w:t>
      </w:r>
      <w:r w:rsidR="00317BF8" w:rsidRPr="00423522">
        <w:t>v</w:t>
      </w:r>
      <w:r w:rsidR="00757C64" w:rsidRPr="00423522">
        <w:t>alsts nodevu, kas samaksāta par apelācijas sūdzību, atmaksā pilnīg</w:t>
      </w:r>
      <w:r w:rsidR="00784795" w:rsidRPr="00423522">
        <w:t>i, ja</w:t>
      </w:r>
      <w:r w:rsidR="00A7548C" w:rsidRPr="00423522">
        <w:t>:</w:t>
      </w:r>
    </w:p>
    <w:p w14:paraId="38AB0F1E" w14:textId="7A28F856" w:rsidR="00784795" w:rsidRPr="00423522" w:rsidRDefault="00A7548C" w:rsidP="003F2A48">
      <w:pPr>
        <w:pStyle w:val="tv213"/>
        <w:spacing w:before="0" w:beforeAutospacing="0" w:after="0" w:afterAutospacing="0" w:line="276" w:lineRule="auto"/>
        <w:ind w:firstLine="720"/>
        <w:jc w:val="both"/>
      </w:pPr>
      <w:r w:rsidRPr="00423522">
        <w:t>1)</w:t>
      </w:r>
      <w:r w:rsidR="00E67E92">
        <w:t> </w:t>
      </w:r>
      <w:r w:rsidR="00784795" w:rsidRPr="00423522">
        <w:t xml:space="preserve">ja tiesnesis atsakās pieņemt apelācijas sūdzību vai tiesa izbeidz apelācijas tiesvedību, pamatojoties uz to, ka pieteicējs vai trešā persona ir iesniegusi apelācijas sūdzību par spriedumu, kas nav pārsūdzams, jo ņēmusi vērā tiesas kļūdainu norādi par sprieduma pārsūdzības kārtību; </w:t>
      </w:r>
    </w:p>
    <w:p w14:paraId="13822FD2" w14:textId="10CC0291" w:rsidR="00784795" w:rsidRPr="00423522" w:rsidRDefault="00A7548C" w:rsidP="003F2A48">
      <w:pPr>
        <w:pStyle w:val="tv213"/>
        <w:spacing w:before="0" w:beforeAutospacing="0" w:after="0" w:afterAutospacing="0" w:line="276" w:lineRule="auto"/>
        <w:ind w:firstLine="720"/>
        <w:jc w:val="both"/>
      </w:pPr>
      <w:r w:rsidRPr="00423522">
        <w:t>2)</w:t>
      </w:r>
      <w:r w:rsidR="00784795" w:rsidRPr="00423522">
        <w:t> ja apelācijas instances tiesa atceļ pirmās instances tiesas spriedumu APL 303.</w:t>
      </w:r>
      <w:r w:rsidR="00FC30CF" w:rsidRPr="00423522">
        <w:t> </w:t>
      </w:r>
      <w:r w:rsidR="00784795" w:rsidRPr="00423522">
        <w:t>pantā paredzētajā gadījumā;</w:t>
      </w:r>
    </w:p>
    <w:p w14:paraId="2B7B8FAF" w14:textId="7D8B29F2" w:rsidR="00784795" w:rsidRPr="00423522" w:rsidRDefault="00784795" w:rsidP="003F2A48">
      <w:pPr>
        <w:pStyle w:val="tv213"/>
        <w:spacing w:before="0" w:beforeAutospacing="0" w:after="0" w:afterAutospacing="0" w:line="276" w:lineRule="auto"/>
        <w:ind w:firstLine="720"/>
        <w:jc w:val="both"/>
      </w:pPr>
      <w:r w:rsidRPr="00423522">
        <w:t>3)</w:t>
      </w:r>
      <w:r w:rsidR="00E67E92">
        <w:t> </w:t>
      </w:r>
      <w:r w:rsidRPr="00423522">
        <w:t>atbildētājam vai trešajai personai, ja pieteicējs atsakās no pieteikuma.</w:t>
      </w:r>
    </w:p>
    <w:p w14:paraId="2D5160CC" w14:textId="2384D895" w:rsidR="00784795" w:rsidRPr="00423522" w:rsidRDefault="005D46C2" w:rsidP="00860716">
      <w:pPr>
        <w:pStyle w:val="tv213"/>
        <w:spacing w:before="0" w:beforeAutospacing="0" w:after="0" w:afterAutospacing="0" w:line="276" w:lineRule="auto"/>
        <w:ind w:firstLine="720"/>
        <w:jc w:val="both"/>
      </w:pPr>
      <w:r w:rsidRPr="00423522">
        <w:t>Atbilstoši APL 125.</w:t>
      </w:r>
      <w:r w:rsidR="00FC30CF" w:rsidRPr="00423522">
        <w:t> </w:t>
      </w:r>
      <w:r w:rsidRPr="00423522">
        <w:t xml:space="preserve">panta trešajai daļai </w:t>
      </w:r>
      <w:r w:rsidR="00784795" w:rsidRPr="00423522">
        <w:t>pusi no valsts nodevas, kas tika samaksāta par lietas izskatīšanu attiecīgajā tiesas instancē, atmaksā, ja</w:t>
      </w:r>
      <w:r w:rsidR="005B7732" w:rsidRPr="00423522">
        <w:t xml:space="preserve"> </w:t>
      </w:r>
      <w:r w:rsidR="00784795" w:rsidRPr="00423522">
        <w:t>pieteicējs vai trešā persona atteikusies no pieteikuma vai apelācijas sūdzības, pirms pabeigta lietas izskatīšana pēc būtības.</w:t>
      </w:r>
    </w:p>
    <w:p w14:paraId="55A5492F" w14:textId="6955082E" w:rsidR="00784795" w:rsidRPr="00423522" w:rsidRDefault="005D46C2" w:rsidP="003F2A48">
      <w:pPr>
        <w:pStyle w:val="tv213"/>
        <w:spacing w:before="0" w:beforeAutospacing="0" w:after="0" w:afterAutospacing="0" w:line="276" w:lineRule="auto"/>
        <w:ind w:firstLine="720"/>
        <w:jc w:val="both"/>
      </w:pPr>
      <w:r w:rsidRPr="00423522">
        <w:t>Atbilstoši APL 125.</w:t>
      </w:r>
      <w:r w:rsidR="00FC30CF" w:rsidRPr="00423522">
        <w:t> </w:t>
      </w:r>
      <w:r w:rsidRPr="00423522">
        <w:t>panta ceturtajai daļai</w:t>
      </w:r>
      <w:r w:rsidR="00784795" w:rsidRPr="00423522">
        <w:t xml:space="preserve"> visu valsts nodevu vai pārmaksāto daļu atmaksā uz personas iesnieguma pamata bez tiesas (tiesneša) nolēmuma normatīvajos aktos par valsts nodevas iemaksāšanu, atmaksāšanu un atlīdzināšanu noteiktajā kārtībā, ja:</w:t>
      </w:r>
    </w:p>
    <w:p w14:paraId="1C2FC0E2" w14:textId="5ED52EBC" w:rsidR="00784795" w:rsidRPr="00423522" w:rsidRDefault="00784795" w:rsidP="003F2A48">
      <w:pPr>
        <w:pStyle w:val="tv213"/>
        <w:spacing w:before="0" w:beforeAutospacing="0" w:after="0" w:afterAutospacing="0" w:line="276" w:lineRule="auto"/>
        <w:ind w:left="720"/>
        <w:jc w:val="both"/>
      </w:pPr>
      <w:r w:rsidRPr="00423522">
        <w:t>1)</w:t>
      </w:r>
      <w:r w:rsidR="00E67E92">
        <w:t> </w:t>
      </w:r>
      <w:r w:rsidRPr="00423522">
        <w:t>samaksāta valsts nodeva par tādām darbībām, par kurām tā nav jāmaksā;</w:t>
      </w:r>
    </w:p>
    <w:p w14:paraId="0AB8EA9C" w14:textId="336ECC06" w:rsidR="00784795" w:rsidRPr="00423522" w:rsidRDefault="00784795" w:rsidP="003F2A48">
      <w:pPr>
        <w:pStyle w:val="tv213"/>
        <w:spacing w:before="0" w:beforeAutospacing="0" w:after="0" w:afterAutospacing="0" w:line="276" w:lineRule="auto"/>
        <w:ind w:left="720"/>
        <w:jc w:val="both"/>
      </w:pPr>
      <w:r w:rsidRPr="00423522">
        <w:t>2)</w:t>
      </w:r>
      <w:r w:rsidR="00E67E92">
        <w:t> </w:t>
      </w:r>
      <w:r w:rsidRPr="00423522">
        <w:t>samaksāta lielāka valsts nodeva, nekā nosaka likums.</w:t>
      </w:r>
    </w:p>
    <w:p w14:paraId="37BA0729" w14:textId="3A758E5E" w:rsidR="005D46C2" w:rsidRPr="00423522" w:rsidRDefault="00A7548C" w:rsidP="003F2A48">
      <w:pPr>
        <w:pStyle w:val="tv213"/>
        <w:spacing w:before="0" w:beforeAutospacing="0" w:after="0" w:afterAutospacing="0" w:line="276" w:lineRule="auto"/>
        <w:ind w:firstLine="720"/>
        <w:jc w:val="both"/>
      </w:pPr>
      <w:r w:rsidRPr="00423522">
        <w:t>Saskaņā ar Ministru kabineta 2</w:t>
      </w:r>
      <w:r w:rsidR="00A82AF1" w:rsidRPr="00423522">
        <w:t>013.</w:t>
      </w:r>
      <w:r w:rsidR="00FC30CF" w:rsidRPr="00423522">
        <w:t> </w:t>
      </w:r>
      <w:r w:rsidR="00A82AF1" w:rsidRPr="00423522">
        <w:t>gada 12.</w:t>
      </w:r>
      <w:r w:rsidR="00FC30CF" w:rsidRPr="00423522">
        <w:t> </w:t>
      </w:r>
      <w:r w:rsidR="00A82AF1" w:rsidRPr="00423522">
        <w:t>februāra noteikumu</w:t>
      </w:r>
      <w:r w:rsidRPr="00423522">
        <w:t xml:space="preserve"> Nr.</w:t>
      </w:r>
      <w:r w:rsidR="00FC30CF" w:rsidRPr="00423522">
        <w:t> </w:t>
      </w:r>
      <w:r w:rsidRPr="00423522">
        <w:t xml:space="preserve">85 </w:t>
      </w:r>
      <w:r w:rsidR="00F91706" w:rsidRPr="00423522">
        <w:t>"K</w:t>
      </w:r>
      <w:r w:rsidRPr="00423522">
        <w:t>ārtība, kādā administratīvajā lietā iemaksā, atmaksā un atlīdzina valsts nodevu un iemaksā un atmaksā drošības naudu</w:t>
      </w:r>
      <w:r w:rsidR="00F91706" w:rsidRPr="00423522">
        <w:t>"</w:t>
      </w:r>
      <w:r w:rsidRPr="00423522">
        <w:t xml:space="preserve"> 11.</w:t>
      </w:r>
      <w:r w:rsidR="00FC30CF" w:rsidRPr="00423522">
        <w:t> </w:t>
      </w:r>
      <w:r w:rsidRPr="00423522">
        <w:t xml:space="preserve">punktu </w:t>
      </w:r>
      <w:r w:rsidR="005D46C2" w:rsidRPr="00423522">
        <w:t>v</w:t>
      </w:r>
      <w:r w:rsidRPr="00423522">
        <w:t>alsts nodevu atmaksā, ja iesniegums iesniegts triju gadu laikā no dienas, kad stājies spēkā tiesas vai tiesneša nolēmums par valsts nodevas atmaksāšanu.</w:t>
      </w:r>
      <w:bookmarkStart w:id="6" w:name="p12"/>
      <w:bookmarkEnd w:id="6"/>
      <w:r w:rsidRPr="00423522">
        <w:t xml:space="preserve"> </w:t>
      </w:r>
      <w:r w:rsidR="005D46C2" w:rsidRPr="00423522">
        <w:t xml:space="preserve">Savukārt, noteikumu </w:t>
      </w:r>
      <w:r w:rsidRPr="00423522">
        <w:t>12.</w:t>
      </w:r>
      <w:r w:rsidR="00FC30CF" w:rsidRPr="00423522">
        <w:t> </w:t>
      </w:r>
      <w:r w:rsidRPr="00423522">
        <w:t>punkts no</w:t>
      </w:r>
      <w:r w:rsidR="00206706" w:rsidRPr="00423522">
        <w:t>teic</w:t>
      </w:r>
      <w:r w:rsidRPr="00423522">
        <w:t>, ka nepareizi iemaksātu valsts nodevu atmaksā, ja attiecīgs iesniegums iesniegts triju gadu laikā no dienas, kad valsts nodeva ir iemaksāta.</w:t>
      </w:r>
    </w:p>
    <w:p w14:paraId="76B191E6" w14:textId="77777777" w:rsidR="00A7548C" w:rsidRPr="00423522" w:rsidRDefault="00A7548C" w:rsidP="003F2A48">
      <w:pPr>
        <w:spacing w:after="0"/>
        <w:ind w:firstLine="720"/>
        <w:jc w:val="both"/>
        <w:rPr>
          <w:rFonts w:ascii="Times New Roman" w:hAnsi="Times New Roman"/>
          <w:sz w:val="24"/>
          <w:szCs w:val="24"/>
        </w:rPr>
      </w:pPr>
    </w:p>
    <w:p w14:paraId="153714E0" w14:textId="3C95C0F8" w:rsidR="00A7548C" w:rsidRPr="00423522" w:rsidRDefault="005D46C2" w:rsidP="003F2A48">
      <w:pPr>
        <w:pStyle w:val="tv213"/>
        <w:spacing w:before="0" w:beforeAutospacing="0" w:after="0" w:afterAutospacing="0" w:line="276" w:lineRule="auto"/>
        <w:jc w:val="both"/>
      </w:pPr>
      <w:r w:rsidRPr="00423522">
        <w:rPr>
          <w:b/>
        </w:rPr>
        <w:t>1.</w:t>
      </w:r>
      <w:r w:rsidR="007F0B42" w:rsidRPr="00423522">
        <w:rPr>
          <w:b/>
        </w:rPr>
        <w:t>6</w:t>
      </w:r>
      <w:r w:rsidRPr="00423522">
        <w:rPr>
          <w:b/>
        </w:rPr>
        <w:t>.</w:t>
      </w:r>
      <w:r w:rsidR="00E67E92">
        <w:rPr>
          <w:b/>
        </w:rPr>
        <w:t> </w:t>
      </w:r>
      <w:r w:rsidR="00A7548C" w:rsidRPr="00423522">
        <w:t xml:space="preserve">Saskaņā ar APL </w:t>
      </w:r>
      <w:r w:rsidR="00A7548C" w:rsidRPr="00423522">
        <w:rPr>
          <w:bCs/>
        </w:rPr>
        <w:t>129.</w:t>
      </w:r>
      <w:r w:rsidR="00A7548C" w:rsidRPr="00423522">
        <w:rPr>
          <w:bCs/>
          <w:vertAlign w:val="superscript"/>
        </w:rPr>
        <w:t>1</w:t>
      </w:r>
      <w:r w:rsidRPr="00423522">
        <w:rPr>
          <w:bCs/>
          <w:vertAlign w:val="superscript"/>
        </w:rPr>
        <w:t> </w:t>
      </w:r>
      <w:r w:rsidR="00A7548C" w:rsidRPr="00423522">
        <w:rPr>
          <w:bCs/>
        </w:rPr>
        <w:t xml:space="preserve">pantu </w:t>
      </w:r>
      <w:r w:rsidR="00A7548C" w:rsidRPr="00423522">
        <w:rPr>
          <w:b/>
          <w:bCs/>
        </w:rPr>
        <w:t>drošības naudu</w:t>
      </w:r>
      <w:r w:rsidR="00A7548C" w:rsidRPr="00423522">
        <w:rPr>
          <w:bCs/>
        </w:rPr>
        <w:t xml:space="preserve"> atmaksā šādos </w:t>
      </w:r>
      <w:r w:rsidR="00206706" w:rsidRPr="00423522">
        <w:rPr>
          <w:bCs/>
        </w:rPr>
        <w:t>gadījumos</w:t>
      </w:r>
      <w:r w:rsidR="00A7548C" w:rsidRPr="00423522">
        <w:rPr>
          <w:bCs/>
        </w:rPr>
        <w:t>:</w:t>
      </w:r>
    </w:p>
    <w:p w14:paraId="7D2893A3" w14:textId="5818CC2C" w:rsidR="00A7548C" w:rsidRPr="00423522" w:rsidRDefault="005D46C2" w:rsidP="003F2A48">
      <w:pPr>
        <w:pStyle w:val="tv213"/>
        <w:spacing w:before="0" w:beforeAutospacing="0" w:after="0" w:afterAutospacing="0" w:line="276" w:lineRule="auto"/>
        <w:jc w:val="both"/>
      </w:pPr>
      <w:r w:rsidRPr="00423522">
        <w:t>(</w:t>
      </w:r>
      <w:r w:rsidR="00A7548C" w:rsidRPr="00423522">
        <w:t>1)</w:t>
      </w:r>
      <w:r w:rsidR="00E67E92">
        <w:t> </w:t>
      </w:r>
      <w:r w:rsidR="00754CC9" w:rsidRPr="00423522">
        <w:t>D</w:t>
      </w:r>
      <w:r w:rsidRPr="00423522">
        <w:t xml:space="preserve">rošības </w:t>
      </w:r>
      <w:r w:rsidR="00A7548C" w:rsidRPr="00423522">
        <w:t>naudu atmaksā pilnīgi, ja:</w:t>
      </w:r>
    </w:p>
    <w:p w14:paraId="3A6F7EAB" w14:textId="4A5DAB45" w:rsidR="00DD5EDC" w:rsidRPr="00423522" w:rsidRDefault="00DD5EDC" w:rsidP="003F2A48">
      <w:pPr>
        <w:pStyle w:val="tv213"/>
        <w:spacing w:before="0" w:beforeAutospacing="0" w:after="0" w:afterAutospacing="0" w:line="276" w:lineRule="auto"/>
      </w:pPr>
      <w:r w:rsidRPr="00423522">
        <w:t>1)</w:t>
      </w:r>
      <w:r w:rsidR="00E67E92">
        <w:t> </w:t>
      </w:r>
      <w:r w:rsidRPr="00423522">
        <w:t>ja blakus sūdzību, kasācijas sūdzību vai lūgumu par pagaidu aizsardzību apmierina pilnībā vai daļā;</w:t>
      </w:r>
    </w:p>
    <w:p w14:paraId="625B3AF0" w14:textId="06805681" w:rsidR="00DD5EDC" w:rsidRPr="00423522" w:rsidRDefault="00DD5EDC" w:rsidP="00815E4C">
      <w:pPr>
        <w:pStyle w:val="tv213"/>
        <w:spacing w:before="0" w:beforeAutospacing="0" w:after="0" w:afterAutospacing="0" w:line="276" w:lineRule="auto"/>
        <w:jc w:val="both"/>
      </w:pPr>
      <w:r w:rsidRPr="00423522">
        <w:t>2)</w:t>
      </w:r>
      <w:r w:rsidR="00E67E92">
        <w:t> </w:t>
      </w:r>
      <w:r w:rsidRPr="00423522">
        <w:t>ja tiesa konstatē jaunatklātus apstākļus un nodod lietu vai tās daļu jaunai izskatīšanai;</w:t>
      </w:r>
    </w:p>
    <w:p w14:paraId="60F0FAB4" w14:textId="04833D94" w:rsidR="00DD5EDC" w:rsidRPr="00423522" w:rsidRDefault="00DD5EDC" w:rsidP="00815E4C">
      <w:pPr>
        <w:pStyle w:val="tv213"/>
        <w:spacing w:before="0" w:beforeAutospacing="0" w:after="0" w:afterAutospacing="0" w:line="276" w:lineRule="auto"/>
        <w:jc w:val="both"/>
      </w:pPr>
      <w:r w:rsidRPr="00423522">
        <w:t>3)</w:t>
      </w:r>
      <w:r w:rsidR="00E67E92">
        <w:t> </w:t>
      </w:r>
      <w:r w:rsidRPr="00423522">
        <w:t>atbildētājam vai trešajai personai, ja pieteicējs atsakās no pieteikuma;</w:t>
      </w:r>
    </w:p>
    <w:p w14:paraId="17CEAC5A" w14:textId="39DDF869" w:rsidR="00DD5EDC" w:rsidRPr="00423522" w:rsidRDefault="00DD5EDC" w:rsidP="00815E4C">
      <w:pPr>
        <w:pStyle w:val="tv213"/>
        <w:spacing w:before="0" w:beforeAutospacing="0" w:after="0" w:afterAutospacing="0" w:line="276" w:lineRule="auto"/>
        <w:jc w:val="both"/>
      </w:pPr>
      <w:r w:rsidRPr="00423522">
        <w:t>4)</w:t>
      </w:r>
      <w:r w:rsidR="00E67E92">
        <w:t> </w:t>
      </w:r>
      <w:r w:rsidRPr="00423522">
        <w:t xml:space="preserve">ja blakus sūdzību, kasācijas sūdzību, lūgumu par pagaidu aizsardzību vai pieteikumu sakarā ar jaunatklātiem apstākļiem atsaka pieņemt vai atstāj bez izskatīšanas, pamatojoties uz to, ka sūdzību, </w:t>
      </w:r>
      <w:r w:rsidRPr="00423522">
        <w:lastRenderedPageBreak/>
        <w:t>lūgumu vai pieteikumu iesniegusi persona, kurai tiesa noteikusi tādu rīcībspējas ierobežojumu, kas neļauj tai patstāvīgi īstenot administratīvi procesuālās tiesības un pienākumus;</w:t>
      </w:r>
    </w:p>
    <w:p w14:paraId="6EB6ADD1" w14:textId="138F9CFA" w:rsidR="00DD5EDC" w:rsidRPr="00423522" w:rsidRDefault="00DD5EDC" w:rsidP="00815E4C">
      <w:pPr>
        <w:pStyle w:val="tv213"/>
        <w:spacing w:before="0" w:beforeAutospacing="0" w:after="0" w:afterAutospacing="0" w:line="276" w:lineRule="auto"/>
        <w:jc w:val="both"/>
      </w:pPr>
      <w:r w:rsidRPr="00423522">
        <w:t>5)</w:t>
      </w:r>
      <w:r w:rsidR="00E67E92">
        <w:t> </w:t>
      </w:r>
      <w:r w:rsidRPr="00423522">
        <w:t>ja blakus sūdzību uzskata par neiesniegtu, atsakās ierosināt kasācijas tiesvedību vai izbeidz blakus sūdzības vai kasācijas tiesvedību, pamatojoties uz to, ka procesa dalībnieks ir iesniedzis blakus sūdzību vai kasācijas sūdzību par nolēmumu, kas saskaņā ar likumu nav pārsūdzams, jo ņēmis vērā tiesas (tiesneša) kļūdainu norādi par nolēmuma pārsūdzības kārtību;</w:t>
      </w:r>
    </w:p>
    <w:p w14:paraId="713722CF" w14:textId="0785EB94" w:rsidR="00DD5EDC" w:rsidRPr="00423522" w:rsidRDefault="00DD5EDC" w:rsidP="00815E4C">
      <w:pPr>
        <w:pStyle w:val="tv213"/>
        <w:spacing w:before="0" w:beforeAutospacing="0" w:after="0" w:afterAutospacing="0" w:line="276" w:lineRule="auto"/>
        <w:jc w:val="both"/>
      </w:pPr>
      <w:r w:rsidRPr="00423522">
        <w:t>6)</w:t>
      </w:r>
      <w:r w:rsidR="00E67E92">
        <w:t> </w:t>
      </w:r>
      <w:r w:rsidRPr="00423522">
        <w:t>ja tiesvedība lietā izbeigta, pamatojoties uz APL 282. panta 7. punktu.</w:t>
      </w:r>
    </w:p>
    <w:p w14:paraId="2CC1B7BE" w14:textId="41F1637F" w:rsidR="00A7548C" w:rsidRPr="00423522" w:rsidRDefault="00A7548C" w:rsidP="0013118C">
      <w:pPr>
        <w:pStyle w:val="tv213"/>
        <w:spacing w:before="0" w:beforeAutospacing="0" w:after="0" w:afterAutospacing="0" w:line="276" w:lineRule="auto"/>
        <w:jc w:val="both"/>
      </w:pPr>
      <w:r w:rsidRPr="00423522">
        <w:t>(2)</w:t>
      </w:r>
      <w:r w:rsidR="00E67E92">
        <w:t> </w:t>
      </w:r>
      <w:r w:rsidR="00754CC9" w:rsidRPr="00423522">
        <w:t>P</w:t>
      </w:r>
      <w:r w:rsidR="005D46C2" w:rsidRPr="00423522">
        <w:t xml:space="preserve">usi </w:t>
      </w:r>
      <w:r w:rsidRPr="00423522">
        <w:t xml:space="preserve">no samaksātās drošības naudas atmaksā, </w:t>
      </w:r>
      <w:r w:rsidR="00DD5EDC" w:rsidRPr="00423522">
        <w:t>ja blakus sūdzību, kasācijas sūdzību, lūgumu par pagaidu aizsardzību vai pieteikumu sakarā ar jaunatklātiem apstākļiem atsauc, iekams nav pabeigta to izskatīšana pēc būtības.</w:t>
      </w:r>
      <w:r w:rsidRPr="00423522">
        <w:t>;</w:t>
      </w:r>
    </w:p>
    <w:p w14:paraId="3DA160ED" w14:textId="07BFC38B" w:rsidR="00DD5EDC" w:rsidRPr="00423522" w:rsidRDefault="00A7548C" w:rsidP="00815E4C">
      <w:pPr>
        <w:pStyle w:val="tv213"/>
        <w:spacing w:before="0" w:beforeAutospacing="0" w:after="0" w:afterAutospacing="0" w:line="276" w:lineRule="auto"/>
        <w:jc w:val="both"/>
      </w:pPr>
      <w:r w:rsidRPr="00423522">
        <w:t>(3)</w:t>
      </w:r>
      <w:r w:rsidR="00DD5EDC" w:rsidRPr="00423522">
        <w:t> Visu drošības naudu vai pārmaksāto daļu atmaksā uz personas iesnieguma pamata bez tiesas (tiesneša) nolēmuma normatīvajos aktos par drošības naudas iemaksāšanu un atmaksāšanu noteiktajā kārtībā, ja:</w:t>
      </w:r>
    </w:p>
    <w:p w14:paraId="73102655" w14:textId="62BD62CB" w:rsidR="00DD5EDC" w:rsidRPr="00423522" w:rsidRDefault="00DD5EDC" w:rsidP="00815E4C">
      <w:pPr>
        <w:pStyle w:val="tv213"/>
        <w:spacing w:before="0" w:beforeAutospacing="0" w:after="0" w:afterAutospacing="0" w:line="276" w:lineRule="auto"/>
        <w:jc w:val="both"/>
      </w:pPr>
      <w:r w:rsidRPr="00423522">
        <w:t>1)</w:t>
      </w:r>
      <w:r w:rsidR="00E67E92">
        <w:t> </w:t>
      </w:r>
      <w:r w:rsidRPr="00423522">
        <w:t>samaksāta drošības nauda par tādām darbībām, par kurām tā nav jāmaksā;</w:t>
      </w:r>
    </w:p>
    <w:p w14:paraId="4D9B7A99" w14:textId="1683E189" w:rsidR="00DD5EDC" w:rsidRPr="00423522" w:rsidRDefault="00DD5EDC" w:rsidP="00815E4C">
      <w:pPr>
        <w:pStyle w:val="tv213"/>
        <w:spacing w:before="0" w:beforeAutospacing="0" w:after="0" w:afterAutospacing="0" w:line="276" w:lineRule="auto"/>
        <w:jc w:val="both"/>
      </w:pPr>
      <w:r w:rsidRPr="00423522">
        <w:t>2)</w:t>
      </w:r>
      <w:r w:rsidR="00E67E92">
        <w:t> </w:t>
      </w:r>
      <w:r w:rsidRPr="00423522">
        <w:t>samaksāta lielāka drošības nauda, nekā nosaka likums.</w:t>
      </w:r>
    </w:p>
    <w:p w14:paraId="2C3C474B" w14:textId="5C3C6AE4" w:rsidR="00A7548C" w:rsidRPr="00423522" w:rsidRDefault="00A7548C" w:rsidP="003F2A48">
      <w:pPr>
        <w:pStyle w:val="tv213"/>
        <w:spacing w:before="0" w:beforeAutospacing="0" w:after="0" w:afterAutospacing="0" w:line="276" w:lineRule="auto"/>
        <w:ind w:firstLine="720"/>
        <w:jc w:val="both"/>
      </w:pPr>
      <w:r w:rsidRPr="00423522">
        <w:t>Saskaņā ar Ministru kabineta 2</w:t>
      </w:r>
      <w:r w:rsidR="00A82AF1" w:rsidRPr="00423522">
        <w:t>013.</w:t>
      </w:r>
      <w:r w:rsidR="00746DFA">
        <w:t> </w:t>
      </w:r>
      <w:r w:rsidR="00A82AF1" w:rsidRPr="00423522">
        <w:t>gada 12.</w:t>
      </w:r>
      <w:r w:rsidR="00746DFA">
        <w:t> </w:t>
      </w:r>
      <w:r w:rsidR="00A82AF1" w:rsidRPr="00423522">
        <w:t>februāra noteikumu</w:t>
      </w:r>
      <w:r w:rsidRPr="00423522">
        <w:t xml:space="preserve"> Nr.</w:t>
      </w:r>
      <w:r w:rsidR="00746DFA">
        <w:t> </w:t>
      </w:r>
      <w:r w:rsidRPr="00423522">
        <w:t xml:space="preserve">85 </w:t>
      </w:r>
      <w:r w:rsidR="00F91706" w:rsidRPr="00423522">
        <w:t>"</w:t>
      </w:r>
      <w:r w:rsidR="00892872" w:rsidRPr="00423522">
        <w:t>Kārtība</w:t>
      </w:r>
      <w:r w:rsidRPr="00423522">
        <w:t>, kādā administratīvajā lietā iemaksā, atmaksā un atlīdzina valsts nodevu un iemaksā un atmaksā drošības naudu</w:t>
      </w:r>
      <w:r w:rsidR="00F91706" w:rsidRPr="00423522">
        <w:t>"</w:t>
      </w:r>
      <w:r w:rsidRPr="00423522">
        <w:t xml:space="preserve"> 19.</w:t>
      </w:r>
      <w:r w:rsidR="00206706" w:rsidRPr="00423522">
        <w:t> </w:t>
      </w:r>
      <w:r w:rsidRPr="00423522">
        <w:t>punktu drošības naudu atmaksā, ja iesniegums Tiesu administrācijā vai Augstākajā tiesā iesniegts triju gadu laikā no dienas, kad stājies spēkā tiesas vai tiesneša nolēmums par drošības naudas atmaksāšanu.</w:t>
      </w:r>
      <w:bookmarkStart w:id="7" w:name="p20"/>
      <w:bookmarkEnd w:id="7"/>
      <w:r w:rsidRPr="00423522">
        <w:t xml:space="preserve"> </w:t>
      </w:r>
      <w:r w:rsidR="00754CC9" w:rsidRPr="00423522">
        <w:t xml:space="preserve">Noteikumu </w:t>
      </w:r>
      <w:r w:rsidRPr="00423522">
        <w:t>20.</w:t>
      </w:r>
      <w:r w:rsidR="00206706" w:rsidRPr="00423522">
        <w:t> </w:t>
      </w:r>
      <w:r w:rsidRPr="00423522">
        <w:t>punkts no</w:t>
      </w:r>
      <w:r w:rsidR="00754CC9" w:rsidRPr="00423522">
        <w:t>teic</w:t>
      </w:r>
      <w:r w:rsidRPr="00423522">
        <w:t>, ka nepareizi iemaksātu drošības naudu atmaksā, ja attiecīgs iesniegums Tiesu administrācijā vai Augstākajā tiesā iesniegts triju gadu laikā no dienas, kad drošības nauda ir iemaksāta.</w:t>
      </w:r>
    </w:p>
    <w:p w14:paraId="1F87E336" w14:textId="77777777" w:rsidR="005D46C2" w:rsidRPr="00423522" w:rsidRDefault="005D46C2" w:rsidP="003F2A48">
      <w:pPr>
        <w:pStyle w:val="tv213"/>
        <w:spacing w:before="0" w:beforeAutospacing="0" w:after="0" w:afterAutospacing="0" w:line="276" w:lineRule="auto"/>
        <w:ind w:firstLine="720"/>
        <w:jc w:val="both"/>
      </w:pPr>
    </w:p>
    <w:p w14:paraId="67CDB7F8" w14:textId="5C700BCD" w:rsidR="00F42B36" w:rsidRPr="00423522" w:rsidRDefault="00DC5A60" w:rsidP="003F2A48">
      <w:pPr>
        <w:tabs>
          <w:tab w:val="left" w:pos="0"/>
          <w:tab w:val="left" w:pos="426"/>
        </w:tabs>
        <w:spacing w:after="0"/>
        <w:jc w:val="both"/>
        <w:rPr>
          <w:rFonts w:ascii="Times New Roman" w:hAnsi="Times New Roman"/>
          <w:sz w:val="24"/>
          <w:szCs w:val="24"/>
          <w:lang w:eastAsia="ru-RU"/>
        </w:rPr>
      </w:pPr>
      <w:r w:rsidRPr="00423522">
        <w:rPr>
          <w:rFonts w:ascii="Times New Roman" w:hAnsi="Times New Roman"/>
          <w:b/>
          <w:sz w:val="24"/>
          <w:szCs w:val="24"/>
        </w:rPr>
        <w:t>1.</w:t>
      </w:r>
      <w:r w:rsidR="007F0B42" w:rsidRPr="00423522">
        <w:rPr>
          <w:rFonts w:ascii="Times New Roman" w:hAnsi="Times New Roman"/>
          <w:b/>
          <w:sz w:val="24"/>
          <w:szCs w:val="24"/>
        </w:rPr>
        <w:t>7</w:t>
      </w:r>
      <w:r w:rsidRPr="00423522">
        <w:rPr>
          <w:rFonts w:ascii="Times New Roman" w:hAnsi="Times New Roman"/>
          <w:b/>
          <w:sz w:val="24"/>
          <w:szCs w:val="24"/>
        </w:rPr>
        <w:t>.</w:t>
      </w:r>
      <w:r w:rsidR="00B759E7">
        <w:rPr>
          <w:rFonts w:ascii="Times New Roman" w:hAnsi="Times New Roman"/>
          <w:sz w:val="24"/>
          <w:szCs w:val="24"/>
          <w:lang w:eastAsia="lv-LV"/>
        </w:rPr>
        <w:t> </w:t>
      </w:r>
      <w:r w:rsidRPr="00423522">
        <w:rPr>
          <w:rFonts w:ascii="Times New Roman" w:hAnsi="Times New Roman"/>
          <w:sz w:val="24"/>
          <w:szCs w:val="24"/>
          <w:lang w:eastAsia="lv-LV"/>
        </w:rPr>
        <w:t xml:space="preserve">Tiesu </w:t>
      </w:r>
      <w:r w:rsidR="005D46C2" w:rsidRPr="00423522">
        <w:rPr>
          <w:rFonts w:ascii="Times New Roman" w:hAnsi="Times New Roman"/>
          <w:sz w:val="24"/>
          <w:szCs w:val="24"/>
          <w:lang w:eastAsia="lv-LV"/>
        </w:rPr>
        <w:t xml:space="preserve">administrācijas </w:t>
      </w:r>
      <w:r w:rsidRPr="00423522">
        <w:rPr>
          <w:rFonts w:ascii="Times New Roman" w:hAnsi="Times New Roman"/>
          <w:sz w:val="24"/>
          <w:szCs w:val="24"/>
          <w:lang w:eastAsia="lv-LV"/>
        </w:rPr>
        <w:t xml:space="preserve">administrētajos </w:t>
      </w:r>
      <w:r w:rsidR="005D46C2" w:rsidRPr="00423522">
        <w:rPr>
          <w:rFonts w:ascii="Times New Roman" w:hAnsi="Times New Roman"/>
          <w:sz w:val="24"/>
          <w:szCs w:val="24"/>
          <w:lang w:eastAsia="lv-LV"/>
        </w:rPr>
        <w:t xml:space="preserve">Valsts kases </w:t>
      </w:r>
      <w:r w:rsidRPr="00423522">
        <w:rPr>
          <w:rFonts w:ascii="Times New Roman" w:hAnsi="Times New Roman"/>
          <w:sz w:val="24"/>
          <w:szCs w:val="24"/>
          <w:lang w:eastAsia="lv-LV"/>
        </w:rPr>
        <w:t>kontos iemaks</w:t>
      </w:r>
      <w:r w:rsidR="005D46C2" w:rsidRPr="00423522">
        <w:rPr>
          <w:rFonts w:ascii="Times New Roman" w:hAnsi="Times New Roman"/>
          <w:sz w:val="24"/>
          <w:szCs w:val="24"/>
          <w:lang w:eastAsia="lv-LV"/>
        </w:rPr>
        <w:t xml:space="preserve">āto naudas līdzekļu </w:t>
      </w:r>
      <w:r w:rsidR="005B1AD5" w:rsidRPr="00423522">
        <w:rPr>
          <w:rFonts w:ascii="Times New Roman" w:hAnsi="Times New Roman"/>
          <w:sz w:val="24"/>
          <w:szCs w:val="24"/>
          <w:lang w:eastAsia="lv-LV"/>
        </w:rPr>
        <w:t>atmaksāšanu</w:t>
      </w:r>
      <w:r w:rsidRPr="00423522">
        <w:rPr>
          <w:rFonts w:ascii="Times New Roman" w:hAnsi="Times New Roman"/>
          <w:sz w:val="24"/>
          <w:szCs w:val="24"/>
          <w:lang w:eastAsia="lv-LV"/>
        </w:rPr>
        <w:t xml:space="preserve"> </w:t>
      </w:r>
      <w:r w:rsidRPr="00423522">
        <w:rPr>
          <w:rFonts w:ascii="Times New Roman" w:hAnsi="Times New Roman"/>
          <w:sz w:val="24"/>
          <w:szCs w:val="24"/>
          <w:lang w:eastAsia="ru-RU"/>
        </w:rPr>
        <w:t xml:space="preserve">atbilstoši likuma </w:t>
      </w:r>
      <w:r w:rsidR="00F91706" w:rsidRPr="00423522">
        <w:rPr>
          <w:rFonts w:ascii="Times New Roman" w:hAnsi="Times New Roman"/>
          <w:sz w:val="24"/>
          <w:szCs w:val="24"/>
          <w:lang w:eastAsia="ru-RU"/>
        </w:rPr>
        <w:t>"P</w:t>
      </w:r>
      <w:r w:rsidRPr="00423522">
        <w:rPr>
          <w:rFonts w:ascii="Times New Roman" w:hAnsi="Times New Roman"/>
          <w:sz w:val="24"/>
          <w:szCs w:val="24"/>
          <w:lang w:eastAsia="ru-RU"/>
        </w:rPr>
        <w:t>ar nodokļiem un nodevām</w:t>
      </w:r>
      <w:r w:rsidR="00F91706" w:rsidRPr="00423522">
        <w:rPr>
          <w:rFonts w:ascii="Times New Roman" w:hAnsi="Times New Roman"/>
          <w:sz w:val="24"/>
          <w:szCs w:val="24"/>
          <w:lang w:eastAsia="ru-RU"/>
        </w:rPr>
        <w:t>"</w:t>
      </w:r>
      <w:r w:rsidRPr="00423522">
        <w:rPr>
          <w:rFonts w:ascii="Times New Roman" w:hAnsi="Times New Roman"/>
          <w:sz w:val="24"/>
          <w:szCs w:val="24"/>
          <w:lang w:eastAsia="ru-RU"/>
        </w:rPr>
        <w:t xml:space="preserve"> 28.</w:t>
      </w:r>
      <w:r w:rsidR="00754CC9" w:rsidRPr="00423522">
        <w:rPr>
          <w:rFonts w:ascii="Times New Roman" w:hAnsi="Times New Roman"/>
          <w:sz w:val="24"/>
          <w:szCs w:val="24"/>
          <w:vertAlign w:val="superscript"/>
          <w:lang w:eastAsia="ru-RU"/>
        </w:rPr>
        <w:t>2</w:t>
      </w:r>
      <w:r w:rsidR="00754CC9" w:rsidRPr="00423522">
        <w:rPr>
          <w:rFonts w:ascii="Times New Roman" w:hAnsi="Times New Roman"/>
          <w:sz w:val="24"/>
          <w:szCs w:val="24"/>
          <w:lang w:eastAsia="ru-RU"/>
        </w:rPr>
        <w:t> </w:t>
      </w:r>
      <w:r w:rsidRPr="00423522">
        <w:rPr>
          <w:rFonts w:ascii="Times New Roman" w:hAnsi="Times New Roman"/>
          <w:sz w:val="24"/>
          <w:szCs w:val="24"/>
          <w:lang w:eastAsia="ru-RU"/>
        </w:rPr>
        <w:t>panta</w:t>
      </w:r>
      <w:r w:rsidR="006172C0" w:rsidRPr="00423522">
        <w:rPr>
          <w:rFonts w:ascii="Times New Roman" w:hAnsi="Times New Roman"/>
          <w:sz w:val="24"/>
          <w:szCs w:val="24"/>
          <w:lang w:eastAsia="ru-RU"/>
        </w:rPr>
        <w:t xml:space="preserve"> pirmajā</w:t>
      </w:r>
      <w:r w:rsidRPr="00423522">
        <w:rPr>
          <w:rFonts w:ascii="Times New Roman" w:hAnsi="Times New Roman"/>
          <w:sz w:val="24"/>
          <w:szCs w:val="24"/>
          <w:lang w:eastAsia="ru-RU"/>
        </w:rPr>
        <w:t xml:space="preserve"> </w:t>
      </w:r>
      <w:r w:rsidR="005D46C2" w:rsidRPr="00423522">
        <w:rPr>
          <w:rFonts w:ascii="Times New Roman" w:hAnsi="Times New Roman"/>
          <w:sz w:val="24"/>
          <w:szCs w:val="24"/>
          <w:lang w:eastAsia="lv-LV"/>
        </w:rPr>
        <w:t xml:space="preserve">daļā </w:t>
      </w:r>
      <w:r w:rsidR="006172C0" w:rsidRPr="00423522">
        <w:rPr>
          <w:rFonts w:ascii="Times New Roman" w:hAnsi="Times New Roman"/>
          <w:sz w:val="24"/>
          <w:szCs w:val="24"/>
          <w:lang w:eastAsia="lv-LV"/>
        </w:rPr>
        <w:t>noteiktaj</w:t>
      </w:r>
      <w:r w:rsidR="00206706" w:rsidRPr="00423522">
        <w:rPr>
          <w:rFonts w:ascii="Times New Roman" w:hAnsi="Times New Roman"/>
          <w:sz w:val="24"/>
          <w:szCs w:val="24"/>
          <w:lang w:eastAsia="lv-LV"/>
        </w:rPr>
        <w:t>am</w:t>
      </w:r>
      <w:r w:rsidR="006172C0" w:rsidRPr="00423522">
        <w:rPr>
          <w:rFonts w:ascii="Times New Roman" w:hAnsi="Times New Roman"/>
          <w:sz w:val="24"/>
          <w:szCs w:val="24"/>
          <w:lang w:eastAsia="lv-LV"/>
        </w:rPr>
        <w:t xml:space="preserve"> </w:t>
      </w:r>
      <w:r w:rsidR="002F10B1" w:rsidRPr="00423522">
        <w:rPr>
          <w:rFonts w:ascii="Times New Roman" w:hAnsi="Times New Roman"/>
          <w:sz w:val="24"/>
          <w:szCs w:val="24"/>
          <w:lang w:eastAsia="lv-LV"/>
        </w:rPr>
        <w:t>(skat</w:t>
      </w:r>
      <w:r w:rsidR="0044344A" w:rsidRPr="00423522">
        <w:rPr>
          <w:rFonts w:ascii="Times New Roman" w:hAnsi="Times New Roman"/>
          <w:sz w:val="24"/>
          <w:szCs w:val="24"/>
          <w:lang w:eastAsia="lv-LV"/>
        </w:rPr>
        <w:t>.</w:t>
      </w:r>
      <w:r w:rsidR="002F10B1" w:rsidRPr="00423522">
        <w:rPr>
          <w:rFonts w:ascii="Times New Roman" w:hAnsi="Times New Roman"/>
          <w:sz w:val="24"/>
          <w:szCs w:val="24"/>
          <w:lang w:eastAsia="lv-LV"/>
        </w:rPr>
        <w:t xml:space="preserve"> </w:t>
      </w:r>
      <w:r w:rsidR="0040479F" w:rsidRPr="00423522">
        <w:rPr>
          <w:rFonts w:ascii="Times New Roman" w:hAnsi="Times New Roman"/>
          <w:sz w:val="24"/>
          <w:szCs w:val="24"/>
          <w:lang w:eastAsia="lv-LV"/>
        </w:rPr>
        <w:t>2.</w:t>
      </w:r>
      <w:r w:rsidR="00FC30CF" w:rsidRPr="00423522">
        <w:rPr>
          <w:rFonts w:ascii="Times New Roman" w:hAnsi="Times New Roman"/>
          <w:sz w:val="24"/>
          <w:szCs w:val="24"/>
          <w:lang w:eastAsia="lv-LV"/>
        </w:rPr>
        <w:t> </w:t>
      </w:r>
      <w:r w:rsidR="0044344A" w:rsidRPr="00423522">
        <w:rPr>
          <w:rFonts w:ascii="Times New Roman" w:hAnsi="Times New Roman"/>
          <w:sz w:val="24"/>
          <w:szCs w:val="24"/>
          <w:lang w:eastAsia="lv-LV"/>
        </w:rPr>
        <w:t>p</w:t>
      </w:r>
      <w:r w:rsidR="002F10B1" w:rsidRPr="00423522">
        <w:rPr>
          <w:rFonts w:ascii="Times New Roman" w:hAnsi="Times New Roman"/>
          <w:sz w:val="24"/>
          <w:szCs w:val="24"/>
          <w:lang w:eastAsia="lv-LV"/>
        </w:rPr>
        <w:t xml:space="preserve">ielikumu </w:t>
      </w:r>
      <w:r w:rsidR="003E0F34" w:rsidRPr="00423522">
        <w:rPr>
          <w:rFonts w:ascii="Times New Roman" w:hAnsi="Times New Roman"/>
          <w:sz w:val="24"/>
          <w:szCs w:val="24"/>
        </w:rPr>
        <w:t>"</w:t>
      </w:r>
      <w:r w:rsidR="003E0F34" w:rsidRPr="00423522">
        <w:rPr>
          <w:rFonts w:ascii="Times New Roman" w:hAnsi="Times New Roman"/>
          <w:sz w:val="24"/>
          <w:szCs w:val="24"/>
          <w:u w:val="single"/>
        </w:rPr>
        <w:t>Tiesu jomas kontu saraksts</w:t>
      </w:r>
      <w:r w:rsidR="003E0F34" w:rsidRPr="00423522">
        <w:rPr>
          <w:rFonts w:ascii="Times New Roman" w:hAnsi="Times New Roman"/>
          <w:sz w:val="24"/>
          <w:szCs w:val="24"/>
        </w:rPr>
        <w:t>"</w:t>
      </w:r>
      <w:r w:rsidR="002F10B1" w:rsidRPr="00423522">
        <w:rPr>
          <w:rFonts w:ascii="Times New Roman" w:hAnsi="Times New Roman"/>
          <w:sz w:val="24"/>
          <w:szCs w:val="24"/>
          <w:lang w:eastAsia="lv-LV"/>
        </w:rPr>
        <w:t xml:space="preserve">) </w:t>
      </w:r>
      <w:r w:rsidRPr="00423522">
        <w:rPr>
          <w:rFonts w:ascii="Times New Roman" w:hAnsi="Times New Roman"/>
          <w:sz w:val="24"/>
          <w:szCs w:val="24"/>
          <w:lang w:eastAsia="ru-RU"/>
        </w:rPr>
        <w:t xml:space="preserve">veic Valsts ieņēmumu dienests </w:t>
      </w:r>
      <w:r w:rsidR="00CD141F" w:rsidRPr="00423522">
        <w:rPr>
          <w:rFonts w:ascii="Times New Roman" w:hAnsi="Times New Roman"/>
          <w:sz w:val="24"/>
          <w:szCs w:val="24"/>
          <w:lang w:eastAsia="ru-RU"/>
        </w:rPr>
        <w:t xml:space="preserve">(turpmāk – VID) </w:t>
      </w:r>
      <w:r w:rsidRPr="00423522">
        <w:rPr>
          <w:rFonts w:ascii="Times New Roman" w:hAnsi="Times New Roman"/>
          <w:sz w:val="24"/>
          <w:szCs w:val="24"/>
          <w:lang w:eastAsia="ru-RU"/>
        </w:rPr>
        <w:t xml:space="preserve">un pieteikums par veiktās iemaksas </w:t>
      </w:r>
      <w:r w:rsidR="00FE10AD" w:rsidRPr="00423522">
        <w:rPr>
          <w:rFonts w:ascii="Times New Roman" w:hAnsi="Times New Roman"/>
          <w:sz w:val="24"/>
          <w:szCs w:val="24"/>
          <w:lang w:eastAsia="ru-RU"/>
        </w:rPr>
        <w:t>atmaksāšanu</w:t>
      </w:r>
      <w:r w:rsidRPr="00423522">
        <w:rPr>
          <w:rFonts w:ascii="Times New Roman" w:hAnsi="Times New Roman"/>
          <w:sz w:val="24"/>
          <w:szCs w:val="24"/>
          <w:lang w:eastAsia="ru-RU"/>
        </w:rPr>
        <w:t xml:space="preserve"> iesniedzams </w:t>
      </w:r>
      <w:r w:rsidR="00CD141F" w:rsidRPr="00423522">
        <w:rPr>
          <w:rFonts w:ascii="Times New Roman" w:hAnsi="Times New Roman"/>
          <w:sz w:val="24"/>
          <w:szCs w:val="24"/>
          <w:lang w:eastAsia="ru-RU"/>
        </w:rPr>
        <w:t>VID</w:t>
      </w:r>
      <w:r w:rsidRPr="00423522">
        <w:rPr>
          <w:rFonts w:ascii="Times New Roman" w:hAnsi="Times New Roman"/>
          <w:sz w:val="24"/>
          <w:szCs w:val="24"/>
          <w:lang w:eastAsia="ru-RU"/>
        </w:rPr>
        <w:t xml:space="preserve">, pievienojot </w:t>
      </w:r>
      <w:r w:rsidR="005D46C2" w:rsidRPr="00423522">
        <w:rPr>
          <w:rFonts w:ascii="Times New Roman" w:hAnsi="Times New Roman"/>
          <w:sz w:val="24"/>
          <w:szCs w:val="24"/>
          <w:lang w:eastAsia="ru-RU"/>
        </w:rPr>
        <w:t xml:space="preserve">attiecīgu </w:t>
      </w:r>
      <w:r w:rsidRPr="00423522">
        <w:rPr>
          <w:rFonts w:ascii="Times New Roman" w:hAnsi="Times New Roman"/>
          <w:sz w:val="24"/>
          <w:szCs w:val="24"/>
          <w:lang w:eastAsia="ru-RU"/>
        </w:rPr>
        <w:t>Tiesu administrācijas atzinumu vai tiesas nolēmumu.</w:t>
      </w:r>
    </w:p>
    <w:p w14:paraId="7BF98281" w14:textId="77777777" w:rsidR="00B43602" w:rsidRPr="00423522" w:rsidRDefault="00B43602" w:rsidP="003F2A48">
      <w:pPr>
        <w:spacing w:after="0"/>
        <w:rPr>
          <w:rFonts w:ascii="Times New Roman" w:hAnsi="Times New Roman"/>
          <w:sz w:val="24"/>
          <w:szCs w:val="24"/>
          <w:lang w:eastAsia="ru-RU"/>
        </w:rPr>
      </w:pPr>
      <w:r w:rsidRPr="00423522">
        <w:rPr>
          <w:rFonts w:ascii="Times New Roman" w:hAnsi="Times New Roman"/>
          <w:sz w:val="24"/>
          <w:szCs w:val="24"/>
          <w:lang w:eastAsia="ru-RU"/>
        </w:rPr>
        <w:br w:type="page"/>
      </w:r>
    </w:p>
    <w:p w14:paraId="5EDD94AB" w14:textId="518198CE" w:rsidR="00036A3F" w:rsidRPr="00815E4C" w:rsidRDefault="00B57B14" w:rsidP="0035186B">
      <w:pPr>
        <w:pStyle w:val="Virsraksts1"/>
        <w:spacing w:before="0" w:after="0"/>
        <w:jc w:val="center"/>
        <w:rPr>
          <w:rFonts w:ascii="Times New Roman" w:hAnsi="Times New Roman"/>
          <w:sz w:val="24"/>
          <w:szCs w:val="24"/>
        </w:rPr>
      </w:pPr>
      <w:bookmarkStart w:id="8" w:name="_Toc1142781"/>
      <w:r w:rsidRPr="00423522">
        <w:rPr>
          <w:rFonts w:ascii="Times New Roman" w:hAnsi="Times New Roman"/>
          <w:sz w:val="24"/>
          <w:szCs w:val="24"/>
        </w:rPr>
        <w:lastRenderedPageBreak/>
        <w:t>2</w:t>
      </w:r>
      <w:r w:rsidR="00DC5A60" w:rsidRPr="00423522">
        <w:rPr>
          <w:rFonts w:ascii="Times New Roman" w:hAnsi="Times New Roman"/>
          <w:sz w:val="24"/>
          <w:szCs w:val="24"/>
        </w:rPr>
        <w:t>.</w:t>
      </w:r>
      <w:r w:rsidR="00B759E7">
        <w:rPr>
          <w:rFonts w:ascii="Times New Roman" w:hAnsi="Times New Roman"/>
          <w:sz w:val="24"/>
          <w:szCs w:val="24"/>
        </w:rPr>
        <w:t> </w:t>
      </w:r>
      <w:r w:rsidR="00036A3F" w:rsidRPr="00815E4C">
        <w:rPr>
          <w:rFonts w:ascii="Times New Roman" w:hAnsi="Times New Roman"/>
          <w:sz w:val="24"/>
          <w:szCs w:val="24"/>
        </w:rPr>
        <w:t>TIESU ADMINISTRĀCIJAS ATZINUMU SNIEGŠANAS PRAKSE KONKRĒTOS GADĪJUMOS</w:t>
      </w:r>
      <w:bookmarkEnd w:id="8"/>
    </w:p>
    <w:p w14:paraId="0C5AC393" w14:textId="77777777" w:rsidR="0009253D" w:rsidRPr="00423522" w:rsidRDefault="0009253D">
      <w:pPr>
        <w:rPr>
          <w:rFonts w:ascii="Times New Roman" w:hAnsi="Times New Roman"/>
          <w:sz w:val="24"/>
          <w:szCs w:val="24"/>
        </w:rPr>
      </w:pPr>
    </w:p>
    <w:p w14:paraId="47EAB4DC" w14:textId="4A7F4311" w:rsidR="00B701BD" w:rsidRPr="00423522" w:rsidRDefault="00217A52" w:rsidP="00860716">
      <w:pPr>
        <w:ind w:firstLine="720"/>
        <w:jc w:val="both"/>
        <w:rPr>
          <w:rFonts w:ascii="Times New Roman" w:hAnsi="Times New Roman"/>
          <w:sz w:val="24"/>
          <w:szCs w:val="24"/>
        </w:rPr>
      </w:pPr>
      <w:r w:rsidRPr="00423522">
        <w:rPr>
          <w:rFonts w:ascii="Times New Roman" w:hAnsi="Times New Roman"/>
          <w:sz w:val="24"/>
          <w:szCs w:val="24"/>
        </w:rPr>
        <w:t>Š</w:t>
      </w:r>
      <w:r w:rsidR="00B701BD" w:rsidRPr="00423522">
        <w:rPr>
          <w:rFonts w:ascii="Times New Roman" w:hAnsi="Times New Roman"/>
          <w:sz w:val="24"/>
          <w:szCs w:val="24"/>
        </w:rPr>
        <w:t xml:space="preserve">ajā sadaļā aprakstīta Tiesu administrācijas atzinumu sniegšanas prakse konkrētos gadījumos attiecībā uz valsts nodevas, </w:t>
      </w:r>
      <w:r w:rsidR="003B0E12" w:rsidRPr="00423522">
        <w:rPr>
          <w:rFonts w:ascii="Times New Roman" w:hAnsi="Times New Roman"/>
          <w:sz w:val="24"/>
          <w:szCs w:val="24"/>
        </w:rPr>
        <w:t xml:space="preserve">ar lietas izskatīšanu saistīto izdevumu, </w:t>
      </w:r>
      <w:r w:rsidR="00B701BD" w:rsidRPr="00423522">
        <w:rPr>
          <w:rFonts w:ascii="Times New Roman" w:hAnsi="Times New Roman"/>
          <w:sz w:val="24"/>
          <w:szCs w:val="24"/>
        </w:rPr>
        <w:t xml:space="preserve">kancelejas nodevas, drošības naudas, </w:t>
      </w:r>
      <w:r w:rsidR="003B0E12" w:rsidRPr="00423522">
        <w:rPr>
          <w:rFonts w:ascii="Times New Roman" w:hAnsi="Times New Roman"/>
          <w:sz w:val="24"/>
          <w:szCs w:val="24"/>
        </w:rPr>
        <w:t xml:space="preserve">depozīta maksājuma un </w:t>
      </w:r>
      <w:r w:rsidR="00B701BD" w:rsidRPr="00423522">
        <w:rPr>
          <w:rFonts w:ascii="Times New Roman" w:hAnsi="Times New Roman"/>
          <w:sz w:val="24"/>
          <w:szCs w:val="24"/>
        </w:rPr>
        <w:t>naudas</w:t>
      </w:r>
      <w:r w:rsidR="003B0E12" w:rsidRPr="00423522">
        <w:rPr>
          <w:rFonts w:ascii="Times New Roman" w:hAnsi="Times New Roman"/>
          <w:sz w:val="24"/>
          <w:szCs w:val="24"/>
        </w:rPr>
        <w:t xml:space="preserve"> soda</w:t>
      </w:r>
      <w:r w:rsidR="00B701BD" w:rsidRPr="00423522">
        <w:rPr>
          <w:rFonts w:ascii="Times New Roman" w:hAnsi="Times New Roman"/>
          <w:sz w:val="24"/>
          <w:szCs w:val="24"/>
        </w:rPr>
        <w:t xml:space="preserve"> atmaksu. </w:t>
      </w:r>
      <w:r w:rsidR="00A02080" w:rsidRPr="00423522">
        <w:rPr>
          <w:rFonts w:ascii="Times New Roman" w:hAnsi="Times New Roman"/>
          <w:sz w:val="24"/>
          <w:szCs w:val="24"/>
        </w:rPr>
        <w:t>Konkrētie gadījumi strukturēti tādā veidā, lai atspoguļotu konkrētā gadījuma situāciju, piemērojamās tiesību normas, rezultātu un informatīvo</w:t>
      </w:r>
      <w:r w:rsidR="003B0E12" w:rsidRPr="00423522">
        <w:rPr>
          <w:rFonts w:ascii="Times New Roman" w:hAnsi="Times New Roman"/>
          <w:sz w:val="24"/>
          <w:szCs w:val="24"/>
        </w:rPr>
        <w:t>s</w:t>
      </w:r>
      <w:r w:rsidR="00A02080" w:rsidRPr="00423522">
        <w:rPr>
          <w:rFonts w:ascii="Times New Roman" w:hAnsi="Times New Roman"/>
          <w:sz w:val="24"/>
          <w:szCs w:val="24"/>
        </w:rPr>
        <w:t xml:space="preserve"> piemērus</w:t>
      </w:r>
      <w:r w:rsidR="00EF070A" w:rsidRPr="00423522">
        <w:rPr>
          <w:rFonts w:ascii="Times New Roman" w:hAnsi="Times New Roman"/>
          <w:sz w:val="24"/>
          <w:szCs w:val="24"/>
        </w:rPr>
        <w:t xml:space="preserve">. </w:t>
      </w:r>
      <w:r w:rsidR="007E684D" w:rsidRPr="00423522">
        <w:rPr>
          <w:rFonts w:ascii="Times New Roman" w:hAnsi="Times New Roman"/>
          <w:sz w:val="24"/>
          <w:szCs w:val="24"/>
        </w:rPr>
        <w:t xml:space="preserve"> </w:t>
      </w:r>
    </w:p>
    <w:p w14:paraId="4B675B45" w14:textId="4BB65DFC" w:rsidR="00DC5A60" w:rsidRPr="00423522" w:rsidRDefault="00B57B14" w:rsidP="003F2A48">
      <w:pPr>
        <w:pStyle w:val="Virsraksts2"/>
        <w:spacing w:before="0" w:after="0"/>
        <w:rPr>
          <w:rFonts w:ascii="Times New Roman" w:hAnsi="Times New Roman"/>
          <w:i w:val="0"/>
          <w:sz w:val="24"/>
          <w:szCs w:val="24"/>
        </w:rPr>
      </w:pPr>
      <w:bookmarkStart w:id="9" w:name="_Toc1142782"/>
      <w:r w:rsidRPr="00423522">
        <w:rPr>
          <w:rFonts w:ascii="Times New Roman" w:hAnsi="Times New Roman"/>
          <w:i w:val="0"/>
          <w:sz w:val="24"/>
          <w:szCs w:val="24"/>
        </w:rPr>
        <w:t>2</w:t>
      </w:r>
      <w:r w:rsidR="00DC5A60" w:rsidRPr="00423522">
        <w:rPr>
          <w:rFonts w:ascii="Times New Roman" w:hAnsi="Times New Roman"/>
          <w:i w:val="0"/>
          <w:sz w:val="24"/>
          <w:szCs w:val="24"/>
        </w:rPr>
        <w:t>.1.</w:t>
      </w:r>
      <w:r w:rsidR="00B759E7">
        <w:rPr>
          <w:rFonts w:ascii="Times New Roman" w:hAnsi="Times New Roman"/>
          <w:i w:val="0"/>
          <w:sz w:val="24"/>
          <w:szCs w:val="24"/>
        </w:rPr>
        <w:t> </w:t>
      </w:r>
      <w:r w:rsidR="00DC5A60" w:rsidRPr="00423522">
        <w:rPr>
          <w:rFonts w:ascii="Times New Roman" w:hAnsi="Times New Roman"/>
          <w:i w:val="0"/>
          <w:sz w:val="24"/>
          <w:szCs w:val="24"/>
        </w:rPr>
        <w:t>Valsts nodevas atmaks</w:t>
      </w:r>
      <w:r w:rsidR="000266DF" w:rsidRPr="00423522">
        <w:rPr>
          <w:rFonts w:ascii="Times New Roman" w:hAnsi="Times New Roman"/>
          <w:i w:val="0"/>
          <w:sz w:val="24"/>
          <w:szCs w:val="24"/>
        </w:rPr>
        <w:t>āšana</w:t>
      </w:r>
      <w:bookmarkEnd w:id="9"/>
    </w:p>
    <w:p w14:paraId="572536D7" w14:textId="262A6E5C" w:rsidR="00DC5A60" w:rsidRPr="00423522" w:rsidRDefault="00B57B14" w:rsidP="00815E4C">
      <w:pPr>
        <w:pStyle w:val="Virsraksts4"/>
        <w:spacing w:before="0" w:after="0"/>
        <w:jc w:val="both"/>
        <w:rPr>
          <w:rFonts w:ascii="Times New Roman" w:hAnsi="Times New Roman"/>
          <w:sz w:val="24"/>
          <w:szCs w:val="24"/>
        </w:rPr>
      </w:pPr>
      <w:r w:rsidRPr="00423522">
        <w:rPr>
          <w:rFonts w:ascii="Times New Roman" w:hAnsi="Times New Roman"/>
          <w:sz w:val="24"/>
          <w:szCs w:val="24"/>
        </w:rPr>
        <w:t>2</w:t>
      </w:r>
      <w:r w:rsidR="00DC5A60" w:rsidRPr="00423522">
        <w:rPr>
          <w:rFonts w:ascii="Times New Roman" w:hAnsi="Times New Roman"/>
          <w:sz w:val="24"/>
          <w:szCs w:val="24"/>
        </w:rPr>
        <w:t>.1.1.</w:t>
      </w:r>
      <w:r w:rsidR="00B759E7">
        <w:rPr>
          <w:rFonts w:ascii="Times New Roman" w:hAnsi="Times New Roman"/>
          <w:sz w:val="24"/>
          <w:szCs w:val="24"/>
        </w:rPr>
        <w:t> </w:t>
      </w:r>
      <w:r w:rsidR="00F42B36" w:rsidRPr="00423522">
        <w:rPr>
          <w:rFonts w:ascii="Times New Roman" w:hAnsi="Times New Roman"/>
          <w:sz w:val="24"/>
          <w:szCs w:val="24"/>
        </w:rPr>
        <w:t>Personas</w:t>
      </w:r>
      <w:r w:rsidR="00746DFA">
        <w:rPr>
          <w:rFonts w:ascii="Times New Roman" w:hAnsi="Times New Roman"/>
          <w:sz w:val="24"/>
          <w:szCs w:val="24"/>
        </w:rPr>
        <w:t xml:space="preserve"> sūdzība,</w:t>
      </w:r>
      <w:r w:rsidR="00F42B36" w:rsidRPr="00423522">
        <w:rPr>
          <w:rFonts w:ascii="Times New Roman" w:hAnsi="Times New Roman"/>
          <w:sz w:val="24"/>
          <w:szCs w:val="24"/>
        </w:rPr>
        <w:t xml:space="preserve"> p</w:t>
      </w:r>
      <w:r w:rsidR="00DC5A60" w:rsidRPr="00423522">
        <w:rPr>
          <w:rFonts w:ascii="Times New Roman" w:hAnsi="Times New Roman"/>
          <w:sz w:val="24"/>
          <w:szCs w:val="24"/>
        </w:rPr>
        <w:t xml:space="preserve">ieteikums </w:t>
      </w:r>
      <w:r w:rsidR="00F42B36" w:rsidRPr="00423522">
        <w:rPr>
          <w:rFonts w:ascii="Times New Roman" w:hAnsi="Times New Roman"/>
          <w:sz w:val="24"/>
          <w:szCs w:val="24"/>
        </w:rPr>
        <w:t xml:space="preserve">vai nostiprinājuma lūgums </w:t>
      </w:r>
      <w:r w:rsidR="00DC5A60" w:rsidRPr="00423522">
        <w:rPr>
          <w:rFonts w:ascii="Times New Roman" w:hAnsi="Times New Roman"/>
          <w:sz w:val="24"/>
          <w:szCs w:val="24"/>
        </w:rPr>
        <w:t>nav iesniegts ties</w:t>
      </w:r>
      <w:r w:rsidR="00F42B36" w:rsidRPr="00423522">
        <w:rPr>
          <w:rFonts w:ascii="Times New Roman" w:hAnsi="Times New Roman"/>
          <w:sz w:val="24"/>
          <w:szCs w:val="24"/>
        </w:rPr>
        <w:t>ā, izpildu dokuments zvērinātam tiesu izpildītājam izpildei nav iesniegts</w:t>
      </w:r>
    </w:p>
    <w:p w14:paraId="49B5A89A" w14:textId="77777777" w:rsidR="008A380E" w:rsidRPr="00423522" w:rsidRDefault="008A380E" w:rsidP="003F2A48">
      <w:pPr>
        <w:spacing w:after="0"/>
        <w:jc w:val="both"/>
        <w:rPr>
          <w:rFonts w:ascii="Times New Roman" w:hAnsi="Times New Roman"/>
          <w:b/>
          <w:sz w:val="24"/>
          <w:szCs w:val="24"/>
        </w:rPr>
      </w:pPr>
    </w:p>
    <w:p w14:paraId="5911F542" w14:textId="21565F96" w:rsidR="00BE797A" w:rsidRPr="00423522" w:rsidRDefault="00DC5A60" w:rsidP="003F2A48">
      <w:pPr>
        <w:spacing w:after="0"/>
        <w:jc w:val="both"/>
        <w:rPr>
          <w:rFonts w:ascii="Times New Roman" w:hAnsi="Times New Roman"/>
          <w:sz w:val="24"/>
          <w:szCs w:val="24"/>
        </w:rPr>
      </w:pPr>
      <w:r w:rsidRPr="00423522">
        <w:rPr>
          <w:rFonts w:ascii="Times New Roman" w:hAnsi="Times New Roman"/>
          <w:b/>
          <w:sz w:val="24"/>
          <w:szCs w:val="24"/>
        </w:rPr>
        <w:t>Situācija:</w:t>
      </w:r>
      <w:r w:rsidR="00BA33F2" w:rsidRPr="00423522">
        <w:rPr>
          <w:rFonts w:ascii="Times New Roman" w:hAnsi="Times New Roman"/>
          <w:b/>
          <w:sz w:val="24"/>
          <w:szCs w:val="24"/>
        </w:rPr>
        <w:t xml:space="preserve"> </w:t>
      </w:r>
      <w:r w:rsidR="00EB6F7A" w:rsidRPr="00423522">
        <w:rPr>
          <w:rFonts w:ascii="Times New Roman" w:hAnsi="Times New Roman"/>
          <w:sz w:val="24"/>
          <w:szCs w:val="24"/>
        </w:rPr>
        <w:t>persona</w:t>
      </w:r>
      <w:r w:rsidR="00EB6F7A" w:rsidRPr="00423522">
        <w:rPr>
          <w:rFonts w:ascii="Times New Roman" w:hAnsi="Times New Roman"/>
          <w:b/>
          <w:sz w:val="24"/>
          <w:szCs w:val="24"/>
        </w:rPr>
        <w:t xml:space="preserve"> </w:t>
      </w:r>
      <w:r w:rsidR="00BE797A" w:rsidRPr="00423522">
        <w:rPr>
          <w:rFonts w:ascii="Times New Roman" w:hAnsi="Times New Roman"/>
          <w:sz w:val="24"/>
          <w:szCs w:val="24"/>
        </w:rPr>
        <w:t>ar mērķi veikt darbības ties</w:t>
      </w:r>
      <w:r w:rsidR="00F42B36" w:rsidRPr="00423522">
        <w:rPr>
          <w:rFonts w:ascii="Times New Roman" w:hAnsi="Times New Roman"/>
          <w:sz w:val="24"/>
          <w:szCs w:val="24"/>
        </w:rPr>
        <w:t>ā,</w:t>
      </w:r>
      <w:r w:rsidR="00E03EC9" w:rsidRPr="00423522">
        <w:rPr>
          <w:rFonts w:ascii="Times New Roman" w:hAnsi="Times New Roman"/>
          <w:sz w:val="24"/>
          <w:szCs w:val="24"/>
        </w:rPr>
        <w:t xml:space="preserve"> vai</w:t>
      </w:r>
      <w:r w:rsidR="00BE797A" w:rsidRPr="00423522">
        <w:rPr>
          <w:rFonts w:ascii="Times New Roman" w:hAnsi="Times New Roman"/>
          <w:sz w:val="24"/>
          <w:szCs w:val="24"/>
        </w:rPr>
        <w:t xml:space="preserve"> iesniegt izpildu </w:t>
      </w:r>
      <w:r w:rsidR="00F42B36" w:rsidRPr="00423522">
        <w:rPr>
          <w:rFonts w:ascii="Times New Roman" w:hAnsi="Times New Roman"/>
          <w:sz w:val="24"/>
          <w:szCs w:val="24"/>
        </w:rPr>
        <w:t xml:space="preserve">dokumentu </w:t>
      </w:r>
      <w:r w:rsidR="00BE797A" w:rsidRPr="00423522">
        <w:rPr>
          <w:rFonts w:ascii="Times New Roman" w:hAnsi="Times New Roman"/>
          <w:sz w:val="24"/>
          <w:szCs w:val="24"/>
        </w:rPr>
        <w:t>zvērinātam tiesu izpildītājam</w:t>
      </w:r>
      <w:r w:rsidR="00D83CCA" w:rsidRPr="00423522">
        <w:rPr>
          <w:rFonts w:ascii="Times New Roman" w:hAnsi="Times New Roman"/>
          <w:sz w:val="24"/>
          <w:szCs w:val="24"/>
        </w:rPr>
        <w:t>,</w:t>
      </w:r>
      <w:r w:rsidR="001B1958" w:rsidRPr="00423522">
        <w:rPr>
          <w:rFonts w:ascii="Times New Roman" w:hAnsi="Times New Roman"/>
          <w:sz w:val="24"/>
          <w:szCs w:val="24"/>
        </w:rPr>
        <w:t xml:space="preserve"> </w:t>
      </w:r>
      <w:r w:rsidR="00F42B36" w:rsidRPr="00423522">
        <w:rPr>
          <w:rFonts w:ascii="Times New Roman" w:hAnsi="Times New Roman"/>
          <w:sz w:val="24"/>
          <w:szCs w:val="24"/>
        </w:rPr>
        <w:t xml:space="preserve">bet minētās darbības nav veiktas, </w:t>
      </w:r>
      <w:r w:rsidR="00BE797A" w:rsidRPr="00423522">
        <w:rPr>
          <w:rFonts w:ascii="Times New Roman" w:hAnsi="Times New Roman"/>
          <w:sz w:val="24"/>
          <w:szCs w:val="24"/>
        </w:rPr>
        <w:t>valsts</w:t>
      </w:r>
      <w:r w:rsidR="007E1775" w:rsidRPr="00423522">
        <w:rPr>
          <w:rFonts w:ascii="Times New Roman" w:hAnsi="Times New Roman"/>
          <w:sz w:val="24"/>
          <w:szCs w:val="24"/>
        </w:rPr>
        <w:t xml:space="preserve"> </w:t>
      </w:r>
      <w:r w:rsidR="00BE797A" w:rsidRPr="00423522">
        <w:rPr>
          <w:rFonts w:ascii="Times New Roman" w:hAnsi="Times New Roman"/>
          <w:sz w:val="24"/>
          <w:szCs w:val="24"/>
        </w:rPr>
        <w:t>nodev</w:t>
      </w:r>
      <w:r w:rsidR="00F42B36" w:rsidRPr="00423522">
        <w:rPr>
          <w:rFonts w:ascii="Times New Roman" w:hAnsi="Times New Roman"/>
          <w:sz w:val="24"/>
          <w:szCs w:val="24"/>
        </w:rPr>
        <w:t>as</w:t>
      </w:r>
      <w:r w:rsidR="00BE797A" w:rsidRPr="00423522">
        <w:rPr>
          <w:rFonts w:ascii="Times New Roman" w:hAnsi="Times New Roman"/>
          <w:sz w:val="24"/>
          <w:szCs w:val="24"/>
        </w:rPr>
        <w:t xml:space="preserve"> </w:t>
      </w:r>
      <w:r w:rsidR="00F42B36" w:rsidRPr="00423522">
        <w:rPr>
          <w:rFonts w:ascii="Times New Roman" w:hAnsi="Times New Roman"/>
          <w:sz w:val="24"/>
          <w:szCs w:val="24"/>
        </w:rPr>
        <w:t xml:space="preserve">iemaksa veikta </w:t>
      </w:r>
      <w:r w:rsidR="00BE797A" w:rsidRPr="00423522">
        <w:rPr>
          <w:rFonts w:ascii="Times New Roman" w:hAnsi="Times New Roman"/>
          <w:sz w:val="24"/>
          <w:szCs w:val="24"/>
        </w:rPr>
        <w:t xml:space="preserve">šādos </w:t>
      </w:r>
      <w:r w:rsidRPr="00423522">
        <w:rPr>
          <w:rFonts w:ascii="Times New Roman" w:hAnsi="Times New Roman"/>
          <w:sz w:val="24"/>
          <w:szCs w:val="24"/>
        </w:rPr>
        <w:t>Valsts kases kontos</w:t>
      </w:r>
      <w:r w:rsidR="00BE797A" w:rsidRPr="00423522">
        <w:rPr>
          <w:rFonts w:ascii="Times New Roman" w:hAnsi="Times New Roman"/>
          <w:sz w:val="24"/>
          <w:szCs w:val="24"/>
        </w:rPr>
        <w:t>:</w:t>
      </w:r>
    </w:p>
    <w:p w14:paraId="2FDEBDCB" w14:textId="099DD397" w:rsidR="004B18D4" w:rsidRPr="00423522" w:rsidRDefault="004B18D4" w:rsidP="004B18D4">
      <w:pPr>
        <w:spacing w:after="0"/>
        <w:jc w:val="both"/>
        <w:rPr>
          <w:rFonts w:ascii="Times New Roman" w:hAnsi="Times New Roman"/>
          <w:sz w:val="24"/>
          <w:szCs w:val="24"/>
        </w:rPr>
      </w:pPr>
      <w:r w:rsidRPr="00423522">
        <w:rPr>
          <w:rFonts w:ascii="Times New Roman" w:hAnsi="Times New Roman"/>
          <w:sz w:val="24"/>
          <w:szCs w:val="24"/>
        </w:rPr>
        <w:t>Nr.</w:t>
      </w:r>
      <w:r w:rsidR="00B759E7">
        <w:rPr>
          <w:rFonts w:ascii="Times New Roman" w:hAnsi="Times New Roman"/>
          <w:sz w:val="24"/>
          <w:szCs w:val="24"/>
        </w:rPr>
        <w:t> </w:t>
      </w:r>
      <w:r w:rsidRPr="00423522">
        <w:rPr>
          <w:rFonts w:ascii="Times New Roman" w:hAnsi="Times New Roman"/>
          <w:sz w:val="24"/>
          <w:szCs w:val="24"/>
        </w:rPr>
        <w:t>LV55TREL1060190911200 (Nodeva par darbību veikšanu tiesu iestādēs)</w:t>
      </w:r>
    </w:p>
    <w:p w14:paraId="0F23DDA8" w14:textId="06CAF005" w:rsidR="004B18D4" w:rsidRPr="00423522" w:rsidRDefault="004B18D4" w:rsidP="004B18D4">
      <w:pPr>
        <w:spacing w:after="0"/>
        <w:jc w:val="both"/>
        <w:rPr>
          <w:rFonts w:ascii="Times New Roman" w:hAnsi="Times New Roman"/>
          <w:sz w:val="24"/>
          <w:szCs w:val="24"/>
        </w:rPr>
      </w:pPr>
      <w:r w:rsidRPr="00423522">
        <w:rPr>
          <w:rFonts w:ascii="Times New Roman" w:hAnsi="Times New Roman"/>
          <w:sz w:val="24"/>
          <w:szCs w:val="24"/>
        </w:rPr>
        <w:t>Nr.</w:t>
      </w:r>
      <w:r w:rsidR="00B759E7">
        <w:rPr>
          <w:rFonts w:ascii="Times New Roman" w:hAnsi="Times New Roman"/>
          <w:sz w:val="24"/>
          <w:szCs w:val="24"/>
        </w:rPr>
        <w:t> </w:t>
      </w:r>
      <w:r w:rsidRPr="00423522">
        <w:rPr>
          <w:rFonts w:ascii="Times New Roman" w:hAnsi="Times New Roman"/>
          <w:sz w:val="24"/>
          <w:szCs w:val="24"/>
        </w:rPr>
        <w:t>LV71TREL1060190911300 (Nodeva par izpildu dokumentu iesniegšanu)</w:t>
      </w:r>
    </w:p>
    <w:p w14:paraId="6DFB3664" w14:textId="3266B115" w:rsidR="004B18D4" w:rsidRPr="00423522" w:rsidRDefault="004B18D4" w:rsidP="004B18D4">
      <w:pPr>
        <w:spacing w:after="0"/>
        <w:jc w:val="both"/>
        <w:rPr>
          <w:rFonts w:ascii="Times New Roman" w:hAnsi="Times New Roman"/>
          <w:sz w:val="24"/>
          <w:szCs w:val="24"/>
        </w:rPr>
      </w:pPr>
      <w:r w:rsidRPr="00423522">
        <w:rPr>
          <w:rFonts w:ascii="Times New Roman" w:hAnsi="Times New Roman"/>
          <w:sz w:val="24"/>
          <w:szCs w:val="24"/>
        </w:rPr>
        <w:t>Nr.</w:t>
      </w:r>
      <w:r w:rsidR="00B759E7">
        <w:rPr>
          <w:rFonts w:ascii="Times New Roman" w:hAnsi="Times New Roman"/>
          <w:sz w:val="24"/>
          <w:szCs w:val="24"/>
        </w:rPr>
        <w:t> </w:t>
      </w:r>
      <w:r w:rsidRPr="00423522">
        <w:rPr>
          <w:rFonts w:ascii="Times New Roman" w:hAnsi="Times New Roman"/>
          <w:sz w:val="24"/>
          <w:szCs w:val="24"/>
        </w:rPr>
        <w:t xml:space="preserve">LV87TREL1060190911400 (Nodeva par darbību veikšanu administratīvajā tiesā) </w:t>
      </w:r>
    </w:p>
    <w:p w14:paraId="36FA434A" w14:textId="28A42E20" w:rsidR="004B18D4" w:rsidRPr="00423522" w:rsidRDefault="004B18D4" w:rsidP="004B18D4">
      <w:pPr>
        <w:spacing w:after="0"/>
        <w:jc w:val="both"/>
        <w:rPr>
          <w:rFonts w:ascii="Times New Roman" w:hAnsi="Times New Roman"/>
          <w:sz w:val="24"/>
          <w:szCs w:val="24"/>
        </w:rPr>
      </w:pPr>
      <w:r w:rsidRPr="00423522">
        <w:rPr>
          <w:rFonts w:ascii="Times New Roman" w:hAnsi="Times New Roman"/>
          <w:sz w:val="24"/>
          <w:szCs w:val="24"/>
        </w:rPr>
        <w:t>Nr.</w:t>
      </w:r>
      <w:r w:rsidR="00B759E7">
        <w:rPr>
          <w:rFonts w:ascii="Times New Roman" w:hAnsi="Times New Roman"/>
          <w:sz w:val="24"/>
          <w:szCs w:val="24"/>
        </w:rPr>
        <w:t> </w:t>
      </w:r>
      <w:r w:rsidRPr="00423522">
        <w:rPr>
          <w:rFonts w:ascii="Times New Roman" w:hAnsi="Times New Roman"/>
          <w:sz w:val="24"/>
          <w:szCs w:val="24"/>
        </w:rPr>
        <w:t>LV12TREL1060190917600 (Nodeva par īpašuma tiesību un ķīlas tiesību nostiprināšanu zemesgrāmatās, kas iekasēta no juridiskām personām, izņemot mantojumu un dāvinājumu)</w:t>
      </w:r>
    </w:p>
    <w:p w14:paraId="39F43DC2" w14:textId="3D8A3DA5" w:rsidR="004B18D4" w:rsidRPr="00423522" w:rsidRDefault="004B18D4" w:rsidP="004B18D4">
      <w:pPr>
        <w:spacing w:after="0"/>
        <w:jc w:val="both"/>
        <w:rPr>
          <w:rFonts w:ascii="Times New Roman" w:hAnsi="Times New Roman"/>
          <w:sz w:val="24"/>
          <w:szCs w:val="24"/>
        </w:rPr>
      </w:pPr>
      <w:r w:rsidRPr="00423522">
        <w:rPr>
          <w:rFonts w:ascii="Times New Roman" w:hAnsi="Times New Roman"/>
          <w:sz w:val="24"/>
          <w:szCs w:val="24"/>
        </w:rPr>
        <w:t>Nr.</w:t>
      </w:r>
      <w:r w:rsidR="00B759E7">
        <w:rPr>
          <w:rFonts w:ascii="Times New Roman" w:hAnsi="Times New Roman"/>
          <w:sz w:val="24"/>
          <w:szCs w:val="24"/>
        </w:rPr>
        <w:t> </w:t>
      </w:r>
      <w:r w:rsidRPr="00423522">
        <w:rPr>
          <w:rFonts w:ascii="Times New Roman" w:hAnsi="Times New Roman"/>
          <w:sz w:val="24"/>
          <w:szCs w:val="24"/>
        </w:rPr>
        <w:t>LV77TREL1060190917400 (Nodeva par īpašuma tiesību un ķīlas tiesību nostiprināšanu zemesgrāmatās attiecībā uz mantojumu un dāvinājumu)</w:t>
      </w:r>
    </w:p>
    <w:p w14:paraId="05066EAC" w14:textId="7B6BA95F" w:rsidR="004B18D4" w:rsidRPr="00423522" w:rsidRDefault="004B18D4" w:rsidP="001E33D0">
      <w:pPr>
        <w:spacing w:after="0"/>
        <w:jc w:val="both"/>
        <w:rPr>
          <w:rFonts w:ascii="Times New Roman" w:hAnsi="Times New Roman"/>
          <w:sz w:val="24"/>
          <w:szCs w:val="24"/>
        </w:rPr>
      </w:pPr>
      <w:r w:rsidRPr="00423522">
        <w:rPr>
          <w:rFonts w:ascii="Times New Roman" w:hAnsi="Times New Roman"/>
          <w:sz w:val="24"/>
          <w:szCs w:val="24"/>
        </w:rPr>
        <w:t>Nr.</w:t>
      </w:r>
      <w:r w:rsidR="00B759E7">
        <w:rPr>
          <w:rFonts w:ascii="Times New Roman" w:hAnsi="Times New Roman"/>
          <w:sz w:val="24"/>
          <w:szCs w:val="24"/>
        </w:rPr>
        <w:t> </w:t>
      </w:r>
      <w:r w:rsidRPr="00423522">
        <w:rPr>
          <w:rFonts w:ascii="Times New Roman" w:hAnsi="Times New Roman"/>
          <w:sz w:val="24"/>
          <w:szCs w:val="24"/>
        </w:rPr>
        <w:t>LV93TREL1060190917500 (Nodeva par īpašuma tiesību un ķīlas tiesību nostiprināšanu zemesgrāmatās, kas iekasēta no fiziskām personām, izņemot mantojumu un dāvinājumu)</w:t>
      </w:r>
    </w:p>
    <w:p w14:paraId="188969D8" w14:textId="77777777" w:rsidR="009506C3" w:rsidRPr="00423522" w:rsidRDefault="009506C3" w:rsidP="003F2A48">
      <w:pPr>
        <w:spacing w:after="0"/>
        <w:jc w:val="both"/>
        <w:rPr>
          <w:rFonts w:ascii="Times New Roman" w:hAnsi="Times New Roman"/>
          <w:b/>
          <w:sz w:val="24"/>
          <w:szCs w:val="24"/>
        </w:rPr>
      </w:pPr>
    </w:p>
    <w:p w14:paraId="204E47BE" w14:textId="1817D7A6" w:rsidR="00DC5A60" w:rsidRPr="00423522" w:rsidRDefault="00DC5A60" w:rsidP="003F2A48">
      <w:pPr>
        <w:spacing w:after="0"/>
        <w:jc w:val="both"/>
        <w:rPr>
          <w:rFonts w:ascii="Times New Roman" w:hAnsi="Times New Roman"/>
          <w:sz w:val="24"/>
          <w:szCs w:val="24"/>
          <w:lang w:eastAsia="ru-RU"/>
        </w:rPr>
      </w:pPr>
      <w:r w:rsidRPr="00423522">
        <w:rPr>
          <w:rFonts w:ascii="Times New Roman" w:hAnsi="Times New Roman"/>
          <w:b/>
          <w:sz w:val="24"/>
          <w:szCs w:val="24"/>
        </w:rPr>
        <w:t xml:space="preserve">Piemērojamās </w:t>
      </w:r>
      <w:r w:rsidR="00BE797A" w:rsidRPr="00423522">
        <w:rPr>
          <w:rFonts w:ascii="Times New Roman" w:hAnsi="Times New Roman"/>
          <w:b/>
          <w:sz w:val="24"/>
          <w:szCs w:val="24"/>
        </w:rPr>
        <w:t xml:space="preserve">tiesību </w:t>
      </w:r>
      <w:r w:rsidRPr="00423522">
        <w:rPr>
          <w:rFonts w:ascii="Times New Roman" w:hAnsi="Times New Roman"/>
          <w:b/>
          <w:sz w:val="24"/>
          <w:szCs w:val="24"/>
        </w:rPr>
        <w:t>normas</w:t>
      </w:r>
      <w:r w:rsidR="00BE797A" w:rsidRPr="00423522">
        <w:rPr>
          <w:rFonts w:ascii="Times New Roman" w:hAnsi="Times New Roman"/>
          <w:sz w:val="24"/>
          <w:szCs w:val="24"/>
        </w:rPr>
        <w:t>:</w:t>
      </w:r>
      <w:r w:rsidR="00BA33F2" w:rsidRPr="00423522">
        <w:rPr>
          <w:rFonts w:ascii="Times New Roman" w:hAnsi="Times New Roman"/>
          <w:sz w:val="24"/>
          <w:szCs w:val="24"/>
        </w:rPr>
        <w:t xml:space="preserve"> </w:t>
      </w:r>
      <w:r w:rsidR="00CD6655" w:rsidRPr="00815E4C">
        <w:rPr>
          <w:rFonts w:ascii="Times New Roman" w:hAnsi="Times New Roman"/>
          <w:sz w:val="24"/>
          <w:szCs w:val="24"/>
        </w:rPr>
        <w:t>Ministru kabineta 2022. gada 20. septembra noteikumu Nr. 585 "Tiesu administrācijas nolikums" 4.9. apakšpunkts</w:t>
      </w:r>
      <w:r w:rsidR="00E017CD" w:rsidRPr="00815E4C">
        <w:rPr>
          <w:rFonts w:ascii="Times New Roman" w:hAnsi="Times New Roman"/>
          <w:sz w:val="24"/>
          <w:szCs w:val="24"/>
        </w:rPr>
        <w:t xml:space="preserve"> un pielikuma 1.1., 1.2., 1.3., 1.4.</w:t>
      </w:r>
      <w:r w:rsidR="00B06856" w:rsidRPr="00815E4C">
        <w:rPr>
          <w:rFonts w:ascii="Times New Roman" w:hAnsi="Times New Roman"/>
          <w:sz w:val="24"/>
          <w:szCs w:val="24"/>
        </w:rPr>
        <w:t> </w:t>
      </w:r>
      <w:r w:rsidR="00E017CD" w:rsidRPr="00815E4C">
        <w:rPr>
          <w:rFonts w:ascii="Times New Roman" w:hAnsi="Times New Roman"/>
          <w:sz w:val="24"/>
          <w:szCs w:val="24"/>
        </w:rPr>
        <w:t>apakšpunkt</w:t>
      </w:r>
      <w:r w:rsidR="00FC6D81" w:rsidRPr="00815E4C">
        <w:rPr>
          <w:rFonts w:ascii="Times New Roman" w:hAnsi="Times New Roman"/>
          <w:sz w:val="24"/>
          <w:szCs w:val="24"/>
        </w:rPr>
        <w:t>s</w:t>
      </w:r>
      <w:r w:rsidRPr="00423522">
        <w:rPr>
          <w:rFonts w:ascii="Times New Roman" w:hAnsi="Times New Roman"/>
          <w:sz w:val="24"/>
          <w:szCs w:val="24"/>
        </w:rPr>
        <w:t xml:space="preserve">, </w:t>
      </w:r>
      <w:r w:rsidR="009F57D2" w:rsidRPr="00423522">
        <w:rPr>
          <w:rFonts w:ascii="Times New Roman" w:hAnsi="Times New Roman"/>
          <w:sz w:val="24"/>
          <w:szCs w:val="24"/>
        </w:rPr>
        <w:t>likum</w:t>
      </w:r>
      <w:r w:rsidR="00BE797A" w:rsidRPr="00423522">
        <w:rPr>
          <w:rFonts w:ascii="Times New Roman" w:hAnsi="Times New Roman"/>
          <w:sz w:val="24"/>
          <w:szCs w:val="24"/>
        </w:rPr>
        <w:t>a</w:t>
      </w:r>
      <w:r w:rsidR="009F57D2" w:rsidRPr="00423522">
        <w:rPr>
          <w:rFonts w:ascii="Times New Roman" w:hAnsi="Times New Roman"/>
          <w:sz w:val="24"/>
          <w:szCs w:val="24"/>
        </w:rPr>
        <w:t xml:space="preserve"> </w:t>
      </w:r>
      <w:r w:rsidR="00F91706" w:rsidRPr="00423522">
        <w:rPr>
          <w:rFonts w:ascii="Times New Roman" w:hAnsi="Times New Roman"/>
          <w:sz w:val="24"/>
          <w:szCs w:val="24"/>
          <w:lang w:eastAsia="ru-RU"/>
        </w:rPr>
        <w:t>"</w:t>
      </w:r>
      <w:r w:rsidRPr="00423522">
        <w:rPr>
          <w:rFonts w:ascii="Times New Roman" w:hAnsi="Times New Roman"/>
          <w:sz w:val="24"/>
          <w:szCs w:val="24"/>
          <w:lang w:eastAsia="ru-RU"/>
        </w:rPr>
        <w:t>Par nodokļiem un nodevām</w:t>
      </w:r>
      <w:r w:rsidR="00F91706" w:rsidRPr="00423522">
        <w:rPr>
          <w:rFonts w:ascii="Times New Roman" w:hAnsi="Times New Roman"/>
          <w:sz w:val="24"/>
          <w:szCs w:val="24"/>
          <w:lang w:eastAsia="ru-RU"/>
        </w:rPr>
        <w:t>"</w:t>
      </w:r>
      <w:r w:rsidRPr="00423522">
        <w:rPr>
          <w:rFonts w:ascii="Times New Roman" w:hAnsi="Times New Roman"/>
          <w:sz w:val="24"/>
          <w:szCs w:val="24"/>
          <w:lang w:eastAsia="ru-RU"/>
        </w:rPr>
        <w:t xml:space="preserve"> 28.</w:t>
      </w:r>
      <w:r w:rsidR="00E03EC9" w:rsidRPr="00423522">
        <w:rPr>
          <w:rFonts w:ascii="Times New Roman" w:hAnsi="Times New Roman"/>
          <w:sz w:val="24"/>
          <w:szCs w:val="24"/>
          <w:vertAlign w:val="superscript"/>
          <w:lang w:eastAsia="ru-RU"/>
        </w:rPr>
        <w:t>2</w:t>
      </w:r>
      <w:r w:rsidR="00E03EC9" w:rsidRPr="00423522">
        <w:rPr>
          <w:rFonts w:ascii="Times New Roman" w:hAnsi="Times New Roman"/>
          <w:sz w:val="24"/>
          <w:szCs w:val="24"/>
          <w:lang w:eastAsia="ru-RU"/>
        </w:rPr>
        <w:t> </w:t>
      </w:r>
      <w:r w:rsidRPr="00423522">
        <w:rPr>
          <w:rFonts w:ascii="Times New Roman" w:hAnsi="Times New Roman"/>
          <w:sz w:val="24"/>
          <w:szCs w:val="24"/>
          <w:lang w:eastAsia="ru-RU"/>
        </w:rPr>
        <w:t>pant</w:t>
      </w:r>
      <w:r w:rsidR="004E26AA" w:rsidRPr="00423522">
        <w:rPr>
          <w:rFonts w:ascii="Times New Roman" w:hAnsi="Times New Roman"/>
          <w:sz w:val="24"/>
          <w:szCs w:val="24"/>
          <w:lang w:eastAsia="ru-RU"/>
        </w:rPr>
        <w:t>a pirmā daļa</w:t>
      </w:r>
      <w:r w:rsidR="009506C3" w:rsidRPr="00423522">
        <w:rPr>
          <w:rFonts w:ascii="Times New Roman" w:hAnsi="Times New Roman"/>
          <w:sz w:val="24"/>
          <w:szCs w:val="24"/>
          <w:lang w:eastAsia="ru-RU"/>
        </w:rPr>
        <w:t>, Zemesgrāmatu likuma 106.</w:t>
      </w:r>
      <w:r w:rsidR="009506C3" w:rsidRPr="00423522">
        <w:rPr>
          <w:rFonts w:ascii="Times New Roman" w:hAnsi="Times New Roman"/>
          <w:sz w:val="24"/>
          <w:szCs w:val="24"/>
          <w:vertAlign w:val="superscript"/>
          <w:lang w:eastAsia="ru-RU"/>
        </w:rPr>
        <w:t>1</w:t>
      </w:r>
      <w:r w:rsidR="009506C3" w:rsidRPr="00423522">
        <w:rPr>
          <w:rFonts w:ascii="Times New Roman" w:hAnsi="Times New Roman"/>
          <w:sz w:val="24"/>
          <w:szCs w:val="24"/>
        </w:rPr>
        <w:t> pants.</w:t>
      </w:r>
    </w:p>
    <w:p w14:paraId="762317CA" w14:textId="77777777" w:rsidR="00BE797A" w:rsidRPr="00423522" w:rsidRDefault="00BE797A" w:rsidP="003F2A48">
      <w:pPr>
        <w:spacing w:after="0"/>
        <w:jc w:val="both"/>
        <w:rPr>
          <w:rFonts w:ascii="Times New Roman" w:hAnsi="Times New Roman"/>
          <w:sz w:val="24"/>
          <w:szCs w:val="24"/>
          <w:lang w:eastAsia="ru-RU"/>
        </w:rPr>
      </w:pPr>
    </w:p>
    <w:p w14:paraId="3B54A36F" w14:textId="549C33BC" w:rsidR="00DC5A60" w:rsidRPr="00423522" w:rsidRDefault="00DC5A60" w:rsidP="003F2A48">
      <w:pPr>
        <w:spacing w:after="0"/>
        <w:jc w:val="both"/>
        <w:rPr>
          <w:rFonts w:ascii="Times New Roman" w:hAnsi="Times New Roman"/>
          <w:sz w:val="24"/>
          <w:szCs w:val="24"/>
          <w:lang w:eastAsia="ru-RU"/>
        </w:rPr>
      </w:pPr>
      <w:r w:rsidRPr="00423522">
        <w:rPr>
          <w:rFonts w:ascii="Times New Roman" w:hAnsi="Times New Roman"/>
          <w:b/>
          <w:sz w:val="24"/>
          <w:szCs w:val="24"/>
          <w:lang w:eastAsia="ru-RU"/>
        </w:rPr>
        <w:t>Rezultāts:</w:t>
      </w:r>
      <w:r w:rsidR="001B1958" w:rsidRPr="00423522">
        <w:rPr>
          <w:rFonts w:ascii="Times New Roman" w:hAnsi="Times New Roman"/>
          <w:sz w:val="24"/>
          <w:szCs w:val="24"/>
          <w:lang w:eastAsia="ru-RU"/>
        </w:rPr>
        <w:t xml:space="preserve"> Tiesu administrācija </w:t>
      </w:r>
      <w:r w:rsidR="009506C3" w:rsidRPr="00423522">
        <w:rPr>
          <w:rFonts w:ascii="Times New Roman" w:hAnsi="Times New Roman"/>
          <w:sz w:val="24"/>
          <w:szCs w:val="24"/>
          <w:lang w:eastAsia="ru-RU"/>
        </w:rPr>
        <w:t xml:space="preserve">sniedz atzinumu par valsts nodevas </w:t>
      </w:r>
      <w:r w:rsidR="005B1AD5" w:rsidRPr="00423522">
        <w:rPr>
          <w:rFonts w:ascii="Times New Roman" w:hAnsi="Times New Roman"/>
          <w:sz w:val="24"/>
          <w:szCs w:val="24"/>
          <w:lang w:eastAsia="lv-LV"/>
        </w:rPr>
        <w:t>atmaksāšanu</w:t>
      </w:r>
      <w:r w:rsidR="009506C3" w:rsidRPr="00423522">
        <w:rPr>
          <w:rFonts w:ascii="Times New Roman" w:hAnsi="Times New Roman"/>
          <w:sz w:val="24"/>
          <w:szCs w:val="24"/>
          <w:lang w:eastAsia="ru-RU"/>
        </w:rPr>
        <w:t xml:space="preserve"> un </w:t>
      </w:r>
      <w:r w:rsidR="001B1958" w:rsidRPr="00423522">
        <w:rPr>
          <w:rFonts w:ascii="Times New Roman" w:hAnsi="Times New Roman"/>
          <w:sz w:val="24"/>
          <w:szCs w:val="24"/>
          <w:lang w:eastAsia="ru-RU"/>
        </w:rPr>
        <w:t xml:space="preserve">to kopā ar personas iesniegumu </w:t>
      </w:r>
      <w:proofErr w:type="spellStart"/>
      <w:r w:rsidR="001B1958" w:rsidRPr="00423522">
        <w:rPr>
          <w:rFonts w:ascii="Times New Roman" w:hAnsi="Times New Roman"/>
          <w:sz w:val="24"/>
          <w:szCs w:val="24"/>
          <w:lang w:eastAsia="ru-RU"/>
        </w:rPr>
        <w:t>pārsūta</w:t>
      </w:r>
      <w:proofErr w:type="spellEnd"/>
      <w:r w:rsidR="001B1958" w:rsidRPr="00423522">
        <w:rPr>
          <w:rFonts w:ascii="Times New Roman" w:hAnsi="Times New Roman"/>
          <w:sz w:val="24"/>
          <w:szCs w:val="24"/>
          <w:lang w:eastAsia="ru-RU"/>
        </w:rPr>
        <w:t xml:space="preserve"> VID iemaksas atmaksai</w:t>
      </w:r>
      <w:r w:rsidR="00BE797A" w:rsidRPr="00423522">
        <w:rPr>
          <w:rFonts w:ascii="Times New Roman" w:hAnsi="Times New Roman"/>
          <w:sz w:val="24"/>
          <w:szCs w:val="24"/>
          <w:lang w:eastAsia="ru-RU"/>
        </w:rPr>
        <w:t>.</w:t>
      </w:r>
    </w:p>
    <w:p w14:paraId="390EA753" w14:textId="77777777" w:rsidR="00AA5CBC" w:rsidRPr="00423522" w:rsidRDefault="00AA5CBC" w:rsidP="003F2A48">
      <w:pPr>
        <w:spacing w:after="0"/>
        <w:jc w:val="both"/>
        <w:rPr>
          <w:rFonts w:ascii="Times New Roman" w:hAnsi="Times New Roman"/>
          <w:b/>
          <w:sz w:val="24"/>
          <w:szCs w:val="24"/>
        </w:rPr>
      </w:pPr>
    </w:p>
    <w:p w14:paraId="0235F85E" w14:textId="65B8BB84" w:rsidR="002F10B1" w:rsidRPr="00423522" w:rsidRDefault="00DC5A60" w:rsidP="003F2A48">
      <w:pPr>
        <w:spacing w:after="0"/>
        <w:jc w:val="both"/>
        <w:rPr>
          <w:rFonts w:ascii="Times New Roman" w:hAnsi="Times New Roman"/>
          <w:sz w:val="24"/>
          <w:szCs w:val="24"/>
          <w:lang w:eastAsia="lv-LV"/>
        </w:rPr>
      </w:pPr>
      <w:r w:rsidRPr="00423522">
        <w:rPr>
          <w:rFonts w:ascii="Times New Roman" w:hAnsi="Times New Roman"/>
          <w:b/>
          <w:sz w:val="24"/>
          <w:szCs w:val="24"/>
        </w:rPr>
        <w:t xml:space="preserve">Piemērs: </w:t>
      </w:r>
      <w:r w:rsidRPr="00423522">
        <w:rPr>
          <w:rFonts w:ascii="Times New Roman" w:hAnsi="Times New Roman"/>
          <w:sz w:val="24"/>
          <w:szCs w:val="24"/>
        </w:rPr>
        <w:t xml:space="preserve">Jānis Bērziņš iemaksā Valsts kases kontā </w:t>
      </w:r>
      <w:r w:rsidRPr="00423522">
        <w:rPr>
          <w:rFonts w:ascii="Times New Roman" w:hAnsi="Times New Roman"/>
          <w:sz w:val="24"/>
          <w:szCs w:val="24"/>
          <w:lang w:eastAsia="lv-LV"/>
        </w:rPr>
        <w:t>Nr.</w:t>
      </w:r>
      <w:r w:rsidR="004E26AA" w:rsidRPr="00423522">
        <w:rPr>
          <w:rFonts w:ascii="Times New Roman" w:hAnsi="Times New Roman"/>
          <w:sz w:val="24"/>
          <w:szCs w:val="24"/>
          <w:lang w:eastAsia="lv-LV"/>
        </w:rPr>
        <w:t> </w:t>
      </w:r>
      <w:r w:rsidRPr="00423522">
        <w:rPr>
          <w:rFonts w:ascii="Times New Roman" w:hAnsi="Times New Roman"/>
          <w:sz w:val="24"/>
          <w:szCs w:val="24"/>
          <w:lang w:eastAsia="lv-LV"/>
        </w:rPr>
        <w:t xml:space="preserve">LV55TREL1060190911200 </w:t>
      </w:r>
      <w:r w:rsidR="00BE797A" w:rsidRPr="00423522">
        <w:rPr>
          <w:rFonts w:ascii="Times New Roman" w:hAnsi="Times New Roman"/>
          <w:sz w:val="24"/>
          <w:szCs w:val="24"/>
          <w:lang w:eastAsia="lv-LV"/>
        </w:rPr>
        <w:t xml:space="preserve">valsts nodevu </w:t>
      </w:r>
      <w:r w:rsidR="00944654" w:rsidRPr="00423522">
        <w:rPr>
          <w:rFonts w:ascii="Times New Roman" w:hAnsi="Times New Roman"/>
          <w:sz w:val="24"/>
          <w:szCs w:val="24"/>
          <w:lang w:eastAsia="lv-LV"/>
        </w:rPr>
        <w:t>7</w:t>
      </w:r>
      <w:r w:rsidR="004E26AA" w:rsidRPr="00423522">
        <w:rPr>
          <w:rFonts w:ascii="Times New Roman" w:hAnsi="Times New Roman"/>
          <w:sz w:val="24"/>
          <w:szCs w:val="24"/>
          <w:lang w:eastAsia="lv-LV"/>
        </w:rPr>
        <w:t>0</w:t>
      </w:r>
      <w:r w:rsidR="00944654" w:rsidRPr="00423522">
        <w:rPr>
          <w:rFonts w:ascii="Times New Roman" w:hAnsi="Times New Roman"/>
          <w:sz w:val="24"/>
          <w:szCs w:val="24"/>
          <w:lang w:eastAsia="lv-LV"/>
        </w:rPr>
        <w:t>,</w:t>
      </w:r>
      <w:r w:rsidR="004E26AA" w:rsidRPr="00423522">
        <w:rPr>
          <w:rFonts w:ascii="Times New Roman" w:hAnsi="Times New Roman"/>
          <w:sz w:val="24"/>
          <w:szCs w:val="24"/>
          <w:lang w:eastAsia="lv-LV"/>
        </w:rPr>
        <w:t>00</w:t>
      </w:r>
      <w:r w:rsidR="00B759E7">
        <w:rPr>
          <w:rFonts w:ascii="Times New Roman" w:hAnsi="Times New Roman"/>
          <w:sz w:val="24"/>
          <w:szCs w:val="24"/>
          <w:lang w:eastAsia="lv-LV"/>
        </w:rPr>
        <w:t> </w:t>
      </w:r>
      <w:r w:rsidR="000F2124" w:rsidRPr="00423522">
        <w:rPr>
          <w:rFonts w:ascii="Times New Roman" w:hAnsi="Times New Roman"/>
          <w:sz w:val="24"/>
          <w:szCs w:val="24"/>
          <w:lang w:eastAsia="lv-LV"/>
        </w:rPr>
        <w:t xml:space="preserve">eiro </w:t>
      </w:r>
      <w:r w:rsidRPr="00423522">
        <w:rPr>
          <w:rFonts w:ascii="Times New Roman" w:hAnsi="Times New Roman"/>
          <w:sz w:val="24"/>
          <w:szCs w:val="24"/>
          <w:lang w:eastAsia="lv-LV"/>
        </w:rPr>
        <w:t xml:space="preserve">ar mērķi iesniegt prasības pieteikumu pret Oskaru Bērziņu par īpašuma tiesību atzīšanu. Abas puses savstarpēji vienojas </w:t>
      </w:r>
      <w:r w:rsidR="00BE797A" w:rsidRPr="00423522">
        <w:rPr>
          <w:rFonts w:ascii="Times New Roman" w:hAnsi="Times New Roman"/>
          <w:sz w:val="24"/>
          <w:szCs w:val="24"/>
          <w:lang w:eastAsia="lv-LV"/>
        </w:rPr>
        <w:t>ārpus tiesas</w:t>
      </w:r>
      <w:r w:rsidR="004E26AA" w:rsidRPr="00423522">
        <w:rPr>
          <w:rFonts w:ascii="Times New Roman" w:hAnsi="Times New Roman"/>
          <w:sz w:val="24"/>
          <w:szCs w:val="24"/>
          <w:lang w:eastAsia="lv-LV"/>
        </w:rPr>
        <w:t>,</w:t>
      </w:r>
      <w:r w:rsidR="00BE797A" w:rsidRPr="00423522">
        <w:rPr>
          <w:rFonts w:ascii="Times New Roman" w:hAnsi="Times New Roman"/>
          <w:sz w:val="24"/>
          <w:szCs w:val="24"/>
          <w:lang w:eastAsia="lv-LV"/>
        </w:rPr>
        <w:t xml:space="preserve"> </w:t>
      </w:r>
      <w:r w:rsidRPr="00423522">
        <w:rPr>
          <w:rFonts w:ascii="Times New Roman" w:hAnsi="Times New Roman"/>
          <w:sz w:val="24"/>
          <w:szCs w:val="24"/>
          <w:lang w:eastAsia="lv-LV"/>
        </w:rPr>
        <w:t>un Jānim Bērziņam zūd nepieciešamība vērsties tiesā pret Oskaru Bērziņu</w:t>
      </w:r>
      <w:r w:rsidR="004E26AA" w:rsidRPr="00423522">
        <w:rPr>
          <w:rFonts w:ascii="Times New Roman" w:hAnsi="Times New Roman"/>
          <w:sz w:val="24"/>
          <w:szCs w:val="24"/>
          <w:lang w:eastAsia="lv-LV"/>
        </w:rPr>
        <w:t>,</w:t>
      </w:r>
      <w:r w:rsidRPr="00423522">
        <w:rPr>
          <w:rFonts w:ascii="Times New Roman" w:hAnsi="Times New Roman"/>
          <w:sz w:val="24"/>
          <w:szCs w:val="24"/>
          <w:lang w:eastAsia="lv-LV"/>
        </w:rPr>
        <w:t xml:space="preserve"> un pieteikums netiek iesniegts. Jānis Bērziņš iesniedz Tiesu administrācijā iesniegumu (</w:t>
      </w:r>
      <w:r w:rsidR="00CC18E0" w:rsidRPr="00423522">
        <w:rPr>
          <w:rFonts w:ascii="Times New Roman" w:hAnsi="Times New Roman"/>
          <w:sz w:val="24"/>
          <w:szCs w:val="24"/>
          <w:lang w:eastAsia="lv-LV"/>
        </w:rPr>
        <w:t>1.</w:t>
      </w:r>
      <w:r w:rsidR="004E26AA" w:rsidRPr="00423522">
        <w:rPr>
          <w:rFonts w:ascii="Times New Roman" w:hAnsi="Times New Roman"/>
          <w:sz w:val="24"/>
          <w:szCs w:val="24"/>
          <w:lang w:eastAsia="lv-LV"/>
        </w:rPr>
        <w:t> </w:t>
      </w:r>
      <w:r w:rsidR="007423A8" w:rsidRPr="00423522">
        <w:rPr>
          <w:rFonts w:ascii="Times New Roman" w:hAnsi="Times New Roman"/>
          <w:sz w:val="24"/>
          <w:szCs w:val="24"/>
          <w:lang w:eastAsia="lv-LV"/>
        </w:rPr>
        <w:t xml:space="preserve">pielikums </w:t>
      </w:r>
      <w:r w:rsidR="00F91706" w:rsidRPr="00423522">
        <w:rPr>
          <w:rFonts w:ascii="Times New Roman" w:hAnsi="Times New Roman"/>
          <w:sz w:val="24"/>
          <w:szCs w:val="24"/>
          <w:lang w:eastAsia="lv-LV"/>
        </w:rPr>
        <w:t>"</w:t>
      </w:r>
      <w:r w:rsidR="0044344A" w:rsidRPr="00423522">
        <w:rPr>
          <w:rFonts w:ascii="Times New Roman" w:hAnsi="Times New Roman"/>
          <w:sz w:val="24"/>
          <w:szCs w:val="24"/>
          <w:lang w:eastAsia="lv-LV"/>
        </w:rPr>
        <w:t xml:space="preserve">Iesniegums </w:t>
      </w:r>
      <w:r w:rsidR="00961F82" w:rsidRPr="00423522">
        <w:rPr>
          <w:rFonts w:ascii="Times New Roman" w:hAnsi="Times New Roman"/>
          <w:sz w:val="24"/>
          <w:szCs w:val="24"/>
          <w:lang w:eastAsia="lv-LV"/>
        </w:rPr>
        <w:t xml:space="preserve">naudas līdzekļu </w:t>
      </w:r>
      <w:r w:rsidR="005B1AD5" w:rsidRPr="00423522">
        <w:rPr>
          <w:rFonts w:ascii="Times New Roman" w:hAnsi="Times New Roman"/>
          <w:sz w:val="24"/>
          <w:szCs w:val="24"/>
          <w:lang w:eastAsia="lv-LV"/>
        </w:rPr>
        <w:t>atmaksāšanu</w:t>
      </w:r>
      <w:r w:rsidR="00F91706" w:rsidRPr="00423522">
        <w:rPr>
          <w:rFonts w:ascii="Times New Roman" w:hAnsi="Times New Roman"/>
          <w:sz w:val="24"/>
          <w:szCs w:val="24"/>
          <w:lang w:eastAsia="lv-LV"/>
        </w:rPr>
        <w:t>"</w:t>
      </w:r>
      <w:r w:rsidRPr="00423522">
        <w:rPr>
          <w:rFonts w:ascii="Times New Roman" w:hAnsi="Times New Roman"/>
          <w:sz w:val="24"/>
          <w:szCs w:val="24"/>
          <w:lang w:eastAsia="lv-LV"/>
        </w:rPr>
        <w:t xml:space="preserve">) par neizmantotās valsts nodevas </w:t>
      </w:r>
      <w:r w:rsidR="00FE10AD" w:rsidRPr="00423522">
        <w:rPr>
          <w:rFonts w:ascii="Times New Roman" w:hAnsi="Times New Roman"/>
          <w:sz w:val="24"/>
          <w:szCs w:val="24"/>
          <w:lang w:eastAsia="lv-LV"/>
        </w:rPr>
        <w:t>atmaksāšanu</w:t>
      </w:r>
      <w:r w:rsidR="00A82AF1" w:rsidRPr="00423522">
        <w:rPr>
          <w:rFonts w:ascii="Times New Roman" w:hAnsi="Times New Roman"/>
          <w:sz w:val="24"/>
          <w:szCs w:val="24"/>
          <w:lang w:eastAsia="lv-LV"/>
        </w:rPr>
        <w:t>.</w:t>
      </w:r>
      <w:r w:rsidRPr="00423522">
        <w:rPr>
          <w:rFonts w:ascii="Times New Roman" w:hAnsi="Times New Roman"/>
          <w:sz w:val="24"/>
          <w:szCs w:val="24"/>
          <w:lang w:eastAsia="lv-LV"/>
        </w:rPr>
        <w:t xml:space="preserve"> </w:t>
      </w:r>
      <w:r w:rsidR="00A82AF1" w:rsidRPr="00423522">
        <w:rPr>
          <w:rFonts w:ascii="Times New Roman" w:hAnsi="Times New Roman"/>
          <w:sz w:val="24"/>
          <w:szCs w:val="24"/>
          <w:lang w:eastAsia="lv-LV"/>
        </w:rPr>
        <w:t xml:space="preserve">Tiesu administrācija sagatavo atzinumu par valsts nodevas </w:t>
      </w:r>
      <w:r w:rsidR="00FE10AD" w:rsidRPr="00423522">
        <w:rPr>
          <w:rFonts w:ascii="Times New Roman" w:hAnsi="Times New Roman"/>
          <w:sz w:val="24"/>
          <w:szCs w:val="24"/>
          <w:lang w:eastAsia="lv-LV"/>
        </w:rPr>
        <w:t>atmaksāšanu</w:t>
      </w:r>
      <w:r w:rsidR="00A82AF1" w:rsidRPr="00423522">
        <w:rPr>
          <w:rFonts w:ascii="Times New Roman" w:hAnsi="Times New Roman"/>
          <w:sz w:val="24"/>
          <w:szCs w:val="24"/>
          <w:lang w:eastAsia="lv-LV"/>
        </w:rPr>
        <w:t xml:space="preserve"> un </w:t>
      </w:r>
      <w:r w:rsidR="000F2124" w:rsidRPr="00423522">
        <w:rPr>
          <w:rFonts w:ascii="Times New Roman" w:hAnsi="Times New Roman"/>
          <w:sz w:val="24"/>
          <w:szCs w:val="24"/>
          <w:lang w:eastAsia="lv-LV"/>
        </w:rPr>
        <w:t>kopā</w:t>
      </w:r>
      <w:r w:rsidR="00A82AF1" w:rsidRPr="00423522">
        <w:rPr>
          <w:rFonts w:ascii="Times New Roman" w:hAnsi="Times New Roman"/>
          <w:sz w:val="24"/>
          <w:szCs w:val="24"/>
          <w:lang w:eastAsia="lv-LV"/>
        </w:rPr>
        <w:t xml:space="preserve"> ar Jāņa Bērziņa iesniegumu </w:t>
      </w:r>
      <w:proofErr w:type="spellStart"/>
      <w:r w:rsidR="00A82AF1" w:rsidRPr="00423522">
        <w:rPr>
          <w:rFonts w:ascii="Times New Roman" w:hAnsi="Times New Roman"/>
          <w:sz w:val="24"/>
          <w:szCs w:val="24"/>
          <w:lang w:eastAsia="lv-LV"/>
        </w:rPr>
        <w:t>pārsūta</w:t>
      </w:r>
      <w:proofErr w:type="spellEnd"/>
      <w:r w:rsidR="00A82AF1" w:rsidRPr="00423522">
        <w:rPr>
          <w:rFonts w:ascii="Times New Roman" w:hAnsi="Times New Roman"/>
          <w:sz w:val="24"/>
          <w:szCs w:val="24"/>
          <w:lang w:eastAsia="lv-LV"/>
        </w:rPr>
        <w:t xml:space="preserve"> </w:t>
      </w:r>
      <w:r w:rsidR="00CD141F" w:rsidRPr="00423522">
        <w:rPr>
          <w:rFonts w:ascii="Times New Roman" w:hAnsi="Times New Roman"/>
          <w:sz w:val="24"/>
          <w:szCs w:val="24"/>
          <w:lang w:eastAsia="lv-LV"/>
        </w:rPr>
        <w:t>VID</w:t>
      </w:r>
      <w:r w:rsidR="00A82AF1" w:rsidRPr="00423522">
        <w:rPr>
          <w:rFonts w:ascii="Times New Roman" w:hAnsi="Times New Roman"/>
          <w:sz w:val="24"/>
          <w:szCs w:val="24"/>
          <w:lang w:eastAsia="lv-LV"/>
        </w:rPr>
        <w:t xml:space="preserve"> valsts nodevas </w:t>
      </w:r>
      <w:r w:rsidR="00FE10AD" w:rsidRPr="00423522">
        <w:rPr>
          <w:rFonts w:ascii="Times New Roman" w:hAnsi="Times New Roman"/>
          <w:sz w:val="24"/>
          <w:szCs w:val="24"/>
          <w:lang w:eastAsia="lv-LV"/>
        </w:rPr>
        <w:t>atmaksāšanai.</w:t>
      </w:r>
    </w:p>
    <w:p w14:paraId="302A20A4" w14:textId="77777777" w:rsidR="004B18D4" w:rsidRPr="00423522" w:rsidRDefault="004B18D4" w:rsidP="003F2A48">
      <w:pPr>
        <w:spacing w:after="0"/>
        <w:jc w:val="both"/>
        <w:rPr>
          <w:rFonts w:ascii="Times New Roman" w:hAnsi="Times New Roman"/>
          <w:sz w:val="24"/>
          <w:szCs w:val="24"/>
          <w:lang w:eastAsia="lv-LV"/>
        </w:rPr>
      </w:pPr>
    </w:p>
    <w:p w14:paraId="6B85E020" w14:textId="7AFEAA57" w:rsidR="00BE797A" w:rsidRPr="00423522" w:rsidRDefault="00B57B14" w:rsidP="003F2A48">
      <w:pPr>
        <w:pStyle w:val="Virsraksts4"/>
        <w:spacing w:before="0" w:after="0"/>
        <w:rPr>
          <w:rFonts w:ascii="Times New Roman" w:hAnsi="Times New Roman"/>
          <w:sz w:val="24"/>
          <w:szCs w:val="24"/>
        </w:rPr>
      </w:pPr>
      <w:r w:rsidRPr="00423522">
        <w:rPr>
          <w:rFonts w:ascii="Times New Roman" w:hAnsi="Times New Roman"/>
          <w:sz w:val="24"/>
          <w:szCs w:val="24"/>
        </w:rPr>
        <w:t>2</w:t>
      </w:r>
      <w:r w:rsidR="00DC5A60" w:rsidRPr="00423522">
        <w:rPr>
          <w:rFonts w:ascii="Times New Roman" w:hAnsi="Times New Roman"/>
          <w:sz w:val="24"/>
          <w:szCs w:val="24"/>
        </w:rPr>
        <w:t>.1.2.</w:t>
      </w:r>
      <w:r w:rsidR="00DB5C22">
        <w:rPr>
          <w:rFonts w:ascii="Times New Roman" w:hAnsi="Times New Roman"/>
          <w:sz w:val="24"/>
          <w:szCs w:val="24"/>
        </w:rPr>
        <w:t> </w:t>
      </w:r>
      <w:r w:rsidR="00DC5A60" w:rsidRPr="00423522">
        <w:rPr>
          <w:rFonts w:ascii="Times New Roman" w:hAnsi="Times New Roman"/>
          <w:sz w:val="24"/>
          <w:szCs w:val="24"/>
        </w:rPr>
        <w:t xml:space="preserve">Valsts nodeva iemaksāta </w:t>
      </w:r>
      <w:r w:rsidR="004E26AA" w:rsidRPr="00423522">
        <w:rPr>
          <w:rFonts w:ascii="Times New Roman" w:hAnsi="Times New Roman"/>
          <w:sz w:val="24"/>
          <w:szCs w:val="24"/>
        </w:rPr>
        <w:t>nepareizi</w:t>
      </w:r>
    </w:p>
    <w:p w14:paraId="09F40B64" w14:textId="3C439EFD" w:rsidR="00DC5A60" w:rsidRPr="00423522" w:rsidRDefault="00DC5A60" w:rsidP="003F2A48">
      <w:pPr>
        <w:spacing w:after="0"/>
        <w:jc w:val="both"/>
        <w:rPr>
          <w:rFonts w:ascii="Times New Roman" w:hAnsi="Times New Roman"/>
          <w:b/>
          <w:sz w:val="24"/>
          <w:szCs w:val="24"/>
        </w:rPr>
      </w:pPr>
    </w:p>
    <w:p w14:paraId="0937167F" w14:textId="2A6645D2" w:rsidR="004E26AA" w:rsidRPr="00423522" w:rsidRDefault="004E26AA" w:rsidP="003F2A48">
      <w:pPr>
        <w:spacing w:after="0"/>
        <w:jc w:val="both"/>
        <w:rPr>
          <w:rFonts w:ascii="Times New Roman" w:hAnsi="Times New Roman"/>
          <w:sz w:val="24"/>
          <w:szCs w:val="24"/>
        </w:rPr>
      </w:pPr>
      <w:r w:rsidRPr="00423522">
        <w:rPr>
          <w:rFonts w:ascii="Times New Roman" w:hAnsi="Times New Roman"/>
          <w:b/>
          <w:sz w:val="24"/>
          <w:szCs w:val="24"/>
        </w:rPr>
        <w:t xml:space="preserve">Skaidrojums: </w:t>
      </w:r>
      <w:r w:rsidRPr="00423522">
        <w:rPr>
          <w:rFonts w:ascii="Times New Roman" w:hAnsi="Times New Roman"/>
          <w:sz w:val="24"/>
          <w:szCs w:val="24"/>
        </w:rPr>
        <w:t xml:space="preserve">atbilstoši likuma "Par nodokļiem un nodevām" 16. panta </w:t>
      </w:r>
      <w:r w:rsidR="00D6499B" w:rsidRPr="00423522">
        <w:rPr>
          <w:rFonts w:ascii="Times New Roman" w:hAnsi="Times New Roman"/>
          <w:sz w:val="24"/>
          <w:szCs w:val="24"/>
        </w:rPr>
        <w:t xml:space="preserve">pirmās daļas 12. punktam valsts nodeva </w:t>
      </w:r>
      <w:r w:rsidRPr="00423522">
        <w:rPr>
          <w:rFonts w:ascii="Times New Roman" w:hAnsi="Times New Roman"/>
          <w:sz w:val="24"/>
          <w:szCs w:val="24"/>
        </w:rPr>
        <w:t xml:space="preserve">ir uzskatāma par iemaksātu nepareizi, ja </w:t>
      </w:r>
      <w:r w:rsidR="00D6499B" w:rsidRPr="00423522">
        <w:rPr>
          <w:rFonts w:ascii="Times New Roman" w:hAnsi="Times New Roman"/>
          <w:sz w:val="24"/>
          <w:szCs w:val="24"/>
        </w:rPr>
        <w:t xml:space="preserve">maksājums veikts, bet attiecīgā darbība </w:t>
      </w:r>
      <w:r w:rsidR="00D6499B" w:rsidRPr="00423522">
        <w:rPr>
          <w:rFonts w:ascii="Times New Roman" w:hAnsi="Times New Roman"/>
          <w:sz w:val="24"/>
          <w:szCs w:val="24"/>
        </w:rPr>
        <w:lastRenderedPageBreak/>
        <w:t>iestādē nav veikta vai pakalpojums nav sniegts, vai maksājums iemaksāts nepareizā valsts budžeta kontā</w:t>
      </w:r>
      <w:r w:rsidRPr="00423522">
        <w:rPr>
          <w:rFonts w:ascii="Times New Roman" w:hAnsi="Times New Roman"/>
          <w:sz w:val="24"/>
          <w:szCs w:val="24"/>
        </w:rPr>
        <w:t>.</w:t>
      </w:r>
    </w:p>
    <w:p w14:paraId="7D86C6B8" w14:textId="77777777" w:rsidR="004E26AA" w:rsidRPr="00423522" w:rsidRDefault="004E26AA" w:rsidP="003F2A48">
      <w:pPr>
        <w:spacing w:after="0"/>
        <w:jc w:val="both"/>
        <w:rPr>
          <w:rFonts w:ascii="Times New Roman" w:hAnsi="Times New Roman"/>
          <w:b/>
          <w:sz w:val="24"/>
          <w:szCs w:val="24"/>
        </w:rPr>
      </w:pPr>
    </w:p>
    <w:p w14:paraId="7265A4C3" w14:textId="5E3F5C94" w:rsidR="00DC5A60" w:rsidRPr="00423522" w:rsidRDefault="00DC5A60" w:rsidP="003F2A48">
      <w:pPr>
        <w:spacing w:after="0"/>
        <w:jc w:val="both"/>
        <w:rPr>
          <w:rFonts w:ascii="Times New Roman" w:hAnsi="Times New Roman"/>
          <w:sz w:val="24"/>
          <w:szCs w:val="24"/>
        </w:rPr>
      </w:pPr>
      <w:r w:rsidRPr="00423522">
        <w:rPr>
          <w:rFonts w:ascii="Times New Roman" w:hAnsi="Times New Roman"/>
          <w:b/>
          <w:sz w:val="24"/>
          <w:szCs w:val="24"/>
        </w:rPr>
        <w:t>Situācija:</w:t>
      </w:r>
      <w:r w:rsidR="00BA33F2" w:rsidRPr="00423522">
        <w:rPr>
          <w:rFonts w:ascii="Times New Roman" w:hAnsi="Times New Roman"/>
          <w:sz w:val="24"/>
          <w:szCs w:val="24"/>
        </w:rPr>
        <w:t xml:space="preserve"> </w:t>
      </w:r>
      <w:r w:rsidR="00EB6F7A" w:rsidRPr="00423522">
        <w:rPr>
          <w:rFonts w:ascii="Times New Roman" w:hAnsi="Times New Roman"/>
          <w:sz w:val="24"/>
          <w:szCs w:val="24"/>
        </w:rPr>
        <w:t xml:space="preserve">persona </w:t>
      </w:r>
      <w:r w:rsidR="00D83CCA" w:rsidRPr="00423522">
        <w:rPr>
          <w:rFonts w:ascii="Times New Roman" w:hAnsi="Times New Roman"/>
          <w:sz w:val="24"/>
          <w:szCs w:val="24"/>
        </w:rPr>
        <w:t>iemaksā</w:t>
      </w:r>
      <w:r w:rsidRPr="00423522">
        <w:rPr>
          <w:rFonts w:ascii="Times New Roman" w:hAnsi="Times New Roman"/>
          <w:sz w:val="24"/>
          <w:szCs w:val="24"/>
        </w:rPr>
        <w:t xml:space="preserve"> valsts nodevu kādā no Tiesu administrācijas administrētajiem kontiem (</w:t>
      </w:r>
      <w:r w:rsidR="00CC18E0" w:rsidRPr="00423522">
        <w:rPr>
          <w:rFonts w:ascii="Times New Roman" w:hAnsi="Times New Roman"/>
          <w:sz w:val="24"/>
          <w:szCs w:val="24"/>
        </w:rPr>
        <w:t>2.</w:t>
      </w:r>
      <w:r w:rsidR="004E26AA" w:rsidRPr="00423522">
        <w:rPr>
          <w:rFonts w:ascii="Times New Roman" w:hAnsi="Times New Roman"/>
          <w:sz w:val="24"/>
          <w:szCs w:val="24"/>
        </w:rPr>
        <w:t> </w:t>
      </w:r>
      <w:r w:rsidR="00C95C0F" w:rsidRPr="00423522">
        <w:rPr>
          <w:rFonts w:ascii="Times New Roman" w:hAnsi="Times New Roman"/>
          <w:sz w:val="24"/>
          <w:szCs w:val="24"/>
        </w:rPr>
        <w:t>p</w:t>
      </w:r>
      <w:r w:rsidRPr="00423522">
        <w:rPr>
          <w:rFonts w:ascii="Times New Roman" w:hAnsi="Times New Roman"/>
          <w:sz w:val="24"/>
          <w:szCs w:val="24"/>
        </w:rPr>
        <w:t xml:space="preserve">ielikums </w:t>
      </w:r>
      <w:r w:rsidR="00191629" w:rsidRPr="00423522">
        <w:rPr>
          <w:rFonts w:ascii="Times New Roman" w:hAnsi="Times New Roman"/>
          <w:sz w:val="24"/>
          <w:szCs w:val="24"/>
        </w:rPr>
        <w:t>"</w:t>
      </w:r>
      <w:r w:rsidR="00191629" w:rsidRPr="00423522">
        <w:rPr>
          <w:rFonts w:ascii="Times New Roman" w:hAnsi="Times New Roman"/>
          <w:sz w:val="24"/>
          <w:szCs w:val="24"/>
          <w:u w:val="single"/>
        </w:rPr>
        <w:t>Tiesu jomas kontu saraksts</w:t>
      </w:r>
      <w:r w:rsidR="00191629" w:rsidRPr="00423522">
        <w:rPr>
          <w:rFonts w:ascii="Times New Roman" w:hAnsi="Times New Roman"/>
          <w:sz w:val="24"/>
          <w:szCs w:val="24"/>
        </w:rPr>
        <w:t>"</w:t>
      </w:r>
      <w:r w:rsidRPr="00423522">
        <w:rPr>
          <w:rFonts w:ascii="Times New Roman" w:hAnsi="Times New Roman"/>
          <w:sz w:val="24"/>
          <w:szCs w:val="24"/>
        </w:rPr>
        <w:t>) ar mērķi veikt darbības ties</w:t>
      </w:r>
      <w:r w:rsidR="00DA74F7" w:rsidRPr="00423522">
        <w:rPr>
          <w:rFonts w:ascii="Times New Roman" w:hAnsi="Times New Roman"/>
          <w:sz w:val="24"/>
          <w:szCs w:val="24"/>
        </w:rPr>
        <w:t xml:space="preserve">ā </w:t>
      </w:r>
      <w:r w:rsidRPr="00423522">
        <w:rPr>
          <w:rFonts w:ascii="Times New Roman" w:hAnsi="Times New Roman"/>
          <w:sz w:val="24"/>
          <w:szCs w:val="24"/>
        </w:rPr>
        <w:t xml:space="preserve"> vai iesniegt izpildu </w:t>
      </w:r>
      <w:r w:rsidR="004E26AA" w:rsidRPr="00423522">
        <w:rPr>
          <w:rFonts w:ascii="Times New Roman" w:hAnsi="Times New Roman"/>
          <w:sz w:val="24"/>
          <w:szCs w:val="24"/>
        </w:rPr>
        <w:t xml:space="preserve">dokumentu </w:t>
      </w:r>
      <w:r w:rsidRPr="00423522">
        <w:rPr>
          <w:rFonts w:ascii="Times New Roman" w:hAnsi="Times New Roman"/>
          <w:sz w:val="24"/>
          <w:szCs w:val="24"/>
        </w:rPr>
        <w:t xml:space="preserve">zvērinātam tiesu izpildītājam, bet minētais maksājums iemaksāts </w:t>
      </w:r>
      <w:r w:rsidR="00CD141F" w:rsidRPr="00423522">
        <w:rPr>
          <w:rFonts w:ascii="Times New Roman" w:hAnsi="Times New Roman"/>
          <w:sz w:val="24"/>
          <w:szCs w:val="24"/>
        </w:rPr>
        <w:t>nepareizi</w:t>
      </w:r>
      <w:r w:rsidR="00C95C0F" w:rsidRPr="00423522">
        <w:rPr>
          <w:rFonts w:ascii="Times New Roman" w:hAnsi="Times New Roman"/>
          <w:sz w:val="24"/>
          <w:szCs w:val="24"/>
        </w:rPr>
        <w:t>.</w:t>
      </w:r>
    </w:p>
    <w:p w14:paraId="406EB7D6" w14:textId="77777777" w:rsidR="000C7026" w:rsidRPr="00423522" w:rsidRDefault="000C7026" w:rsidP="003F2A48">
      <w:pPr>
        <w:spacing w:after="0"/>
        <w:jc w:val="both"/>
        <w:rPr>
          <w:rFonts w:ascii="Times New Roman" w:hAnsi="Times New Roman"/>
          <w:b/>
          <w:sz w:val="24"/>
          <w:szCs w:val="24"/>
        </w:rPr>
      </w:pPr>
    </w:p>
    <w:p w14:paraId="728F7544" w14:textId="39BFCCB4" w:rsidR="00DC5A60" w:rsidRPr="00423522" w:rsidRDefault="00DC5A60" w:rsidP="003F2A48">
      <w:pPr>
        <w:spacing w:after="0"/>
        <w:jc w:val="both"/>
        <w:rPr>
          <w:rFonts w:ascii="Times New Roman" w:hAnsi="Times New Roman"/>
          <w:sz w:val="24"/>
          <w:szCs w:val="24"/>
          <w:lang w:eastAsia="ru-RU"/>
        </w:rPr>
      </w:pPr>
      <w:r w:rsidRPr="00423522">
        <w:rPr>
          <w:rFonts w:ascii="Times New Roman" w:hAnsi="Times New Roman"/>
          <w:b/>
          <w:sz w:val="24"/>
          <w:szCs w:val="24"/>
        </w:rPr>
        <w:t xml:space="preserve">Piemērojamās </w:t>
      </w:r>
      <w:r w:rsidR="00C95C0F" w:rsidRPr="00423522">
        <w:rPr>
          <w:rFonts w:ascii="Times New Roman" w:hAnsi="Times New Roman"/>
          <w:b/>
          <w:sz w:val="24"/>
          <w:szCs w:val="24"/>
        </w:rPr>
        <w:t xml:space="preserve">tiesību </w:t>
      </w:r>
      <w:r w:rsidRPr="00423522">
        <w:rPr>
          <w:rFonts w:ascii="Times New Roman" w:hAnsi="Times New Roman"/>
          <w:b/>
          <w:sz w:val="24"/>
          <w:szCs w:val="24"/>
        </w:rPr>
        <w:t>normas</w:t>
      </w:r>
      <w:r w:rsidRPr="00423522">
        <w:rPr>
          <w:rFonts w:ascii="Times New Roman" w:hAnsi="Times New Roman"/>
          <w:sz w:val="24"/>
          <w:szCs w:val="24"/>
        </w:rPr>
        <w:t>:</w:t>
      </w:r>
      <w:r w:rsidR="00BA33F2" w:rsidRPr="00423522">
        <w:rPr>
          <w:rFonts w:ascii="Times New Roman" w:hAnsi="Times New Roman"/>
          <w:sz w:val="24"/>
          <w:szCs w:val="24"/>
        </w:rPr>
        <w:t xml:space="preserve"> </w:t>
      </w:r>
      <w:r w:rsidR="00E017CD" w:rsidRPr="00815E4C">
        <w:rPr>
          <w:rFonts w:ascii="Times New Roman" w:hAnsi="Times New Roman"/>
          <w:sz w:val="24"/>
          <w:szCs w:val="24"/>
        </w:rPr>
        <w:t>Ministru kabineta 2022. gada 20. septembra noteikumu Nr. 585 "Tiesu administrācijas nolikums" 4.9. apakšpunkts un pielikuma 1.1., 1.2., 3.</w:t>
      </w:r>
      <w:r w:rsidR="00FC6D81" w:rsidRPr="00815E4C">
        <w:rPr>
          <w:rFonts w:ascii="Times New Roman" w:hAnsi="Times New Roman"/>
          <w:sz w:val="24"/>
          <w:szCs w:val="24"/>
        </w:rPr>
        <w:t> </w:t>
      </w:r>
      <w:r w:rsidR="00E017CD" w:rsidRPr="00815E4C">
        <w:rPr>
          <w:rFonts w:ascii="Times New Roman" w:hAnsi="Times New Roman"/>
          <w:sz w:val="24"/>
          <w:szCs w:val="24"/>
        </w:rPr>
        <w:t>apakšpunkt</w:t>
      </w:r>
      <w:r w:rsidR="00FC6D81" w:rsidRPr="00815E4C">
        <w:rPr>
          <w:rFonts w:ascii="Times New Roman" w:hAnsi="Times New Roman"/>
          <w:sz w:val="24"/>
          <w:szCs w:val="24"/>
        </w:rPr>
        <w:t>s</w:t>
      </w:r>
      <w:r w:rsidRPr="00423522">
        <w:rPr>
          <w:rFonts w:ascii="Times New Roman" w:hAnsi="Times New Roman"/>
          <w:sz w:val="24"/>
          <w:szCs w:val="24"/>
        </w:rPr>
        <w:t>,</w:t>
      </w:r>
      <w:r w:rsidR="009F57D2" w:rsidRPr="00423522">
        <w:rPr>
          <w:rFonts w:ascii="Times New Roman" w:hAnsi="Times New Roman"/>
          <w:sz w:val="24"/>
          <w:szCs w:val="24"/>
        </w:rPr>
        <w:t xml:space="preserve"> likum</w:t>
      </w:r>
      <w:r w:rsidR="00504656" w:rsidRPr="00423522">
        <w:rPr>
          <w:rFonts w:ascii="Times New Roman" w:hAnsi="Times New Roman"/>
          <w:sz w:val="24"/>
          <w:szCs w:val="24"/>
        </w:rPr>
        <w:t>a</w:t>
      </w:r>
      <w:r w:rsidRPr="00423522">
        <w:rPr>
          <w:rFonts w:ascii="Times New Roman" w:hAnsi="Times New Roman"/>
          <w:sz w:val="24"/>
          <w:szCs w:val="24"/>
        </w:rPr>
        <w:t xml:space="preserve"> </w:t>
      </w:r>
      <w:r w:rsidR="00F91706" w:rsidRPr="00423522">
        <w:rPr>
          <w:rFonts w:ascii="Times New Roman" w:hAnsi="Times New Roman"/>
          <w:sz w:val="24"/>
          <w:szCs w:val="24"/>
          <w:lang w:eastAsia="ru-RU"/>
        </w:rPr>
        <w:t>"P</w:t>
      </w:r>
      <w:r w:rsidRPr="00423522">
        <w:rPr>
          <w:rFonts w:ascii="Times New Roman" w:hAnsi="Times New Roman"/>
          <w:sz w:val="24"/>
          <w:szCs w:val="24"/>
          <w:lang w:eastAsia="ru-RU"/>
        </w:rPr>
        <w:t>ar nodokļiem un nodevām</w:t>
      </w:r>
      <w:r w:rsidR="00F91706" w:rsidRPr="00423522">
        <w:rPr>
          <w:rFonts w:ascii="Times New Roman" w:hAnsi="Times New Roman"/>
          <w:sz w:val="24"/>
          <w:szCs w:val="24"/>
          <w:lang w:eastAsia="ru-RU"/>
        </w:rPr>
        <w:t>"</w:t>
      </w:r>
      <w:r w:rsidRPr="00423522">
        <w:rPr>
          <w:rFonts w:ascii="Times New Roman" w:hAnsi="Times New Roman"/>
          <w:sz w:val="24"/>
          <w:szCs w:val="24"/>
          <w:lang w:eastAsia="ru-RU"/>
        </w:rPr>
        <w:t xml:space="preserve"> 28.</w:t>
      </w:r>
      <w:r w:rsidR="00E03EC9" w:rsidRPr="00423522">
        <w:rPr>
          <w:rFonts w:ascii="Times New Roman" w:hAnsi="Times New Roman"/>
          <w:sz w:val="24"/>
          <w:szCs w:val="24"/>
          <w:vertAlign w:val="superscript"/>
          <w:lang w:eastAsia="ru-RU"/>
        </w:rPr>
        <w:t>2</w:t>
      </w:r>
      <w:r w:rsidR="00E03EC9" w:rsidRPr="00423522">
        <w:rPr>
          <w:rFonts w:ascii="Times New Roman" w:hAnsi="Times New Roman"/>
          <w:sz w:val="24"/>
          <w:szCs w:val="24"/>
          <w:lang w:eastAsia="ru-RU"/>
        </w:rPr>
        <w:t> </w:t>
      </w:r>
      <w:r w:rsidRPr="00423522">
        <w:rPr>
          <w:rFonts w:ascii="Times New Roman" w:hAnsi="Times New Roman"/>
          <w:sz w:val="24"/>
          <w:szCs w:val="24"/>
          <w:lang w:eastAsia="ru-RU"/>
        </w:rPr>
        <w:t>pant</w:t>
      </w:r>
      <w:r w:rsidR="0091212B" w:rsidRPr="00423522">
        <w:rPr>
          <w:rFonts w:ascii="Times New Roman" w:hAnsi="Times New Roman"/>
          <w:sz w:val="24"/>
          <w:szCs w:val="24"/>
          <w:lang w:eastAsia="ru-RU"/>
        </w:rPr>
        <w:t>a pirmā daļa</w:t>
      </w:r>
      <w:r w:rsidR="00A82AF1" w:rsidRPr="00423522">
        <w:rPr>
          <w:rFonts w:ascii="Times New Roman" w:hAnsi="Times New Roman"/>
          <w:sz w:val="24"/>
          <w:szCs w:val="24"/>
          <w:lang w:eastAsia="ru-RU"/>
        </w:rPr>
        <w:t>.</w:t>
      </w:r>
    </w:p>
    <w:p w14:paraId="04929A75" w14:textId="77777777" w:rsidR="004A16BD" w:rsidRPr="00423522" w:rsidRDefault="004A16BD" w:rsidP="003F2A48">
      <w:pPr>
        <w:spacing w:after="0"/>
        <w:jc w:val="both"/>
        <w:rPr>
          <w:rFonts w:ascii="Times New Roman" w:hAnsi="Times New Roman"/>
          <w:sz w:val="24"/>
          <w:szCs w:val="24"/>
          <w:lang w:eastAsia="ru-RU"/>
        </w:rPr>
      </w:pPr>
    </w:p>
    <w:p w14:paraId="073C2B96" w14:textId="0F584B47" w:rsidR="00DC5A60" w:rsidRPr="00423522" w:rsidRDefault="00DC5A60" w:rsidP="003F2A48">
      <w:pPr>
        <w:spacing w:after="0"/>
        <w:jc w:val="both"/>
        <w:rPr>
          <w:rFonts w:ascii="Times New Roman" w:hAnsi="Times New Roman"/>
          <w:sz w:val="24"/>
          <w:szCs w:val="24"/>
          <w:lang w:eastAsia="ru-RU"/>
        </w:rPr>
      </w:pPr>
      <w:r w:rsidRPr="00423522">
        <w:rPr>
          <w:rFonts w:ascii="Times New Roman" w:hAnsi="Times New Roman"/>
          <w:b/>
          <w:sz w:val="24"/>
          <w:szCs w:val="24"/>
          <w:lang w:eastAsia="ru-RU"/>
        </w:rPr>
        <w:t xml:space="preserve">Rezultāts: </w:t>
      </w:r>
      <w:r w:rsidR="00504656" w:rsidRPr="00423522">
        <w:rPr>
          <w:rFonts w:ascii="Times New Roman" w:hAnsi="Times New Roman"/>
          <w:sz w:val="24"/>
          <w:szCs w:val="24"/>
          <w:lang w:eastAsia="ru-RU"/>
        </w:rPr>
        <w:t>v</w:t>
      </w:r>
      <w:r w:rsidRPr="00423522">
        <w:rPr>
          <w:rFonts w:ascii="Times New Roman" w:hAnsi="Times New Roman"/>
          <w:sz w:val="24"/>
          <w:szCs w:val="24"/>
          <w:lang w:eastAsia="ru-RU"/>
        </w:rPr>
        <w:t>eiktā</w:t>
      </w:r>
      <w:r w:rsidR="00504656" w:rsidRPr="00423522">
        <w:rPr>
          <w:rFonts w:ascii="Times New Roman" w:hAnsi="Times New Roman"/>
          <w:sz w:val="24"/>
          <w:szCs w:val="24"/>
          <w:lang w:eastAsia="ru-RU"/>
        </w:rPr>
        <w:t>s</w:t>
      </w:r>
      <w:r w:rsidRPr="00423522">
        <w:rPr>
          <w:rFonts w:ascii="Times New Roman" w:hAnsi="Times New Roman"/>
          <w:sz w:val="24"/>
          <w:szCs w:val="24"/>
          <w:lang w:eastAsia="ru-RU"/>
        </w:rPr>
        <w:t xml:space="preserve"> </w:t>
      </w:r>
      <w:r w:rsidR="00504656" w:rsidRPr="00423522">
        <w:rPr>
          <w:rFonts w:ascii="Times New Roman" w:hAnsi="Times New Roman"/>
          <w:sz w:val="24"/>
          <w:szCs w:val="24"/>
          <w:lang w:eastAsia="ru-RU"/>
        </w:rPr>
        <w:t xml:space="preserve">valsts nodevas </w:t>
      </w:r>
      <w:r w:rsidR="00FE10AD" w:rsidRPr="00423522">
        <w:rPr>
          <w:rFonts w:ascii="Times New Roman" w:hAnsi="Times New Roman"/>
          <w:sz w:val="24"/>
          <w:szCs w:val="24"/>
          <w:lang w:eastAsia="ru-RU"/>
        </w:rPr>
        <w:t>atmaksāšanu</w:t>
      </w:r>
      <w:r w:rsidR="00504656" w:rsidRPr="00423522">
        <w:rPr>
          <w:rFonts w:ascii="Times New Roman" w:hAnsi="Times New Roman"/>
          <w:sz w:val="24"/>
          <w:szCs w:val="24"/>
          <w:lang w:eastAsia="ru-RU"/>
        </w:rPr>
        <w:t xml:space="preserve"> veic:</w:t>
      </w:r>
    </w:p>
    <w:p w14:paraId="2A60CBFF" w14:textId="0E1CEAF6" w:rsidR="00504656" w:rsidRPr="00423522" w:rsidRDefault="00DC5A60" w:rsidP="003F2A48">
      <w:pPr>
        <w:spacing w:after="0"/>
        <w:jc w:val="both"/>
        <w:rPr>
          <w:rFonts w:ascii="Times New Roman" w:hAnsi="Times New Roman"/>
          <w:sz w:val="24"/>
          <w:szCs w:val="24"/>
          <w:lang w:eastAsia="ru-RU"/>
        </w:rPr>
      </w:pPr>
      <w:r w:rsidRPr="00423522">
        <w:rPr>
          <w:rFonts w:ascii="Times New Roman" w:hAnsi="Times New Roman"/>
          <w:sz w:val="24"/>
          <w:szCs w:val="24"/>
          <w:lang w:eastAsia="ru-RU"/>
        </w:rPr>
        <w:tab/>
        <w:t>a)</w:t>
      </w:r>
      <w:r w:rsidR="00DB5C22">
        <w:rPr>
          <w:rFonts w:ascii="Times New Roman" w:hAnsi="Times New Roman"/>
          <w:sz w:val="24"/>
          <w:szCs w:val="24"/>
          <w:lang w:eastAsia="ru-RU"/>
        </w:rPr>
        <w:t> </w:t>
      </w:r>
      <w:r w:rsidRPr="00423522">
        <w:rPr>
          <w:rFonts w:ascii="Times New Roman" w:hAnsi="Times New Roman"/>
          <w:sz w:val="24"/>
          <w:szCs w:val="24"/>
          <w:lang w:eastAsia="ru-RU"/>
        </w:rPr>
        <w:t xml:space="preserve">Tiesu administrācija, ja maksājums veikts </w:t>
      </w:r>
      <w:r w:rsidR="00B61C58" w:rsidRPr="00423522">
        <w:rPr>
          <w:rFonts w:ascii="Times New Roman" w:hAnsi="Times New Roman"/>
          <w:sz w:val="24"/>
          <w:szCs w:val="24"/>
          <w:lang w:eastAsia="ru-RU"/>
        </w:rPr>
        <w:t>šādos Valsts kases kontos:</w:t>
      </w:r>
    </w:p>
    <w:p w14:paraId="65BBF85F" w14:textId="77777777" w:rsidR="00191629" w:rsidRPr="00423522" w:rsidRDefault="00191629" w:rsidP="003F2A48">
      <w:pPr>
        <w:spacing w:after="0"/>
        <w:jc w:val="both"/>
        <w:rPr>
          <w:rFonts w:ascii="Times New Roman" w:hAnsi="Times New Roman"/>
          <w:sz w:val="24"/>
          <w:szCs w:val="24"/>
          <w:lang w:eastAsia="lv-LV"/>
        </w:rPr>
      </w:pPr>
      <w:r w:rsidRPr="00423522">
        <w:rPr>
          <w:rFonts w:ascii="Times New Roman" w:hAnsi="Times New Roman"/>
          <w:sz w:val="24"/>
          <w:szCs w:val="24"/>
          <w:lang w:eastAsia="lv-LV"/>
        </w:rPr>
        <w:t>Nr. LV04TREL8190370000000 (</w:t>
      </w:r>
      <w:r w:rsidRPr="00423522">
        <w:rPr>
          <w:rFonts w:ascii="Times New Roman" w:hAnsi="Times New Roman"/>
          <w:i/>
          <w:sz w:val="24"/>
          <w:szCs w:val="24"/>
          <w:lang w:eastAsia="lv-LV"/>
        </w:rPr>
        <w:t>Depozīts – rajona tiesas</w:t>
      </w:r>
      <w:r w:rsidRPr="00423522">
        <w:rPr>
          <w:rFonts w:ascii="Times New Roman" w:hAnsi="Times New Roman"/>
          <w:sz w:val="24"/>
          <w:szCs w:val="24"/>
          <w:lang w:eastAsia="lv-LV"/>
        </w:rPr>
        <w:t>)</w:t>
      </w:r>
    </w:p>
    <w:p w14:paraId="77344966" w14:textId="77777777" w:rsidR="00191629" w:rsidRPr="00423522" w:rsidRDefault="00191629" w:rsidP="003F2A48">
      <w:pPr>
        <w:spacing w:after="0"/>
        <w:jc w:val="both"/>
        <w:rPr>
          <w:rFonts w:ascii="Times New Roman" w:hAnsi="Times New Roman"/>
          <w:sz w:val="24"/>
          <w:szCs w:val="24"/>
          <w:lang w:eastAsia="ar-SA"/>
        </w:rPr>
      </w:pPr>
      <w:r w:rsidRPr="00423522">
        <w:rPr>
          <w:rFonts w:ascii="Times New Roman" w:hAnsi="Times New Roman"/>
          <w:sz w:val="24"/>
          <w:szCs w:val="24"/>
        </w:rPr>
        <w:t>Nr. LV51TREL2190458019000 (</w:t>
      </w:r>
      <w:r w:rsidRPr="00423522">
        <w:rPr>
          <w:rFonts w:ascii="Times New Roman" w:hAnsi="Times New Roman"/>
          <w:i/>
          <w:sz w:val="24"/>
          <w:szCs w:val="24"/>
          <w:lang w:eastAsia="ar-SA"/>
        </w:rPr>
        <w:t>Apgabaltiesas un rajona (pilsētas) tiesas</w:t>
      </w:r>
      <w:r w:rsidRPr="00423522">
        <w:rPr>
          <w:rFonts w:ascii="Times New Roman" w:hAnsi="Times New Roman"/>
          <w:sz w:val="24"/>
          <w:szCs w:val="24"/>
          <w:lang w:eastAsia="ar-SA"/>
        </w:rPr>
        <w:t>)</w:t>
      </w:r>
    </w:p>
    <w:p w14:paraId="2BF0B5AF" w14:textId="77777777" w:rsidR="00191629" w:rsidRPr="00423522" w:rsidRDefault="00191629" w:rsidP="003F2A48">
      <w:pPr>
        <w:spacing w:after="0"/>
        <w:jc w:val="both"/>
        <w:rPr>
          <w:rFonts w:ascii="Times New Roman" w:hAnsi="Times New Roman"/>
          <w:i/>
          <w:sz w:val="24"/>
          <w:szCs w:val="24"/>
          <w:lang w:eastAsia="lv-LV"/>
        </w:rPr>
      </w:pPr>
      <w:r w:rsidRPr="00423522">
        <w:rPr>
          <w:rFonts w:ascii="Times New Roman" w:hAnsi="Times New Roman"/>
          <w:sz w:val="24"/>
          <w:szCs w:val="24"/>
          <w:lang w:eastAsia="lv-LV"/>
        </w:rPr>
        <w:t xml:space="preserve">Nr. LV10TREL8190458053000 </w:t>
      </w:r>
      <w:r w:rsidRPr="00423522">
        <w:rPr>
          <w:rFonts w:ascii="Times New Roman" w:hAnsi="Times New Roman"/>
          <w:i/>
          <w:sz w:val="24"/>
          <w:szCs w:val="24"/>
          <w:lang w:eastAsia="lv-LV"/>
        </w:rPr>
        <w:t>(</w:t>
      </w:r>
      <w:r w:rsidRPr="00423522">
        <w:rPr>
          <w:rFonts w:ascii="Times New Roman" w:hAnsi="Times New Roman"/>
          <w:i/>
          <w:sz w:val="24"/>
          <w:szCs w:val="24"/>
        </w:rPr>
        <w:t>Drošības nauda Administratīvajā procesā)</w:t>
      </w:r>
    </w:p>
    <w:p w14:paraId="4C76B624" w14:textId="77777777" w:rsidR="00191629" w:rsidRPr="00423522" w:rsidRDefault="00191629" w:rsidP="003F2A48">
      <w:pPr>
        <w:spacing w:after="0"/>
        <w:jc w:val="both"/>
        <w:rPr>
          <w:rFonts w:ascii="Times New Roman" w:hAnsi="Times New Roman"/>
          <w:i/>
          <w:sz w:val="24"/>
          <w:szCs w:val="24"/>
          <w:lang w:eastAsia="lv-LV"/>
        </w:rPr>
      </w:pPr>
      <w:r w:rsidRPr="00423522">
        <w:rPr>
          <w:rFonts w:ascii="Times New Roman" w:hAnsi="Times New Roman"/>
          <w:sz w:val="24"/>
          <w:szCs w:val="24"/>
          <w:lang w:eastAsia="lv-LV"/>
        </w:rPr>
        <w:t xml:space="preserve">Nr. LV85TREL2190458018000 </w:t>
      </w:r>
      <w:r w:rsidRPr="00423522">
        <w:rPr>
          <w:rFonts w:ascii="Times New Roman" w:hAnsi="Times New Roman"/>
          <w:i/>
          <w:sz w:val="24"/>
          <w:szCs w:val="24"/>
          <w:lang w:eastAsia="lv-LV"/>
        </w:rPr>
        <w:t>(Tiesu administrācija)</w:t>
      </w:r>
    </w:p>
    <w:p w14:paraId="01366C6E" w14:textId="77777777" w:rsidR="00191629" w:rsidRPr="00423522" w:rsidRDefault="00191629" w:rsidP="003F2A48">
      <w:pPr>
        <w:spacing w:after="0"/>
        <w:jc w:val="both"/>
        <w:rPr>
          <w:rFonts w:ascii="Times New Roman" w:hAnsi="Times New Roman"/>
          <w:sz w:val="24"/>
          <w:szCs w:val="24"/>
        </w:rPr>
      </w:pPr>
      <w:r w:rsidRPr="00423522">
        <w:rPr>
          <w:rFonts w:ascii="Times New Roman" w:hAnsi="Times New Roman"/>
          <w:sz w:val="24"/>
          <w:szCs w:val="24"/>
        </w:rPr>
        <w:t>Nr. LV96TREL8190050000000 (</w:t>
      </w:r>
      <w:r w:rsidRPr="00423522">
        <w:rPr>
          <w:rFonts w:ascii="Times New Roman" w:hAnsi="Times New Roman"/>
          <w:i/>
          <w:sz w:val="24"/>
          <w:szCs w:val="24"/>
        </w:rPr>
        <w:t>Depozīts – Rīgas apgabaltiesa</w:t>
      </w:r>
      <w:r w:rsidRPr="00423522">
        <w:rPr>
          <w:rFonts w:ascii="Times New Roman" w:hAnsi="Times New Roman"/>
          <w:sz w:val="24"/>
          <w:szCs w:val="24"/>
        </w:rPr>
        <w:t>)</w:t>
      </w:r>
    </w:p>
    <w:p w14:paraId="1FEA7A46" w14:textId="77777777" w:rsidR="00191629" w:rsidRPr="00423522" w:rsidRDefault="00191629" w:rsidP="003F2A48">
      <w:pPr>
        <w:spacing w:after="0"/>
        <w:jc w:val="both"/>
        <w:rPr>
          <w:rFonts w:ascii="Times New Roman" w:hAnsi="Times New Roman"/>
          <w:i/>
          <w:sz w:val="24"/>
          <w:szCs w:val="24"/>
        </w:rPr>
      </w:pPr>
      <w:r w:rsidRPr="00423522">
        <w:rPr>
          <w:rFonts w:ascii="Times New Roman" w:hAnsi="Times New Roman"/>
          <w:bCs/>
          <w:sz w:val="24"/>
          <w:szCs w:val="24"/>
        </w:rPr>
        <w:t xml:space="preserve">Nr. LV37TREL819045808400B </w:t>
      </w:r>
      <w:r w:rsidRPr="00423522">
        <w:rPr>
          <w:rFonts w:ascii="Times New Roman" w:hAnsi="Times New Roman"/>
          <w:bCs/>
          <w:i/>
          <w:sz w:val="24"/>
          <w:szCs w:val="24"/>
        </w:rPr>
        <w:t>(Drošības nauda par blakus sūdzību Civilprocesā, kas adresēta apgabaltiesai)</w:t>
      </w:r>
    </w:p>
    <w:p w14:paraId="258103E9" w14:textId="77777777" w:rsidR="00482B4E" w:rsidRPr="00423522" w:rsidRDefault="00482B4E" w:rsidP="003F2A48">
      <w:pPr>
        <w:spacing w:after="0"/>
        <w:jc w:val="both"/>
        <w:rPr>
          <w:rFonts w:ascii="Times New Roman" w:hAnsi="Times New Roman"/>
          <w:i/>
          <w:sz w:val="24"/>
          <w:szCs w:val="24"/>
        </w:rPr>
      </w:pPr>
    </w:p>
    <w:p w14:paraId="529ACA75" w14:textId="066EA37B" w:rsidR="00504656" w:rsidRPr="00423522" w:rsidRDefault="00DC5A60" w:rsidP="003F2A48">
      <w:pPr>
        <w:spacing w:after="0"/>
        <w:jc w:val="both"/>
        <w:rPr>
          <w:rFonts w:ascii="Times New Roman" w:hAnsi="Times New Roman"/>
          <w:bCs/>
          <w:sz w:val="24"/>
          <w:szCs w:val="24"/>
        </w:rPr>
      </w:pPr>
      <w:r w:rsidRPr="00423522">
        <w:rPr>
          <w:rFonts w:ascii="Times New Roman" w:hAnsi="Times New Roman"/>
          <w:bCs/>
          <w:sz w:val="24"/>
          <w:szCs w:val="24"/>
        </w:rPr>
        <w:tab/>
        <w:t>b)</w:t>
      </w:r>
      <w:r w:rsidR="00DB5C22">
        <w:rPr>
          <w:rFonts w:ascii="Times New Roman" w:hAnsi="Times New Roman"/>
          <w:bCs/>
          <w:sz w:val="24"/>
          <w:szCs w:val="24"/>
        </w:rPr>
        <w:t> </w:t>
      </w:r>
      <w:r w:rsidRPr="00423522">
        <w:rPr>
          <w:rFonts w:ascii="Times New Roman" w:hAnsi="Times New Roman"/>
          <w:bCs/>
          <w:sz w:val="24"/>
          <w:szCs w:val="24"/>
        </w:rPr>
        <w:t xml:space="preserve">VID, ja maksājums veikts </w:t>
      </w:r>
      <w:r w:rsidR="00B61C58" w:rsidRPr="00423522">
        <w:rPr>
          <w:rFonts w:ascii="Times New Roman" w:hAnsi="Times New Roman"/>
          <w:bCs/>
          <w:sz w:val="24"/>
          <w:szCs w:val="24"/>
        </w:rPr>
        <w:t xml:space="preserve">šādos </w:t>
      </w:r>
      <w:r w:rsidRPr="00423522">
        <w:rPr>
          <w:rFonts w:ascii="Times New Roman" w:hAnsi="Times New Roman"/>
          <w:bCs/>
          <w:sz w:val="24"/>
          <w:szCs w:val="24"/>
        </w:rPr>
        <w:t>Valsts kases kont</w:t>
      </w:r>
      <w:r w:rsidR="00B61C58" w:rsidRPr="00423522">
        <w:rPr>
          <w:rFonts w:ascii="Times New Roman" w:hAnsi="Times New Roman"/>
          <w:bCs/>
          <w:sz w:val="24"/>
          <w:szCs w:val="24"/>
        </w:rPr>
        <w:t>os:</w:t>
      </w:r>
    </w:p>
    <w:p w14:paraId="28BD1D58" w14:textId="77777777" w:rsidR="00191629" w:rsidRPr="00423522" w:rsidRDefault="00191629" w:rsidP="003F2A48">
      <w:pPr>
        <w:spacing w:after="0"/>
        <w:jc w:val="both"/>
        <w:rPr>
          <w:rFonts w:ascii="Times New Roman" w:hAnsi="Times New Roman"/>
          <w:sz w:val="24"/>
          <w:szCs w:val="24"/>
          <w:lang w:eastAsia="lv-LV"/>
        </w:rPr>
      </w:pPr>
      <w:r w:rsidRPr="00423522">
        <w:rPr>
          <w:rFonts w:ascii="Times New Roman" w:hAnsi="Times New Roman"/>
          <w:sz w:val="24"/>
          <w:szCs w:val="24"/>
          <w:lang w:eastAsia="lv-LV"/>
        </w:rPr>
        <w:t>Nr. LV55TREL1060190911200 (</w:t>
      </w:r>
      <w:r w:rsidRPr="00423522">
        <w:rPr>
          <w:rFonts w:ascii="Times New Roman" w:hAnsi="Times New Roman"/>
          <w:i/>
          <w:sz w:val="24"/>
          <w:szCs w:val="24"/>
          <w:lang w:eastAsia="lv-LV"/>
        </w:rPr>
        <w:t>Nodeva par darbību veikšanu tiesu iestādēs</w:t>
      </w:r>
      <w:r w:rsidRPr="00423522">
        <w:rPr>
          <w:rFonts w:ascii="Times New Roman" w:hAnsi="Times New Roman"/>
          <w:sz w:val="24"/>
          <w:szCs w:val="24"/>
          <w:lang w:eastAsia="lv-LV"/>
        </w:rPr>
        <w:t>)</w:t>
      </w:r>
    </w:p>
    <w:p w14:paraId="7A1B700A" w14:textId="77777777" w:rsidR="00191629" w:rsidRPr="00423522" w:rsidRDefault="00191629" w:rsidP="003F2A48">
      <w:pPr>
        <w:spacing w:after="0"/>
        <w:jc w:val="both"/>
        <w:rPr>
          <w:rFonts w:ascii="Times New Roman" w:hAnsi="Times New Roman"/>
          <w:i/>
          <w:sz w:val="24"/>
          <w:szCs w:val="24"/>
          <w:lang w:eastAsia="lv-LV"/>
        </w:rPr>
      </w:pPr>
      <w:r w:rsidRPr="00423522">
        <w:rPr>
          <w:rFonts w:ascii="Times New Roman" w:hAnsi="Times New Roman"/>
          <w:sz w:val="24"/>
          <w:szCs w:val="24"/>
          <w:lang w:eastAsia="lv-LV"/>
        </w:rPr>
        <w:t xml:space="preserve">Nr. LV71TREL1060190911300 </w:t>
      </w:r>
      <w:r w:rsidRPr="00423522">
        <w:rPr>
          <w:rFonts w:ascii="Times New Roman" w:hAnsi="Times New Roman"/>
          <w:i/>
          <w:sz w:val="24"/>
          <w:szCs w:val="24"/>
          <w:lang w:eastAsia="lv-LV"/>
        </w:rPr>
        <w:t>(Nodeva par izpildu dokumentu iesniegšanu)</w:t>
      </w:r>
    </w:p>
    <w:p w14:paraId="09A61CE2" w14:textId="77777777" w:rsidR="00191629" w:rsidRPr="00423522" w:rsidRDefault="00191629" w:rsidP="003F2A48">
      <w:pPr>
        <w:spacing w:after="0"/>
        <w:jc w:val="both"/>
        <w:rPr>
          <w:rFonts w:ascii="Times New Roman" w:hAnsi="Times New Roman"/>
          <w:sz w:val="24"/>
          <w:szCs w:val="24"/>
        </w:rPr>
      </w:pPr>
      <w:r w:rsidRPr="00423522">
        <w:rPr>
          <w:rFonts w:ascii="Times New Roman" w:hAnsi="Times New Roman"/>
          <w:sz w:val="24"/>
          <w:szCs w:val="24"/>
        </w:rPr>
        <w:t xml:space="preserve">Nr. LV87TREL1060190911400 </w:t>
      </w:r>
      <w:r w:rsidRPr="00423522">
        <w:rPr>
          <w:rFonts w:ascii="Times New Roman" w:hAnsi="Times New Roman"/>
          <w:i/>
          <w:sz w:val="24"/>
          <w:szCs w:val="24"/>
        </w:rPr>
        <w:t>(Nodeva par darbību veikšanu administratīvajā tiesā)</w:t>
      </w:r>
      <w:r w:rsidRPr="00423522">
        <w:rPr>
          <w:rFonts w:ascii="Times New Roman" w:hAnsi="Times New Roman"/>
          <w:sz w:val="24"/>
          <w:szCs w:val="24"/>
        </w:rPr>
        <w:t xml:space="preserve"> </w:t>
      </w:r>
    </w:p>
    <w:p w14:paraId="44AEB749" w14:textId="77777777" w:rsidR="00191629" w:rsidRPr="00423522" w:rsidRDefault="00191629" w:rsidP="003F2A48">
      <w:pPr>
        <w:spacing w:after="0"/>
        <w:jc w:val="both"/>
        <w:rPr>
          <w:rFonts w:ascii="Times New Roman" w:hAnsi="Times New Roman"/>
          <w:sz w:val="24"/>
          <w:szCs w:val="24"/>
          <w:lang w:eastAsia="lv-LV"/>
        </w:rPr>
      </w:pPr>
      <w:r w:rsidRPr="00423522">
        <w:rPr>
          <w:rFonts w:ascii="Times New Roman" w:hAnsi="Times New Roman"/>
          <w:sz w:val="24"/>
          <w:szCs w:val="24"/>
          <w:lang w:eastAsia="lv-LV"/>
        </w:rPr>
        <w:t xml:space="preserve">Nr. LV34TREL1060191011100 </w:t>
      </w:r>
      <w:r w:rsidRPr="00423522">
        <w:rPr>
          <w:rFonts w:ascii="Times New Roman" w:hAnsi="Times New Roman"/>
          <w:i/>
          <w:sz w:val="24"/>
          <w:szCs w:val="24"/>
          <w:lang w:eastAsia="lv-LV"/>
        </w:rPr>
        <w:t>(Naudas sodi, ko uzliek tiesu iestāde)</w:t>
      </w:r>
    </w:p>
    <w:p w14:paraId="7DBA334C" w14:textId="77777777" w:rsidR="00191629" w:rsidRPr="00423522" w:rsidRDefault="00191629" w:rsidP="003F2A48">
      <w:pPr>
        <w:spacing w:after="0"/>
        <w:jc w:val="both"/>
        <w:rPr>
          <w:rFonts w:ascii="Times New Roman" w:hAnsi="Times New Roman"/>
          <w:i/>
          <w:sz w:val="24"/>
          <w:szCs w:val="24"/>
          <w:lang w:eastAsia="lv-LV"/>
        </w:rPr>
      </w:pPr>
      <w:r w:rsidRPr="00423522">
        <w:rPr>
          <w:rFonts w:ascii="Times New Roman" w:hAnsi="Times New Roman"/>
          <w:sz w:val="24"/>
          <w:szCs w:val="24"/>
          <w:lang w:eastAsia="lv-LV"/>
        </w:rPr>
        <w:t xml:space="preserve">Nr. LV12TREL1060190917600 </w:t>
      </w:r>
      <w:r w:rsidRPr="00423522">
        <w:rPr>
          <w:rFonts w:ascii="Times New Roman" w:hAnsi="Times New Roman"/>
          <w:i/>
          <w:sz w:val="24"/>
          <w:szCs w:val="24"/>
          <w:lang w:eastAsia="lv-LV"/>
        </w:rPr>
        <w:t>(Nodeva par īpašuma tiesību un ķīlas tiesību nostiprināšanu zemesgrāmatās, kas iekasēta no juridiskām personām, izņemot mantojumu un dāvinājumu)</w:t>
      </w:r>
    </w:p>
    <w:p w14:paraId="6B4EEB42" w14:textId="77777777" w:rsidR="00191629" w:rsidRPr="00423522" w:rsidRDefault="00191629" w:rsidP="003F2A48">
      <w:pPr>
        <w:spacing w:after="0"/>
        <w:jc w:val="both"/>
        <w:rPr>
          <w:rFonts w:ascii="Times New Roman" w:hAnsi="Times New Roman"/>
          <w:sz w:val="24"/>
          <w:szCs w:val="24"/>
          <w:lang w:eastAsia="lv-LV"/>
        </w:rPr>
      </w:pPr>
      <w:r w:rsidRPr="00423522">
        <w:rPr>
          <w:rFonts w:ascii="Times New Roman" w:hAnsi="Times New Roman"/>
          <w:sz w:val="24"/>
          <w:szCs w:val="24"/>
          <w:lang w:eastAsia="lv-LV"/>
        </w:rPr>
        <w:t xml:space="preserve">Nr. LV77TREL1060190917400 </w:t>
      </w:r>
      <w:r w:rsidRPr="00423522">
        <w:rPr>
          <w:rFonts w:ascii="Times New Roman" w:hAnsi="Times New Roman"/>
          <w:i/>
          <w:sz w:val="24"/>
          <w:szCs w:val="24"/>
          <w:lang w:eastAsia="lv-LV"/>
        </w:rPr>
        <w:t>(Nodeva par īpašuma tiesību un ķīlas tiesību nostiprināšanu zemesgrāmatās attiecībā uz mantojumu un dāvinājumu)</w:t>
      </w:r>
    </w:p>
    <w:p w14:paraId="4DA43E88" w14:textId="77777777" w:rsidR="00191629" w:rsidRPr="00423522" w:rsidRDefault="00191629" w:rsidP="003F2A48">
      <w:pPr>
        <w:spacing w:after="0"/>
        <w:jc w:val="both"/>
        <w:rPr>
          <w:rFonts w:ascii="Times New Roman" w:hAnsi="Times New Roman"/>
          <w:i/>
          <w:sz w:val="24"/>
          <w:szCs w:val="24"/>
        </w:rPr>
      </w:pPr>
      <w:r w:rsidRPr="00423522">
        <w:rPr>
          <w:rFonts w:ascii="Times New Roman" w:hAnsi="Times New Roman"/>
          <w:sz w:val="24"/>
          <w:szCs w:val="24"/>
        </w:rPr>
        <w:t xml:space="preserve">Nr. LV93TREL1060190917500 </w:t>
      </w:r>
      <w:r w:rsidRPr="00423522">
        <w:rPr>
          <w:rFonts w:ascii="Times New Roman" w:hAnsi="Times New Roman"/>
          <w:i/>
          <w:sz w:val="24"/>
          <w:szCs w:val="24"/>
        </w:rPr>
        <w:t>(Nodeva par īpašuma tiesību un ķīlas tiesību nostiprināšanu zemesgrāmatās, kas iekasēta no fiziskām personām, izņemot mantojumu un dāvinājumu)</w:t>
      </w:r>
    </w:p>
    <w:p w14:paraId="61AD7CA4" w14:textId="77777777" w:rsidR="00191629" w:rsidRPr="00423522" w:rsidRDefault="00191629" w:rsidP="003F2A48">
      <w:pPr>
        <w:spacing w:after="0"/>
        <w:jc w:val="both"/>
        <w:rPr>
          <w:rFonts w:ascii="Times New Roman" w:hAnsi="Times New Roman"/>
          <w:sz w:val="24"/>
          <w:szCs w:val="24"/>
          <w:lang w:eastAsia="lv-LV"/>
        </w:rPr>
      </w:pPr>
      <w:r w:rsidRPr="00423522">
        <w:rPr>
          <w:rFonts w:ascii="Times New Roman" w:hAnsi="Times New Roman"/>
          <w:sz w:val="24"/>
          <w:szCs w:val="24"/>
          <w:lang w:eastAsia="lv-LV"/>
        </w:rPr>
        <w:t>Nr. LV29TREL1060190917100 (</w:t>
      </w:r>
      <w:r w:rsidRPr="00423522">
        <w:rPr>
          <w:rFonts w:ascii="Times New Roman" w:hAnsi="Times New Roman"/>
          <w:i/>
          <w:sz w:val="24"/>
          <w:szCs w:val="24"/>
          <w:lang w:eastAsia="lv-LV"/>
        </w:rPr>
        <w:t>Kancelejas nodeva par zemesgrāmatās veiktajām darbībām attiecībā uz mantojumu un dāvinājumu</w:t>
      </w:r>
      <w:r w:rsidRPr="00423522">
        <w:rPr>
          <w:rFonts w:ascii="Times New Roman" w:hAnsi="Times New Roman"/>
          <w:sz w:val="24"/>
          <w:szCs w:val="24"/>
          <w:lang w:eastAsia="lv-LV"/>
        </w:rPr>
        <w:t>)</w:t>
      </w:r>
    </w:p>
    <w:p w14:paraId="579378D1" w14:textId="77777777" w:rsidR="00191629" w:rsidRPr="00423522" w:rsidRDefault="00191629" w:rsidP="003F2A48">
      <w:pPr>
        <w:spacing w:after="0"/>
        <w:jc w:val="both"/>
        <w:rPr>
          <w:rFonts w:ascii="Times New Roman" w:hAnsi="Times New Roman"/>
          <w:i/>
          <w:sz w:val="24"/>
          <w:szCs w:val="24"/>
        </w:rPr>
      </w:pPr>
      <w:r w:rsidRPr="00423522">
        <w:rPr>
          <w:rFonts w:ascii="Times New Roman" w:hAnsi="Times New Roman"/>
          <w:sz w:val="24"/>
          <w:szCs w:val="24"/>
        </w:rPr>
        <w:t xml:space="preserve">Nr. LV45TREL1060190917200 </w:t>
      </w:r>
      <w:r w:rsidRPr="00423522">
        <w:rPr>
          <w:rFonts w:ascii="Times New Roman" w:hAnsi="Times New Roman"/>
          <w:i/>
          <w:sz w:val="24"/>
          <w:szCs w:val="24"/>
        </w:rPr>
        <w:t>(Kancelejas nodeva par zemesgrāmatās veiktajām darbībām, kas iekasēta no fiziskām personām, izņemot mantojumu un dāvinājumu)</w:t>
      </w:r>
    </w:p>
    <w:p w14:paraId="4F8ED094" w14:textId="77777777" w:rsidR="00191629" w:rsidRPr="00423522" w:rsidRDefault="00191629" w:rsidP="003F2A48">
      <w:pPr>
        <w:spacing w:after="0"/>
        <w:jc w:val="both"/>
        <w:rPr>
          <w:rFonts w:ascii="Times New Roman" w:hAnsi="Times New Roman"/>
          <w:i/>
          <w:sz w:val="24"/>
          <w:szCs w:val="24"/>
          <w:lang w:eastAsia="lv-LV"/>
        </w:rPr>
      </w:pPr>
      <w:r w:rsidRPr="00423522">
        <w:rPr>
          <w:rFonts w:ascii="Times New Roman" w:hAnsi="Times New Roman"/>
          <w:sz w:val="24"/>
          <w:szCs w:val="24"/>
          <w:lang w:eastAsia="lv-LV"/>
        </w:rPr>
        <w:t xml:space="preserve">Nr. LV61TREL1060190917300 </w:t>
      </w:r>
      <w:r w:rsidRPr="00423522">
        <w:rPr>
          <w:rFonts w:ascii="Times New Roman" w:hAnsi="Times New Roman"/>
          <w:i/>
          <w:sz w:val="24"/>
          <w:szCs w:val="24"/>
          <w:lang w:eastAsia="lv-LV"/>
        </w:rPr>
        <w:t>(Kancelejas nodeva par zemesgrāmatās veiktajām darbībām, kas iekasēta no juridiskām personām, izņemot mantojumu un dāvinājumu)</w:t>
      </w:r>
    </w:p>
    <w:p w14:paraId="62D45E46" w14:textId="77777777" w:rsidR="00482B4E" w:rsidRPr="00423522" w:rsidRDefault="00482B4E" w:rsidP="003F2A48">
      <w:pPr>
        <w:spacing w:after="0"/>
        <w:jc w:val="both"/>
        <w:rPr>
          <w:rFonts w:ascii="Times New Roman" w:hAnsi="Times New Roman"/>
          <w:i/>
          <w:sz w:val="24"/>
          <w:szCs w:val="24"/>
        </w:rPr>
      </w:pPr>
    </w:p>
    <w:p w14:paraId="75CD29CE" w14:textId="77777777" w:rsidR="00DC5A60" w:rsidRPr="00423522" w:rsidRDefault="00DC5A60" w:rsidP="003F2A48">
      <w:pPr>
        <w:spacing w:after="0"/>
        <w:jc w:val="both"/>
        <w:rPr>
          <w:rFonts w:ascii="Times New Roman" w:hAnsi="Times New Roman"/>
          <w:i/>
          <w:sz w:val="24"/>
          <w:szCs w:val="24"/>
        </w:rPr>
      </w:pPr>
    </w:p>
    <w:p w14:paraId="5AC9C264" w14:textId="5D825D6E" w:rsidR="00DC5A60" w:rsidRPr="00423522" w:rsidRDefault="00DC5A60" w:rsidP="003F2A48">
      <w:pPr>
        <w:spacing w:after="0"/>
        <w:jc w:val="both"/>
        <w:rPr>
          <w:rFonts w:ascii="Times New Roman" w:hAnsi="Times New Roman"/>
          <w:sz w:val="24"/>
          <w:szCs w:val="24"/>
          <w:lang w:eastAsia="lv-LV"/>
        </w:rPr>
      </w:pPr>
      <w:r w:rsidRPr="00423522">
        <w:rPr>
          <w:rFonts w:ascii="Times New Roman" w:hAnsi="Times New Roman"/>
          <w:b/>
          <w:sz w:val="24"/>
          <w:szCs w:val="24"/>
        </w:rPr>
        <w:t>Piemērs</w:t>
      </w:r>
      <w:r w:rsidR="00932CC3" w:rsidRPr="00423522">
        <w:rPr>
          <w:rFonts w:ascii="Times New Roman" w:hAnsi="Times New Roman"/>
          <w:b/>
          <w:sz w:val="24"/>
          <w:szCs w:val="24"/>
        </w:rPr>
        <w:t xml:space="preserve"> Nr.</w:t>
      </w:r>
      <w:r w:rsidR="00CD141F" w:rsidRPr="00423522">
        <w:rPr>
          <w:rFonts w:ascii="Times New Roman" w:hAnsi="Times New Roman"/>
          <w:b/>
          <w:sz w:val="24"/>
          <w:szCs w:val="24"/>
        </w:rPr>
        <w:t> </w:t>
      </w:r>
      <w:r w:rsidR="00932CC3" w:rsidRPr="00423522">
        <w:rPr>
          <w:rFonts w:ascii="Times New Roman" w:hAnsi="Times New Roman"/>
          <w:b/>
          <w:sz w:val="24"/>
          <w:szCs w:val="24"/>
        </w:rPr>
        <w:t>1</w:t>
      </w:r>
      <w:r w:rsidRPr="00423522">
        <w:rPr>
          <w:rFonts w:ascii="Times New Roman" w:hAnsi="Times New Roman"/>
          <w:b/>
          <w:sz w:val="24"/>
          <w:szCs w:val="24"/>
        </w:rPr>
        <w:t>:</w:t>
      </w:r>
      <w:r w:rsidR="00BA33F2" w:rsidRPr="00423522">
        <w:rPr>
          <w:rFonts w:ascii="Times New Roman" w:hAnsi="Times New Roman"/>
          <w:b/>
          <w:sz w:val="24"/>
          <w:szCs w:val="24"/>
        </w:rPr>
        <w:t xml:space="preserve"> </w:t>
      </w:r>
      <w:r w:rsidRPr="00423522">
        <w:rPr>
          <w:rFonts w:ascii="Times New Roman" w:hAnsi="Times New Roman"/>
          <w:sz w:val="24"/>
          <w:szCs w:val="24"/>
        </w:rPr>
        <w:t>Jānis Bērziņš iemaksā Valsts kases kontā Nr.</w:t>
      </w:r>
      <w:r w:rsidR="0091212B" w:rsidRPr="00423522">
        <w:rPr>
          <w:rFonts w:ascii="Times New Roman" w:hAnsi="Times New Roman"/>
          <w:sz w:val="24"/>
          <w:szCs w:val="24"/>
        </w:rPr>
        <w:t> </w:t>
      </w:r>
      <w:r w:rsidRPr="00423522">
        <w:rPr>
          <w:rFonts w:ascii="Times New Roman" w:hAnsi="Times New Roman"/>
          <w:sz w:val="24"/>
          <w:szCs w:val="24"/>
        </w:rPr>
        <w:t xml:space="preserve">LV51TREL2190458019000 </w:t>
      </w:r>
      <w:r w:rsidR="00E066E6" w:rsidRPr="00423522">
        <w:rPr>
          <w:rFonts w:ascii="Times New Roman" w:hAnsi="Times New Roman"/>
          <w:sz w:val="24"/>
          <w:szCs w:val="24"/>
        </w:rPr>
        <w:t>70,00</w:t>
      </w:r>
      <w:r w:rsidR="00932CC3" w:rsidRPr="00423522">
        <w:rPr>
          <w:rFonts w:ascii="Times New Roman" w:hAnsi="Times New Roman"/>
          <w:sz w:val="24"/>
          <w:szCs w:val="24"/>
        </w:rPr>
        <w:t> </w:t>
      </w:r>
      <w:r w:rsidR="00437BAF" w:rsidRPr="00423522">
        <w:rPr>
          <w:rFonts w:ascii="Times New Roman" w:hAnsi="Times New Roman"/>
          <w:sz w:val="24"/>
          <w:szCs w:val="24"/>
        </w:rPr>
        <w:t>eiro</w:t>
      </w:r>
      <w:r w:rsidR="00D83CCA" w:rsidRPr="00423522">
        <w:rPr>
          <w:rFonts w:ascii="Times New Roman" w:hAnsi="Times New Roman"/>
          <w:sz w:val="24"/>
          <w:szCs w:val="24"/>
        </w:rPr>
        <w:t xml:space="preserve"> </w:t>
      </w:r>
      <w:r w:rsidRPr="00423522">
        <w:rPr>
          <w:rFonts w:ascii="Times New Roman" w:hAnsi="Times New Roman"/>
          <w:sz w:val="24"/>
          <w:szCs w:val="24"/>
          <w:lang w:eastAsia="lv-LV"/>
        </w:rPr>
        <w:t>ar mērķi iesniegt prasības pieteikumu pret Oskaru Bērziņu par īpašuma tiesību atzīšanu. Valsts nodeva par pieteikuma iesniegšanu tiesā ir iemaksājama Valsts kases kontā Nr.</w:t>
      </w:r>
      <w:r w:rsidR="0091212B" w:rsidRPr="00423522">
        <w:rPr>
          <w:rFonts w:ascii="Times New Roman" w:hAnsi="Times New Roman"/>
          <w:sz w:val="24"/>
          <w:szCs w:val="24"/>
          <w:lang w:eastAsia="lv-LV"/>
        </w:rPr>
        <w:t> </w:t>
      </w:r>
      <w:r w:rsidRPr="00423522">
        <w:rPr>
          <w:rFonts w:ascii="Times New Roman" w:hAnsi="Times New Roman"/>
          <w:sz w:val="24"/>
          <w:szCs w:val="24"/>
          <w:lang w:eastAsia="lv-LV"/>
        </w:rPr>
        <w:t xml:space="preserve">LV55TREL1060190911200. Šajā situācijā Jānis Bērziņš valsts nodevas maksājumu ir veicis </w:t>
      </w:r>
      <w:r w:rsidR="007266FA" w:rsidRPr="00423522">
        <w:rPr>
          <w:rFonts w:ascii="Times New Roman" w:hAnsi="Times New Roman"/>
          <w:sz w:val="24"/>
          <w:szCs w:val="24"/>
          <w:lang w:eastAsia="lv-LV"/>
        </w:rPr>
        <w:t>nepareizi</w:t>
      </w:r>
      <w:r w:rsidRPr="00423522">
        <w:rPr>
          <w:rFonts w:ascii="Times New Roman" w:hAnsi="Times New Roman"/>
          <w:sz w:val="24"/>
          <w:szCs w:val="24"/>
          <w:lang w:eastAsia="lv-LV"/>
        </w:rPr>
        <w:t>. Jānis Bērziņš iesniedz Tiesu administrācijā iesniegumu (</w:t>
      </w:r>
      <w:r w:rsidR="00D83CCA" w:rsidRPr="00423522">
        <w:rPr>
          <w:rFonts w:ascii="Times New Roman" w:hAnsi="Times New Roman"/>
          <w:sz w:val="24"/>
          <w:szCs w:val="24"/>
          <w:lang w:eastAsia="lv-LV"/>
        </w:rPr>
        <w:t>1.</w:t>
      </w:r>
      <w:r w:rsidR="0091212B" w:rsidRPr="00423522">
        <w:rPr>
          <w:rFonts w:ascii="Times New Roman" w:hAnsi="Times New Roman"/>
          <w:sz w:val="24"/>
          <w:szCs w:val="24"/>
          <w:lang w:eastAsia="lv-LV"/>
        </w:rPr>
        <w:t> </w:t>
      </w:r>
      <w:r w:rsidR="007423A8" w:rsidRPr="00423522">
        <w:rPr>
          <w:rFonts w:ascii="Times New Roman" w:hAnsi="Times New Roman"/>
          <w:sz w:val="24"/>
          <w:szCs w:val="24"/>
          <w:lang w:eastAsia="lv-LV"/>
        </w:rPr>
        <w:t>pielikums</w:t>
      </w:r>
      <w:r w:rsidRPr="00423522">
        <w:rPr>
          <w:rFonts w:ascii="Times New Roman" w:hAnsi="Times New Roman"/>
          <w:sz w:val="24"/>
          <w:szCs w:val="24"/>
          <w:lang w:eastAsia="lv-LV"/>
        </w:rPr>
        <w:t xml:space="preserve"> </w:t>
      </w:r>
      <w:r w:rsidR="00892872" w:rsidRPr="00423522">
        <w:rPr>
          <w:rFonts w:ascii="Times New Roman" w:hAnsi="Times New Roman"/>
          <w:sz w:val="24"/>
          <w:szCs w:val="24"/>
          <w:lang w:eastAsia="lv-LV"/>
        </w:rPr>
        <w:t>"I</w:t>
      </w:r>
      <w:r w:rsidR="0044344A" w:rsidRPr="00423522">
        <w:rPr>
          <w:rFonts w:ascii="Times New Roman" w:hAnsi="Times New Roman"/>
          <w:sz w:val="24"/>
          <w:szCs w:val="24"/>
          <w:lang w:eastAsia="lv-LV"/>
        </w:rPr>
        <w:t xml:space="preserve">esniegums par naudas līdzekļu </w:t>
      </w:r>
      <w:r w:rsidR="005B1AD5" w:rsidRPr="00423522">
        <w:rPr>
          <w:rFonts w:ascii="Times New Roman" w:hAnsi="Times New Roman"/>
          <w:sz w:val="24"/>
          <w:szCs w:val="24"/>
          <w:lang w:eastAsia="lv-LV"/>
        </w:rPr>
        <w:t>atmaksāšanu</w:t>
      </w:r>
      <w:r w:rsidR="00F91706" w:rsidRPr="00423522">
        <w:rPr>
          <w:rFonts w:ascii="Times New Roman" w:hAnsi="Times New Roman"/>
          <w:sz w:val="24"/>
          <w:szCs w:val="24"/>
          <w:lang w:eastAsia="lv-LV"/>
        </w:rPr>
        <w:t>"</w:t>
      </w:r>
      <w:r w:rsidRPr="00423522">
        <w:rPr>
          <w:rFonts w:ascii="Times New Roman" w:hAnsi="Times New Roman"/>
          <w:sz w:val="24"/>
          <w:szCs w:val="24"/>
          <w:lang w:eastAsia="lv-LV"/>
        </w:rPr>
        <w:t xml:space="preserve">) ar lūgumu atmaksāt </w:t>
      </w:r>
      <w:r w:rsidR="00A549E1" w:rsidRPr="00423522">
        <w:rPr>
          <w:rFonts w:ascii="Times New Roman" w:hAnsi="Times New Roman"/>
          <w:sz w:val="24"/>
          <w:szCs w:val="24"/>
          <w:lang w:eastAsia="lv-LV"/>
        </w:rPr>
        <w:t xml:space="preserve">nepareizi </w:t>
      </w:r>
      <w:r w:rsidRPr="00423522">
        <w:rPr>
          <w:rFonts w:ascii="Times New Roman" w:hAnsi="Times New Roman"/>
          <w:sz w:val="24"/>
          <w:szCs w:val="24"/>
          <w:lang w:eastAsia="lv-LV"/>
        </w:rPr>
        <w:t xml:space="preserve">veikto maksājumu vai ar lūgumu </w:t>
      </w:r>
      <w:r w:rsidR="0022682B" w:rsidRPr="00423522">
        <w:rPr>
          <w:rFonts w:ascii="Times New Roman" w:hAnsi="Times New Roman"/>
          <w:sz w:val="24"/>
          <w:szCs w:val="24"/>
          <w:lang w:eastAsia="lv-LV"/>
        </w:rPr>
        <w:lastRenderedPageBreak/>
        <w:t>novirz</w:t>
      </w:r>
      <w:r w:rsidRPr="00423522">
        <w:rPr>
          <w:rFonts w:ascii="Times New Roman" w:hAnsi="Times New Roman"/>
          <w:sz w:val="24"/>
          <w:szCs w:val="24"/>
          <w:lang w:eastAsia="lv-LV"/>
        </w:rPr>
        <w:t xml:space="preserve">īt </w:t>
      </w:r>
      <w:r w:rsidR="00D83CCA" w:rsidRPr="00423522">
        <w:rPr>
          <w:rFonts w:ascii="Times New Roman" w:hAnsi="Times New Roman"/>
          <w:sz w:val="24"/>
          <w:szCs w:val="24"/>
        </w:rPr>
        <w:t>7</w:t>
      </w:r>
      <w:r w:rsidR="0091212B" w:rsidRPr="00423522">
        <w:rPr>
          <w:rFonts w:ascii="Times New Roman" w:hAnsi="Times New Roman"/>
          <w:sz w:val="24"/>
          <w:szCs w:val="24"/>
        </w:rPr>
        <w:t>0</w:t>
      </w:r>
      <w:r w:rsidR="00D83CCA" w:rsidRPr="00423522">
        <w:rPr>
          <w:rFonts w:ascii="Times New Roman" w:hAnsi="Times New Roman"/>
          <w:sz w:val="24"/>
          <w:szCs w:val="24"/>
        </w:rPr>
        <w:t>,</w:t>
      </w:r>
      <w:r w:rsidR="0091212B" w:rsidRPr="00423522">
        <w:rPr>
          <w:rFonts w:ascii="Times New Roman" w:hAnsi="Times New Roman"/>
          <w:sz w:val="24"/>
          <w:szCs w:val="24"/>
        </w:rPr>
        <w:t>0</w:t>
      </w:r>
      <w:r w:rsidR="007266FA" w:rsidRPr="00423522">
        <w:rPr>
          <w:rFonts w:ascii="Times New Roman" w:hAnsi="Times New Roman"/>
          <w:sz w:val="24"/>
          <w:szCs w:val="24"/>
        </w:rPr>
        <w:t>0</w:t>
      </w:r>
      <w:r w:rsidR="00DB5C22">
        <w:rPr>
          <w:rFonts w:ascii="Times New Roman" w:hAnsi="Times New Roman"/>
          <w:sz w:val="24"/>
          <w:szCs w:val="24"/>
        </w:rPr>
        <w:t> </w:t>
      </w:r>
      <w:r w:rsidR="00437BAF" w:rsidRPr="00423522">
        <w:rPr>
          <w:rFonts w:ascii="Times New Roman" w:hAnsi="Times New Roman"/>
          <w:sz w:val="24"/>
          <w:szCs w:val="24"/>
        </w:rPr>
        <w:t>eiro</w:t>
      </w:r>
      <w:r w:rsidR="00D83CCA" w:rsidRPr="00423522">
        <w:rPr>
          <w:rFonts w:ascii="Times New Roman" w:hAnsi="Times New Roman"/>
          <w:sz w:val="24"/>
          <w:szCs w:val="24"/>
        </w:rPr>
        <w:t xml:space="preserve"> </w:t>
      </w:r>
      <w:r w:rsidRPr="00423522">
        <w:rPr>
          <w:rFonts w:ascii="Times New Roman" w:hAnsi="Times New Roman"/>
          <w:sz w:val="24"/>
          <w:szCs w:val="24"/>
          <w:lang w:eastAsia="lv-LV"/>
        </w:rPr>
        <w:t xml:space="preserve">uz pareizo </w:t>
      </w:r>
      <w:r w:rsidR="00BA33F2" w:rsidRPr="00423522">
        <w:rPr>
          <w:rFonts w:ascii="Times New Roman" w:hAnsi="Times New Roman"/>
          <w:sz w:val="24"/>
          <w:szCs w:val="24"/>
          <w:lang w:eastAsia="lv-LV"/>
        </w:rPr>
        <w:t>V</w:t>
      </w:r>
      <w:r w:rsidRPr="00423522">
        <w:rPr>
          <w:rFonts w:ascii="Times New Roman" w:hAnsi="Times New Roman"/>
          <w:sz w:val="24"/>
          <w:szCs w:val="24"/>
          <w:lang w:eastAsia="lv-LV"/>
        </w:rPr>
        <w:t>alsts kases kontu, t.</w:t>
      </w:r>
      <w:r w:rsidR="0091212B" w:rsidRPr="00423522">
        <w:rPr>
          <w:rFonts w:ascii="Times New Roman" w:hAnsi="Times New Roman"/>
          <w:sz w:val="24"/>
          <w:szCs w:val="24"/>
          <w:lang w:eastAsia="lv-LV"/>
        </w:rPr>
        <w:t> </w:t>
      </w:r>
      <w:r w:rsidRPr="00423522">
        <w:rPr>
          <w:rFonts w:ascii="Times New Roman" w:hAnsi="Times New Roman"/>
          <w:sz w:val="24"/>
          <w:szCs w:val="24"/>
          <w:lang w:eastAsia="lv-LV"/>
        </w:rPr>
        <w:t>i.</w:t>
      </w:r>
      <w:r w:rsidR="00BA33F2" w:rsidRPr="00423522">
        <w:rPr>
          <w:rFonts w:ascii="Times New Roman" w:hAnsi="Times New Roman"/>
          <w:sz w:val="24"/>
          <w:szCs w:val="24"/>
          <w:lang w:eastAsia="lv-LV"/>
        </w:rPr>
        <w:t>,</w:t>
      </w:r>
      <w:r w:rsidRPr="00423522">
        <w:rPr>
          <w:rFonts w:ascii="Times New Roman" w:hAnsi="Times New Roman"/>
          <w:sz w:val="24"/>
          <w:szCs w:val="24"/>
          <w:lang w:eastAsia="lv-LV"/>
        </w:rPr>
        <w:t xml:space="preserve"> </w:t>
      </w:r>
      <w:r w:rsidR="00932CC3" w:rsidRPr="00423522">
        <w:rPr>
          <w:rFonts w:ascii="Times New Roman" w:hAnsi="Times New Roman"/>
          <w:sz w:val="24"/>
          <w:szCs w:val="24"/>
          <w:lang w:eastAsia="lv-LV"/>
        </w:rPr>
        <w:t xml:space="preserve">uz </w:t>
      </w:r>
      <w:r w:rsidR="00BA33F2" w:rsidRPr="00423522">
        <w:rPr>
          <w:rFonts w:ascii="Times New Roman" w:hAnsi="Times New Roman"/>
          <w:sz w:val="24"/>
          <w:szCs w:val="24"/>
          <w:lang w:eastAsia="lv-LV"/>
        </w:rPr>
        <w:t xml:space="preserve">kontu </w:t>
      </w:r>
      <w:r w:rsidRPr="00423522">
        <w:rPr>
          <w:rFonts w:ascii="Times New Roman" w:hAnsi="Times New Roman"/>
          <w:sz w:val="24"/>
          <w:szCs w:val="24"/>
          <w:lang w:eastAsia="lv-LV"/>
        </w:rPr>
        <w:t>Nr.</w:t>
      </w:r>
      <w:r w:rsidR="0091212B" w:rsidRPr="00423522">
        <w:rPr>
          <w:rFonts w:ascii="Times New Roman" w:hAnsi="Times New Roman"/>
          <w:sz w:val="24"/>
          <w:szCs w:val="24"/>
          <w:lang w:eastAsia="lv-LV"/>
        </w:rPr>
        <w:t> </w:t>
      </w:r>
      <w:r w:rsidRPr="00423522">
        <w:rPr>
          <w:rFonts w:ascii="Times New Roman" w:hAnsi="Times New Roman"/>
          <w:sz w:val="24"/>
          <w:szCs w:val="24"/>
          <w:lang w:eastAsia="lv-LV"/>
        </w:rPr>
        <w:t>LV55TREL1060190911200</w:t>
      </w:r>
      <w:r w:rsidR="00BA33F2" w:rsidRPr="00423522">
        <w:rPr>
          <w:rFonts w:ascii="Times New Roman" w:hAnsi="Times New Roman"/>
          <w:sz w:val="24"/>
          <w:szCs w:val="24"/>
          <w:lang w:eastAsia="lv-LV"/>
        </w:rPr>
        <w:t>.</w:t>
      </w:r>
      <w:r w:rsidR="00437BAF" w:rsidRPr="00423522">
        <w:rPr>
          <w:rFonts w:ascii="Times New Roman" w:hAnsi="Times New Roman"/>
          <w:sz w:val="24"/>
          <w:szCs w:val="24"/>
          <w:lang w:eastAsia="lv-LV"/>
        </w:rPr>
        <w:t xml:space="preserve"> Tiesu administrācija sagatavo atzinumu un atmaksā</w:t>
      </w:r>
      <w:r w:rsidR="00932CC3" w:rsidRPr="00423522">
        <w:rPr>
          <w:rFonts w:ascii="Times New Roman" w:hAnsi="Times New Roman"/>
          <w:sz w:val="24"/>
          <w:szCs w:val="24"/>
          <w:lang w:eastAsia="lv-LV"/>
        </w:rPr>
        <w:t xml:space="preserve"> vai </w:t>
      </w:r>
      <w:r w:rsidR="0022682B" w:rsidRPr="00423522">
        <w:rPr>
          <w:rFonts w:ascii="Times New Roman" w:hAnsi="Times New Roman"/>
          <w:sz w:val="24"/>
          <w:szCs w:val="24"/>
          <w:lang w:eastAsia="lv-LV"/>
        </w:rPr>
        <w:t>novirz</w:t>
      </w:r>
      <w:r w:rsidR="00437BAF" w:rsidRPr="00423522">
        <w:rPr>
          <w:rFonts w:ascii="Times New Roman" w:hAnsi="Times New Roman"/>
          <w:sz w:val="24"/>
          <w:szCs w:val="24"/>
          <w:lang w:eastAsia="lv-LV"/>
        </w:rPr>
        <w:t xml:space="preserve">a </w:t>
      </w:r>
      <w:r w:rsidR="00A549E1" w:rsidRPr="00423522">
        <w:rPr>
          <w:rFonts w:ascii="Times New Roman" w:hAnsi="Times New Roman"/>
          <w:sz w:val="24"/>
          <w:szCs w:val="24"/>
          <w:lang w:eastAsia="lv-LV"/>
        </w:rPr>
        <w:t>nepareizo</w:t>
      </w:r>
      <w:r w:rsidR="00437BAF" w:rsidRPr="00423522">
        <w:rPr>
          <w:rFonts w:ascii="Times New Roman" w:hAnsi="Times New Roman"/>
          <w:sz w:val="24"/>
          <w:szCs w:val="24"/>
          <w:lang w:eastAsia="lv-LV"/>
        </w:rPr>
        <w:t xml:space="preserve"> maksājumu saskaņā ar personas iesniegumu.</w:t>
      </w:r>
    </w:p>
    <w:p w14:paraId="09335F28" w14:textId="77777777" w:rsidR="002F10B1" w:rsidRPr="00423522" w:rsidRDefault="002F10B1" w:rsidP="003F2A48">
      <w:pPr>
        <w:spacing w:after="0"/>
        <w:jc w:val="both"/>
        <w:rPr>
          <w:rFonts w:ascii="Times New Roman" w:hAnsi="Times New Roman"/>
          <w:sz w:val="24"/>
          <w:szCs w:val="24"/>
          <w:lang w:eastAsia="lv-LV"/>
        </w:rPr>
      </w:pPr>
    </w:p>
    <w:p w14:paraId="12D6396E" w14:textId="5D4466D5" w:rsidR="00AF5CCD" w:rsidRPr="00423522" w:rsidRDefault="00932CC3" w:rsidP="003F2A48">
      <w:pPr>
        <w:spacing w:after="0"/>
        <w:jc w:val="both"/>
        <w:rPr>
          <w:rFonts w:ascii="Times New Roman" w:hAnsi="Times New Roman"/>
          <w:sz w:val="24"/>
          <w:szCs w:val="24"/>
          <w:lang w:eastAsia="lv-LV"/>
        </w:rPr>
      </w:pPr>
      <w:r w:rsidRPr="00423522">
        <w:rPr>
          <w:rFonts w:ascii="Times New Roman" w:hAnsi="Times New Roman"/>
          <w:b/>
          <w:sz w:val="24"/>
          <w:szCs w:val="24"/>
        </w:rPr>
        <w:t>Piemērs Nr.</w:t>
      </w:r>
      <w:r w:rsidR="00136031">
        <w:rPr>
          <w:rFonts w:ascii="Times New Roman" w:hAnsi="Times New Roman"/>
          <w:b/>
          <w:sz w:val="24"/>
          <w:szCs w:val="24"/>
        </w:rPr>
        <w:t> </w:t>
      </w:r>
      <w:r w:rsidRPr="00423522">
        <w:rPr>
          <w:rFonts w:ascii="Times New Roman" w:hAnsi="Times New Roman"/>
          <w:b/>
          <w:sz w:val="24"/>
          <w:szCs w:val="24"/>
        </w:rPr>
        <w:t xml:space="preserve">2: </w:t>
      </w:r>
      <w:r w:rsidRPr="00423522">
        <w:rPr>
          <w:rFonts w:ascii="Times New Roman" w:hAnsi="Times New Roman"/>
          <w:sz w:val="24"/>
          <w:szCs w:val="24"/>
        </w:rPr>
        <w:t>Jānis Bērziņš iemaksā Valsts kases kontā Nr.</w:t>
      </w:r>
      <w:r w:rsidR="0091212B" w:rsidRPr="00423522">
        <w:rPr>
          <w:rFonts w:ascii="Times New Roman" w:hAnsi="Times New Roman"/>
          <w:sz w:val="24"/>
          <w:szCs w:val="24"/>
        </w:rPr>
        <w:t> </w:t>
      </w:r>
      <w:r w:rsidR="0091212B" w:rsidRPr="00423522">
        <w:rPr>
          <w:rFonts w:ascii="Times New Roman" w:hAnsi="Times New Roman"/>
          <w:sz w:val="24"/>
          <w:szCs w:val="24"/>
          <w:lang w:eastAsia="lv-LV"/>
        </w:rPr>
        <w:t xml:space="preserve">LV34TREL1060191011100 </w:t>
      </w:r>
      <w:r w:rsidR="0091212B" w:rsidRPr="00423522">
        <w:rPr>
          <w:rFonts w:ascii="Times New Roman" w:hAnsi="Times New Roman"/>
          <w:sz w:val="24"/>
          <w:szCs w:val="24"/>
        </w:rPr>
        <w:t>70</w:t>
      </w:r>
      <w:r w:rsidR="00E066E6" w:rsidRPr="00423522">
        <w:rPr>
          <w:rFonts w:ascii="Times New Roman" w:hAnsi="Times New Roman"/>
          <w:sz w:val="24"/>
          <w:szCs w:val="24"/>
        </w:rPr>
        <w:t>,00</w:t>
      </w:r>
      <w:r w:rsidRPr="00423522">
        <w:rPr>
          <w:rFonts w:ascii="Times New Roman" w:hAnsi="Times New Roman"/>
          <w:sz w:val="24"/>
          <w:szCs w:val="24"/>
        </w:rPr>
        <w:t> </w:t>
      </w:r>
      <w:r w:rsidR="0091212B" w:rsidRPr="00423522">
        <w:rPr>
          <w:rFonts w:ascii="Times New Roman" w:hAnsi="Times New Roman"/>
          <w:sz w:val="24"/>
          <w:szCs w:val="24"/>
          <w:lang w:eastAsia="lv-LV"/>
        </w:rPr>
        <w:t xml:space="preserve">eiro </w:t>
      </w:r>
      <w:r w:rsidRPr="00423522">
        <w:rPr>
          <w:rFonts w:ascii="Times New Roman" w:hAnsi="Times New Roman"/>
          <w:sz w:val="24"/>
          <w:szCs w:val="24"/>
          <w:lang w:eastAsia="lv-LV"/>
        </w:rPr>
        <w:t xml:space="preserve">ar mērķi </w:t>
      </w:r>
      <w:r w:rsidR="0091212B" w:rsidRPr="00423522">
        <w:rPr>
          <w:rFonts w:ascii="Times New Roman" w:hAnsi="Times New Roman"/>
          <w:sz w:val="24"/>
          <w:szCs w:val="24"/>
          <w:lang w:eastAsia="lv-LV"/>
        </w:rPr>
        <w:t>iesniegt prasības pieteikumu pret Oskaru Bērziņu par īpašuma tiesību atzīšanu</w:t>
      </w:r>
      <w:r w:rsidRPr="00423522">
        <w:rPr>
          <w:rFonts w:ascii="Times New Roman" w:hAnsi="Times New Roman"/>
          <w:sz w:val="24"/>
          <w:szCs w:val="24"/>
          <w:lang w:eastAsia="lv-LV"/>
        </w:rPr>
        <w:t xml:space="preserve">. Valsts nodeva </w:t>
      </w:r>
      <w:r w:rsidR="0091212B" w:rsidRPr="00423522">
        <w:rPr>
          <w:rFonts w:ascii="Times New Roman" w:hAnsi="Times New Roman"/>
          <w:sz w:val="24"/>
          <w:szCs w:val="24"/>
          <w:lang w:eastAsia="lv-LV"/>
        </w:rPr>
        <w:t xml:space="preserve">par pieteikuma iesniegšanu tiesā </w:t>
      </w:r>
      <w:r w:rsidRPr="00423522">
        <w:rPr>
          <w:rFonts w:ascii="Times New Roman" w:hAnsi="Times New Roman"/>
          <w:sz w:val="24"/>
          <w:szCs w:val="24"/>
          <w:lang w:eastAsia="lv-LV"/>
        </w:rPr>
        <w:t>iemaksājama Valsts kases kontā Nr.</w:t>
      </w:r>
      <w:r w:rsidR="0091212B" w:rsidRPr="00423522">
        <w:rPr>
          <w:rFonts w:ascii="Times New Roman" w:hAnsi="Times New Roman"/>
          <w:sz w:val="24"/>
          <w:szCs w:val="24"/>
          <w:lang w:eastAsia="lv-LV"/>
        </w:rPr>
        <w:t> LV55TREL1060190911200</w:t>
      </w:r>
      <w:r w:rsidRPr="00423522">
        <w:rPr>
          <w:rFonts w:ascii="Times New Roman" w:hAnsi="Times New Roman"/>
          <w:sz w:val="24"/>
          <w:szCs w:val="24"/>
          <w:lang w:eastAsia="lv-LV"/>
        </w:rPr>
        <w:t xml:space="preserve">. Šajā situācijā Jānis Bērziņš valsts nodevas maksājumu ir veicis </w:t>
      </w:r>
      <w:r w:rsidR="00A549E1" w:rsidRPr="00423522">
        <w:rPr>
          <w:rFonts w:ascii="Times New Roman" w:hAnsi="Times New Roman"/>
          <w:sz w:val="24"/>
          <w:szCs w:val="24"/>
          <w:lang w:eastAsia="lv-LV"/>
        </w:rPr>
        <w:t>nepareizi</w:t>
      </w:r>
      <w:r w:rsidRPr="00423522">
        <w:rPr>
          <w:rFonts w:ascii="Times New Roman" w:hAnsi="Times New Roman"/>
          <w:sz w:val="24"/>
          <w:szCs w:val="24"/>
          <w:lang w:eastAsia="lv-LV"/>
        </w:rPr>
        <w:t>. Jānis Bērziņš iesniedz Tiesu administrācijā iesniegumu (1.</w:t>
      </w:r>
      <w:r w:rsidR="0091212B" w:rsidRPr="00423522">
        <w:rPr>
          <w:rFonts w:ascii="Times New Roman" w:hAnsi="Times New Roman"/>
          <w:sz w:val="24"/>
          <w:szCs w:val="24"/>
          <w:lang w:eastAsia="lv-LV"/>
        </w:rPr>
        <w:t> </w:t>
      </w:r>
      <w:r w:rsidRPr="00423522">
        <w:rPr>
          <w:rFonts w:ascii="Times New Roman" w:hAnsi="Times New Roman"/>
          <w:sz w:val="24"/>
          <w:szCs w:val="24"/>
          <w:lang w:eastAsia="lv-LV"/>
        </w:rPr>
        <w:t xml:space="preserve">pielikums </w:t>
      </w:r>
      <w:r w:rsidR="00892872" w:rsidRPr="00423522">
        <w:rPr>
          <w:rFonts w:ascii="Times New Roman" w:hAnsi="Times New Roman"/>
          <w:sz w:val="24"/>
          <w:szCs w:val="24"/>
          <w:lang w:eastAsia="lv-LV"/>
        </w:rPr>
        <w:t>"I</w:t>
      </w:r>
      <w:r w:rsidRPr="00423522">
        <w:rPr>
          <w:rFonts w:ascii="Times New Roman" w:hAnsi="Times New Roman"/>
          <w:sz w:val="24"/>
          <w:szCs w:val="24"/>
          <w:lang w:eastAsia="lv-LV"/>
        </w:rPr>
        <w:t xml:space="preserve">esniegums par naudas līdzekļu </w:t>
      </w:r>
      <w:r w:rsidR="005B1AD5" w:rsidRPr="00423522">
        <w:rPr>
          <w:rFonts w:ascii="Times New Roman" w:hAnsi="Times New Roman"/>
          <w:sz w:val="24"/>
          <w:szCs w:val="24"/>
          <w:lang w:eastAsia="lv-LV"/>
        </w:rPr>
        <w:t>atmaksāšanu</w:t>
      </w:r>
      <w:r w:rsidR="00F91706" w:rsidRPr="00423522">
        <w:rPr>
          <w:rFonts w:ascii="Times New Roman" w:hAnsi="Times New Roman"/>
          <w:sz w:val="24"/>
          <w:szCs w:val="24"/>
          <w:lang w:eastAsia="lv-LV"/>
        </w:rPr>
        <w:t>"</w:t>
      </w:r>
      <w:r w:rsidRPr="00423522">
        <w:rPr>
          <w:rFonts w:ascii="Times New Roman" w:hAnsi="Times New Roman"/>
          <w:sz w:val="24"/>
          <w:szCs w:val="24"/>
          <w:lang w:eastAsia="lv-LV"/>
        </w:rPr>
        <w:t xml:space="preserve">) ar lūgumu atmaksāt </w:t>
      </w:r>
      <w:r w:rsidR="00A549E1" w:rsidRPr="00423522">
        <w:rPr>
          <w:rFonts w:ascii="Times New Roman" w:hAnsi="Times New Roman"/>
          <w:sz w:val="24"/>
          <w:szCs w:val="24"/>
          <w:lang w:eastAsia="lv-LV"/>
        </w:rPr>
        <w:t>nepareizi</w:t>
      </w:r>
      <w:r w:rsidRPr="00423522">
        <w:rPr>
          <w:rFonts w:ascii="Times New Roman" w:hAnsi="Times New Roman"/>
          <w:sz w:val="24"/>
          <w:szCs w:val="24"/>
          <w:lang w:eastAsia="lv-LV"/>
        </w:rPr>
        <w:t xml:space="preserve"> veikto maksājumu vai lūgumu </w:t>
      </w:r>
      <w:r w:rsidR="0022682B" w:rsidRPr="00423522">
        <w:rPr>
          <w:rFonts w:ascii="Times New Roman" w:hAnsi="Times New Roman"/>
          <w:sz w:val="24"/>
          <w:szCs w:val="24"/>
          <w:lang w:eastAsia="lv-LV"/>
        </w:rPr>
        <w:t>novirz</w:t>
      </w:r>
      <w:r w:rsidRPr="00423522">
        <w:rPr>
          <w:rFonts w:ascii="Times New Roman" w:hAnsi="Times New Roman"/>
          <w:sz w:val="24"/>
          <w:szCs w:val="24"/>
          <w:lang w:eastAsia="lv-LV"/>
        </w:rPr>
        <w:t xml:space="preserve">īt </w:t>
      </w:r>
      <w:r w:rsidR="0091212B" w:rsidRPr="00423522">
        <w:rPr>
          <w:rFonts w:ascii="Times New Roman" w:hAnsi="Times New Roman"/>
          <w:sz w:val="24"/>
          <w:szCs w:val="24"/>
        </w:rPr>
        <w:t>70</w:t>
      </w:r>
      <w:r w:rsidR="00F857F4" w:rsidRPr="00423522">
        <w:rPr>
          <w:rFonts w:ascii="Times New Roman" w:hAnsi="Times New Roman"/>
          <w:sz w:val="24"/>
          <w:szCs w:val="24"/>
        </w:rPr>
        <w:t>,00</w:t>
      </w:r>
      <w:r w:rsidR="00136031">
        <w:rPr>
          <w:rFonts w:ascii="Times New Roman" w:hAnsi="Times New Roman"/>
          <w:sz w:val="24"/>
          <w:szCs w:val="24"/>
        </w:rPr>
        <w:t> </w:t>
      </w:r>
      <w:r w:rsidRPr="00423522">
        <w:rPr>
          <w:rFonts w:ascii="Times New Roman" w:hAnsi="Times New Roman"/>
          <w:sz w:val="24"/>
          <w:szCs w:val="24"/>
        </w:rPr>
        <w:t xml:space="preserve">eiro </w:t>
      </w:r>
      <w:r w:rsidRPr="00423522">
        <w:rPr>
          <w:rFonts w:ascii="Times New Roman" w:hAnsi="Times New Roman"/>
          <w:sz w:val="24"/>
          <w:szCs w:val="24"/>
          <w:lang w:eastAsia="lv-LV"/>
        </w:rPr>
        <w:t>uz pareizo Valsts kases kontu, t.</w:t>
      </w:r>
      <w:r w:rsidR="0091212B" w:rsidRPr="00423522">
        <w:rPr>
          <w:rFonts w:ascii="Times New Roman" w:hAnsi="Times New Roman"/>
          <w:sz w:val="24"/>
          <w:szCs w:val="24"/>
          <w:lang w:eastAsia="lv-LV"/>
        </w:rPr>
        <w:t> </w:t>
      </w:r>
      <w:r w:rsidRPr="00423522">
        <w:rPr>
          <w:rFonts w:ascii="Times New Roman" w:hAnsi="Times New Roman"/>
          <w:sz w:val="24"/>
          <w:szCs w:val="24"/>
          <w:lang w:eastAsia="lv-LV"/>
        </w:rPr>
        <w:t>i., uz kontu Nr.</w:t>
      </w:r>
      <w:r w:rsidR="0091212B" w:rsidRPr="00423522">
        <w:rPr>
          <w:rFonts w:ascii="Times New Roman" w:hAnsi="Times New Roman"/>
          <w:sz w:val="24"/>
          <w:szCs w:val="24"/>
          <w:lang w:eastAsia="lv-LV"/>
        </w:rPr>
        <w:t> LV55TREL1060190911200</w:t>
      </w:r>
      <w:r w:rsidRPr="00423522">
        <w:rPr>
          <w:rFonts w:ascii="Times New Roman" w:hAnsi="Times New Roman"/>
          <w:sz w:val="24"/>
          <w:szCs w:val="24"/>
          <w:lang w:eastAsia="lv-LV"/>
        </w:rPr>
        <w:t xml:space="preserve">. </w:t>
      </w:r>
      <w:r w:rsidR="00AF5CCD" w:rsidRPr="00423522">
        <w:rPr>
          <w:rFonts w:ascii="Times New Roman" w:hAnsi="Times New Roman"/>
          <w:sz w:val="24"/>
          <w:szCs w:val="24"/>
          <w:lang w:eastAsia="lv-LV"/>
        </w:rPr>
        <w:t xml:space="preserve">Tiesu administrācija sagatavo atzinumu par valsts nodevas </w:t>
      </w:r>
      <w:r w:rsidR="00FE10AD" w:rsidRPr="00423522">
        <w:rPr>
          <w:rFonts w:ascii="Times New Roman" w:hAnsi="Times New Roman"/>
          <w:sz w:val="24"/>
          <w:szCs w:val="24"/>
          <w:lang w:eastAsia="lv-LV"/>
        </w:rPr>
        <w:t>atmaksāšanu</w:t>
      </w:r>
      <w:r w:rsidR="00AF5CCD" w:rsidRPr="00423522">
        <w:rPr>
          <w:rFonts w:ascii="Times New Roman" w:hAnsi="Times New Roman"/>
          <w:sz w:val="24"/>
          <w:szCs w:val="24"/>
          <w:lang w:eastAsia="lv-LV"/>
        </w:rPr>
        <w:t xml:space="preserve"> vai </w:t>
      </w:r>
      <w:r w:rsidR="0022682B" w:rsidRPr="00423522">
        <w:rPr>
          <w:rFonts w:ascii="Times New Roman" w:hAnsi="Times New Roman"/>
          <w:sz w:val="24"/>
          <w:szCs w:val="24"/>
          <w:lang w:eastAsia="lv-LV"/>
        </w:rPr>
        <w:t>novirz</w:t>
      </w:r>
      <w:r w:rsidR="00AF5CCD" w:rsidRPr="00423522">
        <w:rPr>
          <w:rFonts w:ascii="Times New Roman" w:hAnsi="Times New Roman"/>
          <w:sz w:val="24"/>
          <w:szCs w:val="24"/>
          <w:lang w:eastAsia="lv-LV"/>
        </w:rPr>
        <w:t xml:space="preserve">īšanu un kopā ar Jāņa Bērziņa iesniegumu </w:t>
      </w:r>
      <w:proofErr w:type="spellStart"/>
      <w:r w:rsidR="00AF5CCD" w:rsidRPr="00423522">
        <w:rPr>
          <w:rFonts w:ascii="Times New Roman" w:hAnsi="Times New Roman"/>
          <w:sz w:val="24"/>
          <w:szCs w:val="24"/>
          <w:lang w:eastAsia="lv-LV"/>
        </w:rPr>
        <w:t>pārsūta</w:t>
      </w:r>
      <w:proofErr w:type="spellEnd"/>
      <w:r w:rsidR="00AF5CCD" w:rsidRPr="00423522">
        <w:rPr>
          <w:rFonts w:ascii="Times New Roman" w:hAnsi="Times New Roman"/>
          <w:sz w:val="24"/>
          <w:szCs w:val="24"/>
          <w:lang w:eastAsia="lv-LV"/>
        </w:rPr>
        <w:t xml:space="preserve"> </w:t>
      </w:r>
      <w:r w:rsidR="00CD141F" w:rsidRPr="00423522">
        <w:rPr>
          <w:rFonts w:ascii="Times New Roman" w:hAnsi="Times New Roman"/>
          <w:sz w:val="24"/>
          <w:szCs w:val="24"/>
          <w:lang w:eastAsia="lv-LV"/>
        </w:rPr>
        <w:t>VID</w:t>
      </w:r>
      <w:r w:rsidR="00AF5CCD" w:rsidRPr="00423522">
        <w:rPr>
          <w:rFonts w:ascii="Times New Roman" w:hAnsi="Times New Roman"/>
          <w:sz w:val="24"/>
          <w:szCs w:val="24"/>
          <w:lang w:eastAsia="lv-LV"/>
        </w:rPr>
        <w:t xml:space="preserve"> valsts nodevas </w:t>
      </w:r>
      <w:r w:rsidR="00FE10AD" w:rsidRPr="00423522">
        <w:rPr>
          <w:rFonts w:ascii="Times New Roman" w:hAnsi="Times New Roman"/>
          <w:sz w:val="24"/>
          <w:szCs w:val="24"/>
          <w:lang w:eastAsia="lv-LV"/>
        </w:rPr>
        <w:t>atmaksāšanai</w:t>
      </w:r>
      <w:r w:rsidR="00AF5CCD" w:rsidRPr="00423522">
        <w:rPr>
          <w:rFonts w:ascii="Times New Roman" w:hAnsi="Times New Roman"/>
          <w:sz w:val="24"/>
          <w:szCs w:val="24"/>
          <w:lang w:eastAsia="lv-LV"/>
        </w:rPr>
        <w:t xml:space="preserve"> vai </w:t>
      </w:r>
      <w:r w:rsidR="0022682B" w:rsidRPr="00423522">
        <w:rPr>
          <w:rFonts w:ascii="Times New Roman" w:hAnsi="Times New Roman"/>
          <w:sz w:val="24"/>
          <w:szCs w:val="24"/>
          <w:lang w:eastAsia="lv-LV"/>
        </w:rPr>
        <w:t>novirz</w:t>
      </w:r>
      <w:r w:rsidR="00AF5CCD" w:rsidRPr="00423522">
        <w:rPr>
          <w:rFonts w:ascii="Times New Roman" w:hAnsi="Times New Roman"/>
          <w:sz w:val="24"/>
          <w:szCs w:val="24"/>
          <w:lang w:eastAsia="lv-LV"/>
        </w:rPr>
        <w:t>īšanai.</w:t>
      </w:r>
    </w:p>
    <w:p w14:paraId="3F65F7C5" w14:textId="77777777" w:rsidR="001F5B94" w:rsidRPr="00423522" w:rsidRDefault="001F5B94" w:rsidP="003F2A48">
      <w:pPr>
        <w:spacing w:after="0"/>
        <w:jc w:val="both"/>
        <w:rPr>
          <w:rFonts w:ascii="Times New Roman" w:hAnsi="Times New Roman"/>
          <w:sz w:val="24"/>
          <w:szCs w:val="24"/>
          <w:lang w:eastAsia="lv-LV"/>
        </w:rPr>
      </w:pPr>
    </w:p>
    <w:p w14:paraId="45DF0CFE" w14:textId="2429DD1C" w:rsidR="00DC5A60" w:rsidRPr="00423522" w:rsidRDefault="00B57B14" w:rsidP="003F2A48">
      <w:pPr>
        <w:pStyle w:val="Virsraksts4"/>
        <w:spacing w:before="0" w:after="0"/>
        <w:rPr>
          <w:rFonts w:ascii="Times New Roman" w:hAnsi="Times New Roman"/>
          <w:sz w:val="24"/>
          <w:szCs w:val="24"/>
        </w:rPr>
      </w:pPr>
      <w:r w:rsidRPr="00423522">
        <w:rPr>
          <w:rFonts w:ascii="Times New Roman" w:hAnsi="Times New Roman"/>
          <w:sz w:val="24"/>
          <w:szCs w:val="24"/>
        </w:rPr>
        <w:t>2</w:t>
      </w:r>
      <w:r w:rsidR="00DC5A60" w:rsidRPr="00423522">
        <w:rPr>
          <w:rFonts w:ascii="Times New Roman" w:hAnsi="Times New Roman"/>
          <w:sz w:val="24"/>
          <w:szCs w:val="24"/>
        </w:rPr>
        <w:t>.1.3.</w:t>
      </w:r>
      <w:r w:rsidR="00FF6254">
        <w:rPr>
          <w:rFonts w:ascii="Times New Roman" w:hAnsi="Times New Roman"/>
          <w:sz w:val="24"/>
          <w:szCs w:val="24"/>
        </w:rPr>
        <w:t> </w:t>
      </w:r>
      <w:r w:rsidR="00DC5A60" w:rsidRPr="00423522">
        <w:rPr>
          <w:rFonts w:ascii="Times New Roman" w:hAnsi="Times New Roman"/>
          <w:sz w:val="24"/>
          <w:szCs w:val="24"/>
        </w:rPr>
        <w:t xml:space="preserve">Persona </w:t>
      </w:r>
      <w:r w:rsidR="0091212B" w:rsidRPr="00423522">
        <w:rPr>
          <w:rFonts w:ascii="Times New Roman" w:hAnsi="Times New Roman"/>
          <w:sz w:val="24"/>
          <w:szCs w:val="24"/>
        </w:rPr>
        <w:t xml:space="preserve">pārmaksājusi valsts nodevu </w:t>
      </w:r>
    </w:p>
    <w:p w14:paraId="1902509B" w14:textId="77777777" w:rsidR="00BA33F2" w:rsidRPr="00423522" w:rsidRDefault="00BA33F2" w:rsidP="003F2A48">
      <w:pPr>
        <w:spacing w:after="0"/>
        <w:jc w:val="both"/>
        <w:rPr>
          <w:rFonts w:ascii="Times New Roman" w:hAnsi="Times New Roman"/>
          <w:b/>
          <w:sz w:val="24"/>
          <w:szCs w:val="24"/>
        </w:rPr>
      </w:pPr>
    </w:p>
    <w:p w14:paraId="08DB061B" w14:textId="286733FF" w:rsidR="00DC5A60" w:rsidRPr="00423522" w:rsidRDefault="00DC5A60" w:rsidP="003F2A48">
      <w:pPr>
        <w:spacing w:after="0"/>
        <w:jc w:val="both"/>
        <w:rPr>
          <w:rFonts w:ascii="Times New Roman" w:hAnsi="Times New Roman"/>
          <w:sz w:val="24"/>
          <w:szCs w:val="24"/>
        </w:rPr>
      </w:pPr>
      <w:r w:rsidRPr="00423522">
        <w:rPr>
          <w:rFonts w:ascii="Times New Roman" w:hAnsi="Times New Roman"/>
          <w:b/>
          <w:sz w:val="24"/>
          <w:szCs w:val="24"/>
        </w:rPr>
        <w:t>Situācija:</w:t>
      </w:r>
      <w:r w:rsidR="00BA33F2" w:rsidRPr="00423522">
        <w:rPr>
          <w:rFonts w:ascii="Times New Roman" w:hAnsi="Times New Roman"/>
          <w:b/>
          <w:sz w:val="24"/>
          <w:szCs w:val="24"/>
        </w:rPr>
        <w:t xml:space="preserve"> </w:t>
      </w:r>
      <w:r w:rsidR="00EB6F7A" w:rsidRPr="00423522">
        <w:rPr>
          <w:rFonts w:ascii="Times New Roman" w:hAnsi="Times New Roman"/>
          <w:sz w:val="24"/>
          <w:szCs w:val="24"/>
        </w:rPr>
        <w:t xml:space="preserve">persona </w:t>
      </w:r>
      <w:r w:rsidR="00D6499B" w:rsidRPr="00423522">
        <w:rPr>
          <w:rFonts w:ascii="Times New Roman" w:hAnsi="Times New Roman"/>
          <w:sz w:val="24"/>
          <w:szCs w:val="24"/>
        </w:rPr>
        <w:t>pārmaksā (</w:t>
      </w:r>
      <w:r w:rsidRPr="00423522">
        <w:rPr>
          <w:rFonts w:ascii="Times New Roman" w:hAnsi="Times New Roman"/>
          <w:sz w:val="24"/>
          <w:szCs w:val="24"/>
        </w:rPr>
        <w:t>iemaksā lielāku summu nekā to nosaka likums</w:t>
      </w:r>
      <w:r w:rsidR="00D6499B" w:rsidRPr="00423522">
        <w:rPr>
          <w:rFonts w:ascii="Times New Roman" w:hAnsi="Times New Roman"/>
          <w:sz w:val="24"/>
          <w:szCs w:val="24"/>
        </w:rPr>
        <w:t>)</w:t>
      </w:r>
      <w:r w:rsidRPr="00423522">
        <w:rPr>
          <w:rFonts w:ascii="Times New Roman" w:hAnsi="Times New Roman"/>
          <w:sz w:val="24"/>
          <w:szCs w:val="24"/>
        </w:rPr>
        <w:t xml:space="preserve"> un pieteikums ties</w:t>
      </w:r>
      <w:r w:rsidR="00A72A64" w:rsidRPr="00423522">
        <w:rPr>
          <w:rFonts w:ascii="Times New Roman" w:hAnsi="Times New Roman"/>
          <w:sz w:val="24"/>
          <w:szCs w:val="24"/>
        </w:rPr>
        <w:t>ā</w:t>
      </w:r>
      <w:r w:rsidR="00DA74F7" w:rsidRPr="00423522">
        <w:rPr>
          <w:rFonts w:ascii="Times New Roman" w:hAnsi="Times New Roman"/>
          <w:sz w:val="24"/>
          <w:szCs w:val="24"/>
        </w:rPr>
        <w:t>)</w:t>
      </w:r>
      <w:r w:rsidRPr="00423522">
        <w:rPr>
          <w:rFonts w:ascii="Times New Roman" w:hAnsi="Times New Roman"/>
          <w:sz w:val="24"/>
          <w:szCs w:val="24"/>
        </w:rPr>
        <w:t xml:space="preserve"> ir iesniegts</w:t>
      </w:r>
      <w:r w:rsidR="00BA33F2" w:rsidRPr="00423522">
        <w:rPr>
          <w:rFonts w:ascii="Times New Roman" w:hAnsi="Times New Roman"/>
          <w:sz w:val="24"/>
          <w:szCs w:val="24"/>
        </w:rPr>
        <w:t>.</w:t>
      </w:r>
    </w:p>
    <w:p w14:paraId="5585EB56" w14:textId="77777777" w:rsidR="00BA33F2" w:rsidRPr="00423522" w:rsidRDefault="00BA33F2" w:rsidP="003F2A48">
      <w:pPr>
        <w:spacing w:after="0"/>
        <w:jc w:val="both"/>
        <w:rPr>
          <w:rFonts w:ascii="Times New Roman" w:hAnsi="Times New Roman"/>
          <w:sz w:val="24"/>
          <w:szCs w:val="24"/>
        </w:rPr>
      </w:pPr>
    </w:p>
    <w:p w14:paraId="0DA21E8F" w14:textId="55245B9D" w:rsidR="00DC5A60" w:rsidRPr="00423522" w:rsidRDefault="00DC5A60" w:rsidP="003F2A48">
      <w:pPr>
        <w:spacing w:after="0"/>
        <w:jc w:val="both"/>
        <w:rPr>
          <w:rFonts w:ascii="Times New Roman" w:hAnsi="Times New Roman"/>
          <w:sz w:val="24"/>
          <w:szCs w:val="24"/>
          <w:lang w:eastAsia="ru-RU"/>
        </w:rPr>
      </w:pPr>
      <w:r w:rsidRPr="00423522">
        <w:rPr>
          <w:rFonts w:ascii="Times New Roman" w:hAnsi="Times New Roman"/>
          <w:b/>
          <w:sz w:val="24"/>
          <w:szCs w:val="24"/>
        </w:rPr>
        <w:t xml:space="preserve">Piemērojamās </w:t>
      </w:r>
      <w:r w:rsidR="00EB6F7A" w:rsidRPr="00423522">
        <w:rPr>
          <w:rFonts w:ascii="Times New Roman" w:hAnsi="Times New Roman"/>
          <w:b/>
          <w:sz w:val="24"/>
          <w:szCs w:val="24"/>
        </w:rPr>
        <w:t xml:space="preserve">tiesību </w:t>
      </w:r>
      <w:r w:rsidRPr="00423522">
        <w:rPr>
          <w:rFonts w:ascii="Times New Roman" w:hAnsi="Times New Roman"/>
          <w:b/>
          <w:sz w:val="24"/>
          <w:szCs w:val="24"/>
        </w:rPr>
        <w:t>normas</w:t>
      </w:r>
      <w:r w:rsidRPr="00423522">
        <w:rPr>
          <w:rFonts w:ascii="Times New Roman" w:hAnsi="Times New Roman"/>
          <w:sz w:val="24"/>
          <w:szCs w:val="24"/>
        </w:rPr>
        <w:t>:</w:t>
      </w:r>
      <w:r w:rsidR="00BA33F2" w:rsidRPr="00423522">
        <w:rPr>
          <w:rFonts w:ascii="Times New Roman" w:hAnsi="Times New Roman"/>
          <w:sz w:val="24"/>
          <w:szCs w:val="24"/>
        </w:rPr>
        <w:t xml:space="preserve"> </w:t>
      </w:r>
      <w:r w:rsidRPr="00423522">
        <w:rPr>
          <w:rFonts w:ascii="Times New Roman" w:hAnsi="Times New Roman"/>
          <w:sz w:val="24"/>
          <w:szCs w:val="24"/>
        </w:rPr>
        <w:t>CPL 37.</w:t>
      </w:r>
      <w:r w:rsidR="00D6499B" w:rsidRPr="00423522">
        <w:rPr>
          <w:rFonts w:ascii="Times New Roman" w:hAnsi="Times New Roman"/>
          <w:sz w:val="24"/>
          <w:szCs w:val="24"/>
        </w:rPr>
        <w:t> </w:t>
      </w:r>
      <w:r w:rsidRPr="00423522">
        <w:rPr>
          <w:rFonts w:ascii="Times New Roman" w:hAnsi="Times New Roman"/>
          <w:sz w:val="24"/>
          <w:szCs w:val="24"/>
        </w:rPr>
        <w:t>panta pirmās daļas 1.punkts, otrā un trešā daļa,</w:t>
      </w:r>
      <w:r w:rsidR="009F57D2" w:rsidRPr="00423522">
        <w:rPr>
          <w:rFonts w:ascii="Times New Roman" w:hAnsi="Times New Roman"/>
          <w:sz w:val="24"/>
          <w:szCs w:val="24"/>
        </w:rPr>
        <w:t xml:space="preserve"> </w:t>
      </w:r>
      <w:r w:rsidR="009F57D2" w:rsidRPr="00423522">
        <w:rPr>
          <w:rFonts w:ascii="Times New Roman" w:hAnsi="Times New Roman"/>
          <w:sz w:val="24"/>
          <w:szCs w:val="24"/>
          <w:lang w:eastAsia="lv-LV"/>
        </w:rPr>
        <w:t>Zemesgrāmatu likuma 106.</w:t>
      </w:r>
      <w:r w:rsidR="009F57D2" w:rsidRPr="00423522">
        <w:rPr>
          <w:rFonts w:ascii="Times New Roman" w:hAnsi="Times New Roman"/>
          <w:sz w:val="24"/>
          <w:szCs w:val="24"/>
          <w:vertAlign w:val="superscript"/>
          <w:lang w:eastAsia="lv-LV"/>
        </w:rPr>
        <w:t>1</w:t>
      </w:r>
      <w:r w:rsidR="009F57D2" w:rsidRPr="00423522">
        <w:rPr>
          <w:rFonts w:ascii="Times New Roman" w:hAnsi="Times New Roman"/>
          <w:sz w:val="24"/>
          <w:szCs w:val="24"/>
          <w:lang w:eastAsia="lv-LV"/>
        </w:rPr>
        <w:t> panta ceturtā daļa</w:t>
      </w:r>
      <w:r w:rsidR="007B3C0D" w:rsidRPr="00423522">
        <w:rPr>
          <w:rFonts w:ascii="Times New Roman" w:hAnsi="Times New Roman"/>
          <w:sz w:val="24"/>
          <w:szCs w:val="24"/>
          <w:lang w:eastAsia="lv-LV"/>
        </w:rPr>
        <w:t>,</w:t>
      </w:r>
      <w:r w:rsidR="009F57D2" w:rsidRPr="00423522">
        <w:rPr>
          <w:rFonts w:ascii="Times New Roman" w:hAnsi="Times New Roman"/>
          <w:sz w:val="24"/>
          <w:szCs w:val="24"/>
          <w:lang w:eastAsia="lv-LV"/>
        </w:rPr>
        <w:t xml:space="preserve"> likum</w:t>
      </w:r>
      <w:r w:rsidR="00BA33F2" w:rsidRPr="00423522">
        <w:rPr>
          <w:rFonts w:ascii="Times New Roman" w:hAnsi="Times New Roman"/>
          <w:sz w:val="24"/>
          <w:szCs w:val="24"/>
          <w:lang w:eastAsia="lv-LV"/>
        </w:rPr>
        <w:t>a</w:t>
      </w:r>
      <w:r w:rsidRPr="00423522">
        <w:rPr>
          <w:rFonts w:ascii="Times New Roman" w:hAnsi="Times New Roman"/>
          <w:sz w:val="24"/>
          <w:szCs w:val="24"/>
        </w:rPr>
        <w:t xml:space="preserve"> </w:t>
      </w:r>
      <w:r w:rsidR="00F91706" w:rsidRPr="00423522">
        <w:rPr>
          <w:rFonts w:ascii="Times New Roman" w:hAnsi="Times New Roman"/>
          <w:sz w:val="24"/>
          <w:szCs w:val="24"/>
          <w:lang w:eastAsia="ru-RU"/>
        </w:rPr>
        <w:t>"P</w:t>
      </w:r>
      <w:r w:rsidRPr="00423522">
        <w:rPr>
          <w:rFonts w:ascii="Times New Roman" w:hAnsi="Times New Roman"/>
          <w:sz w:val="24"/>
          <w:szCs w:val="24"/>
          <w:lang w:eastAsia="ru-RU"/>
        </w:rPr>
        <w:t>ar nodokļiem un nodevām</w:t>
      </w:r>
      <w:r w:rsidR="00F91706" w:rsidRPr="00423522">
        <w:rPr>
          <w:rFonts w:ascii="Times New Roman" w:hAnsi="Times New Roman"/>
          <w:sz w:val="24"/>
          <w:szCs w:val="24"/>
          <w:lang w:eastAsia="ru-RU"/>
        </w:rPr>
        <w:t>"</w:t>
      </w:r>
      <w:r w:rsidRPr="00423522">
        <w:rPr>
          <w:rFonts w:ascii="Times New Roman" w:hAnsi="Times New Roman"/>
          <w:sz w:val="24"/>
          <w:szCs w:val="24"/>
          <w:lang w:eastAsia="ru-RU"/>
        </w:rPr>
        <w:t xml:space="preserve"> 28.</w:t>
      </w:r>
      <w:r w:rsidR="00AF5CCD" w:rsidRPr="00423522">
        <w:rPr>
          <w:rFonts w:ascii="Times New Roman" w:hAnsi="Times New Roman"/>
          <w:sz w:val="24"/>
          <w:szCs w:val="24"/>
          <w:vertAlign w:val="superscript"/>
          <w:lang w:eastAsia="ru-RU"/>
        </w:rPr>
        <w:t>2</w:t>
      </w:r>
      <w:r w:rsidR="00AF5CCD" w:rsidRPr="00423522">
        <w:rPr>
          <w:rFonts w:ascii="Times New Roman" w:hAnsi="Times New Roman"/>
          <w:sz w:val="24"/>
          <w:szCs w:val="24"/>
          <w:lang w:eastAsia="ru-RU"/>
        </w:rPr>
        <w:t> </w:t>
      </w:r>
      <w:r w:rsidRPr="00423522">
        <w:rPr>
          <w:rFonts w:ascii="Times New Roman" w:hAnsi="Times New Roman"/>
          <w:sz w:val="24"/>
          <w:szCs w:val="24"/>
          <w:lang w:eastAsia="ru-RU"/>
        </w:rPr>
        <w:t>pant</w:t>
      </w:r>
      <w:r w:rsidR="00D6499B" w:rsidRPr="00423522">
        <w:rPr>
          <w:rFonts w:ascii="Times New Roman" w:hAnsi="Times New Roman"/>
          <w:sz w:val="24"/>
          <w:szCs w:val="24"/>
          <w:lang w:eastAsia="ru-RU"/>
        </w:rPr>
        <w:t>a pirmā daļa</w:t>
      </w:r>
      <w:r w:rsidR="00BA33F2" w:rsidRPr="00423522">
        <w:rPr>
          <w:rFonts w:ascii="Times New Roman" w:hAnsi="Times New Roman"/>
          <w:sz w:val="24"/>
          <w:szCs w:val="24"/>
          <w:lang w:eastAsia="ru-RU"/>
        </w:rPr>
        <w:t>.</w:t>
      </w:r>
    </w:p>
    <w:p w14:paraId="1F7AFF09" w14:textId="77777777" w:rsidR="00BA33F2" w:rsidRPr="00423522" w:rsidRDefault="00BA33F2" w:rsidP="003F2A48">
      <w:pPr>
        <w:spacing w:after="0"/>
        <w:jc w:val="both"/>
        <w:rPr>
          <w:rFonts w:ascii="Times New Roman" w:hAnsi="Times New Roman"/>
          <w:sz w:val="24"/>
          <w:szCs w:val="24"/>
          <w:lang w:eastAsia="ru-RU"/>
        </w:rPr>
      </w:pPr>
    </w:p>
    <w:p w14:paraId="4C96C0C1" w14:textId="7F2DE05B" w:rsidR="00BA33F2" w:rsidRPr="00423522" w:rsidRDefault="00DC5A60" w:rsidP="003F2A48">
      <w:pPr>
        <w:spacing w:after="0"/>
        <w:jc w:val="both"/>
        <w:rPr>
          <w:rFonts w:ascii="Times New Roman" w:hAnsi="Times New Roman"/>
          <w:sz w:val="24"/>
          <w:szCs w:val="24"/>
          <w:lang w:eastAsia="ru-RU"/>
        </w:rPr>
      </w:pPr>
      <w:r w:rsidRPr="00423522">
        <w:rPr>
          <w:rFonts w:ascii="Times New Roman" w:hAnsi="Times New Roman"/>
          <w:b/>
          <w:sz w:val="24"/>
          <w:szCs w:val="24"/>
          <w:lang w:eastAsia="ru-RU"/>
        </w:rPr>
        <w:t xml:space="preserve">Rezultāts: </w:t>
      </w:r>
      <w:r w:rsidR="00EB6F7A" w:rsidRPr="00423522">
        <w:rPr>
          <w:rFonts w:ascii="Times New Roman" w:hAnsi="Times New Roman"/>
          <w:sz w:val="24"/>
          <w:szCs w:val="24"/>
          <w:lang w:eastAsia="ru-RU"/>
        </w:rPr>
        <w:t xml:space="preserve">pārmaksātā </w:t>
      </w:r>
      <w:r w:rsidR="00D6499B" w:rsidRPr="00423522">
        <w:rPr>
          <w:rFonts w:ascii="Times New Roman" w:hAnsi="Times New Roman"/>
          <w:sz w:val="24"/>
          <w:szCs w:val="24"/>
          <w:lang w:eastAsia="ru-RU"/>
        </w:rPr>
        <w:t xml:space="preserve">valsts nodevas </w:t>
      </w:r>
      <w:r w:rsidRPr="00423522">
        <w:rPr>
          <w:rFonts w:ascii="Times New Roman" w:hAnsi="Times New Roman"/>
          <w:sz w:val="24"/>
          <w:szCs w:val="24"/>
          <w:lang w:eastAsia="ru-RU"/>
        </w:rPr>
        <w:t>summa atmaksā</w:t>
      </w:r>
      <w:r w:rsidR="00BA33F2" w:rsidRPr="00423522">
        <w:rPr>
          <w:rFonts w:ascii="Times New Roman" w:hAnsi="Times New Roman"/>
          <w:sz w:val="24"/>
          <w:szCs w:val="24"/>
          <w:lang w:eastAsia="ru-RU"/>
        </w:rPr>
        <w:t>jama</w:t>
      </w:r>
      <w:r w:rsidRPr="00423522">
        <w:rPr>
          <w:rFonts w:ascii="Times New Roman" w:hAnsi="Times New Roman"/>
          <w:sz w:val="24"/>
          <w:szCs w:val="24"/>
          <w:lang w:eastAsia="ru-RU"/>
        </w:rPr>
        <w:t xml:space="preserve">, pamatojoties uz tiesas nolēmumu, iesniedzot </w:t>
      </w:r>
      <w:r w:rsidR="00BA33F2" w:rsidRPr="00423522">
        <w:rPr>
          <w:rFonts w:ascii="Times New Roman" w:hAnsi="Times New Roman"/>
          <w:sz w:val="24"/>
          <w:szCs w:val="24"/>
          <w:lang w:eastAsia="ru-RU"/>
        </w:rPr>
        <w:t xml:space="preserve">attiecīgu </w:t>
      </w:r>
      <w:r w:rsidRPr="00423522">
        <w:rPr>
          <w:rFonts w:ascii="Times New Roman" w:hAnsi="Times New Roman"/>
          <w:sz w:val="24"/>
          <w:szCs w:val="24"/>
          <w:lang w:eastAsia="ru-RU"/>
        </w:rPr>
        <w:t xml:space="preserve">lūgumu par </w:t>
      </w:r>
      <w:bookmarkStart w:id="10" w:name="_Hlk1128821"/>
      <w:r w:rsidR="00FE10AD" w:rsidRPr="00423522">
        <w:rPr>
          <w:rFonts w:ascii="Times New Roman" w:hAnsi="Times New Roman"/>
          <w:sz w:val="24"/>
          <w:szCs w:val="24"/>
          <w:lang w:eastAsia="ru-RU"/>
        </w:rPr>
        <w:t>atmaksāšanu</w:t>
      </w:r>
      <w:bookmarkEnd w:id="10"/>
      <w:r w:rsidRPr="00423522">
        <w:rPr>
          <w:rFonts w:ascii="Times New Roman" w:hAnsi="Times New Roman"/>
          <w:sz w:val="24"/>
          <w:szCs w:val="24"/>
          <w:lang w:eastAsia="ru-RU"/>
        </w:rPr>
        <w:t xml:space="preserve"> VID</w:t>
      </w:r>
      <w:r w:rsidR="00BA33F2" w:rsidRPr="00423522">
        <w:rPr>
          <w:rFonts w:ascii="Times New Roman" w:hAnsi="Times New Roman"/>
          <w:sz w:val="24"/>
          <w:szCs w:val="24"/>
          <w:lang w:eastAsia="ru-RU"/>
        </w:rPr>
        <w:t xml:space="preserve"> un </w:t>
      </w:r>
      <w:r w:rsidRPr="00423522">
        <w:rPr>
          <w:rFonts w:ascii="Times New Roman" w:hAnsi="Times New Roman"/>
          <w:sz w:val="24"/>
          <w:szCs w:val="24"/>
          <w:lang w:eastAsia="ru-RU"/>
        </w:rPr>
        <w:t xml:space="preserve">pievienojot </w:t>
      </w:r>
      <w:r w:rsidR="00AF5CCD" w:rsidRPr="00423522">
        <w:rPr>
          <w:rFonts w:ascii="Times New Roman" w:hAnsi="Times New Roman"/>
          <w:sz w:val="24"/>
          <w:szCs w:val="24"/>
          <w:lang w:eastAsia="ru-RU"/>
        </w:rPr>
        <w:t xml:space="preserve">attiecīgu </w:t>
      </w:r>
      <w:r w:rsidRPr="00423522">
        <w:rPr>
          <w:rFonts w:ascii="Times New Roman" w:hAnsi="Times New Roman"/>
          <w:sz w:val="24"/>
          <w:szCs w:val="24"/>
          <w:lang w:eastAsia="ru-RU"/>
        </w:rPr>
        <w:t>tiesas nolēmumu</w:t>
      </w:r>
      <w:r w:rsidR="00BA33F2" w:rsidRPr="00423522">
        <w:rPr>
          <w:rFonts w:ascii="Times New Roman" w:hAnsi="Times New Roman"/>
          <w:sz w:val="24"/>
          <w:szCs w:val="24"/>
          <w:lang w:eastAsia="ru-RU"/>
        </w:rPr>
        <w:t>.</w:t>
      </w:r>
    </w:p>
    <w:p w14:paraId="4E6D86B3" w14:textId="77777777" w:rsidR="00DC5A60" w:rsidRPr="00423522" w:rsidRDefault="00DC5A60" w:rsidP="003F2A48">
      <w:pPr>
        <w:spacing w:after="0"/>
        <w:jc w:val="both"/>
        <w:rPr>
          <w:rFonts w:ascii="Times New Roman" w:hAnsi="Times New Roman"/>
          <w:sz w:val="24"/>
          <w:szCs w:val="24"/>
          <w:lang w:eastAsia="ru-RU"/>
        </w:rPr>
      </w:pPr>
    </w:p>
    <w:p w14:paraId="5AD57205" w14:textId="059D8D4F" w:rsidR="00DC5A60" w:rsidRPr="00423522" w:rsidRDefault="00DC5A60" w:rsidP="003F2A48">
      <w:pPr>
        <w:spacing w:after="0"/>
        <w:jc w:val="both"/>
        <w:rPr>
          <w:rFonts w:ascii="Times New Roman" w:hAnsi="Times New Roman"/>
          <w:sz w:val="24"/>
          <w:szCs w:val="24"/>
          <w:lang w:eastAsia="lv-LV"/>
        </w:rPr>
      </w:pPr>
      <w:r w:rsidRPr="00423522">
        <w:rPr>
          <w:rFonts w:ascii="Times New Roman" w:hAnsi="Times New Roman"/>
          <w:b/>
          <w:sz w:val="24"/>
          <w:szCs w:val="24"/>
        </w:rPr>
        <w:t>Piemērs</w:t>
      </w:r>
      <w:r w:rsidR="002D2A3F" w:rsidRPr="00423522">
        <w:rPr>
          <w:rFonts w:ascii="Times New Roman" w:hAnsi="Times New Roman"/>
          <w:b/>
          <w:sz w:val="24"/>
          <w:szCs w:val="24"/>
        </w:rPr>
        <w:t xml:space="preserve"> Nr.</w:t>
      </w:r>
      <w:r w:rsidR="00FF6254">
        <w:rPr>
          <w:rFonts w:ascii="Times New Roman" w:hAnsi="Times New Roman"/>
          <w:b/>
          <w:sz w:val="24"/>
          <w:szCs w:val="24"/>
        </w:rPr>
        <w:t> </w:t>
      </w:r>
      <w:r w:rsidR="002D2A3F" w:rsidRPr="00423522">
        <w:rPr>
          <w:rFonts w:ascii="Times New Roman" w:hAnsi="Times New Roman"/>
          <w:b/>
          <w:sz w:val="24"/>
          <w:szCs w:val="24"/>
        </w:rPr>
        <w:t>1</w:t>
      </w:r>
      <w:r w:rsidRPr="00423522">
        <w:rPr>
          <w:rFonts w:ascii="Times New Roman" w:hAnsi="Times New Roman"/>
          <w:b/>
          <w:sz w:val="24"/>
          <w:szCs w:val="24"/>
        </w:rPr>
        <w:t xml:space="preserve">: </w:t>
      </w:r>
      <w:r w:rsidRPr="00423522">
        <w:rPr>
          <w:rFonts w:ascii="Times New Roman" w:hAnsi="Times New Roman"/>
          <w:sz w:val="24"/>
          <w:szCs w:val="24"/>
        </w:rPr>
        <w:t xml:space="preserve">Jānis Bērziņš iemaksā Valsts kases kontā </w:t>
      </w:r>
      <w:r w:rsidRPr="00423522">
        <w:rPr>
          <w:rFonts w:ascii="Times New Roman" w:hAnsi="Times New Roman"/>
          <w:sz w:val="24"/>
          <w:szCs w:val="24"/>
          <w:lang w:eastAsia="lv-LV"/>
        </w:rPr>
        <w:t>Nr.</w:t>
      </w:r>
      <w:r w:rsidR="00D6499B" w:rsidRPr="00423522">
        <w:rPr>
          <w:rFonts w:ascii="Times New Roman" w:hAnsi="Times New Roman"/>
          <w:sz w:val="24"/>
          <w:szCs w:val="24"/>
          <w:lang w:eastAsia="lv-LV"/>
        </w:rPr>
        <w:t> </w:t>
      </w:r>
      <w:r w:rsidRPr="00423522">
        <w:rPr>
          <w:rFonts w:ascii="Times New Roman" w:hAnsi="Times New Roman"/>
          <w:sz w:val="24"/>
          <w:szCs w:val="24"/>
          <w:lang w:eastAsia="lv-LV"/>
        </w:rPr>
        <w:t xml:space="preserve">LV55TREL1060190911200 </w:t>
      </w:r>
      <w:r w:rsidR="00D83CCA" w:rsidRPr="00423522">
        <w:rPr>
          <w:rFonts w:ascii="Times New Roman" w:hAnsi="Times New Roman"/>
          <w:sz w:val="24"/>
          <w:szCs w:val="24"/>
          <w:lang w:eastAsia="lv-LV"/>
        </w:rPr>
        <w:t>155,82</w:t>
      </w:r>
      <w:r w:rsidR="00D6499B" w:rsidRPr="00423522">
        <w:rPr>
          <w:rFonts w:ascii="Times New Roman" w:hAnsi="Times New Roman"/>
          <w:sz w:val="24"/>
          <w:szCs w:val="24"/>
          <w:lang w:eastAsia="lv-LV"/>
        </w:rPr>
        <w:t> </w:t>
      </w:r>
      <w:r w:rsidR="00C40C51" w:rsidRPr="00423522">
        <w:rPr>
          <w:rFonts w:ascii="Times New Roman" w:hAnsi="Times New Roman"/>
          <w:sz w:val="24"/>
          <w:szCs w:val="24"/>
          <w:lang w:eastAsia="lv-LV"/>
        </w:rPr>
        <w:t>eiro</w:t>
      </w:r>
      <w:r w:rsidR="00D83CCA" w:rsidRPr="00423522">
        <w:rPr>
          <w:rFonts w:ascii="Times New Roman" w:hAnsi="Times New Roman"/>
          <w:sz w:val="24"/>
          <w:szCs w:val="24"/>
          <w:lang w:eastAsia="lv-LV"/>
        </w:rPr>
        <w:t xml:space="preserve"> </w:t>
      </w:r>
      <w:r w:rsidRPr="00423522">
        <w:rPr>
          <w:rFonts w:ascii="Times New Roman" w:hAnsi="Times New Roman"/>
          <w:sz w:val="24"/>
          <w:szCs w:val="24"/>
          <w:lang w:eastAsia="lv-LV"/>
        </w:rPr>
        <w:t xml:space="preserve">ar mērķi iesniegt prasības pieteikumu pret </w:t>
      </w:r>
      <w:r w:rsidR="00EB6F7A" w:rsidRPr="00423522">
        <w:rPr>
          <w:rFonts w:ascii="Times New Roman" w:hAnsi="Times New Roman"/>
          <w:sz w:val="24"/>
          <w:szCs w:val="24"/>
          <w:lang w:eastAsia="lv-LV"/>
        </w:rPr>
        <w:t xml:space="preserve">Ilzi </w:t>
      </w:r>
      <w:r w:rsidRPr="00423522">
        <w:rPr>
          <w:rFonts w:ascii="Times New Roman" w:hAnsi="Times New Roman"/>
          <w:sz w:val="24"/>
          <w:szCs w:val="24"/>
          <w:lang w:eastAsia="lv-LV"/>
        </w:rPr>
        <w:t>Bērziņu par laulības šķiršanu. Saskaņā ar CPL 34.</w:t>
      </w:r>
      <w:r w:rsidR="00D6499B" w:rsidRPr="00423522">
        <w:rPr>
          <w:rFonts w:ascii="Times New Roman" w:hAnsi="Times New Roman"/>
          <w:sz w:val="24"/>
          <w:szCs w:val="24"/>
          <w:lang w:eastAsia="lv-LV"/>
        </w:rPr>
        <w:t> </w:t>
      </w:r>
      <w:r w:rsidRPr="00423522">
        <w:rPr>
          <w:rFonts w:ascii="Times New Roman" w:hAnsi="Times New Roman"/>
          <w:sz w:val="24"/>
          <w:szCs w:val="24"/>
          <w:lang w:eastAsia="lv-LV"/>
        </w:rPr>
        <w:t>panta pirmās daļas 2.punktu Jānim Bērziņam bija jāmaksā valsts nodeva</w:t>
      </w:r>
      <w:r w:rsidR="00696CF8" w:rsidRPr="00423522">
        <w:rPr>
          <w:rFonts w:ascii="Times New Roman" w:hAnsi="Times New Roman"/>
          <w:sz w:val="24"/>
          <w:szCs w:val="24"/>
          <w:lang w:eastAsia="lv-LV"/>
        </w:rPr>
        <w:t xml:space="preserve"> 14</w:t>
      </w:r>
      <w:r w:rsidR="00D6499B" w:rsidRPr="00423522">
        <w:rPr>
          <w:rFonts w:ascii="Times New Roman" w:hAnsi="Times New Roman"/>
          <w:sz w:val="24"/>
          <w:szCs w:val="24"/>
          <w:lang w:eastAsia="lv-LV"/>
        </w:rPr>
        <w:t>5</w:t>
      </w:r>
      <w:r w:rsidR="00696CF8" w:rsidRPr="00423522">
        <w:rPr>
          <w:rFonts w:ascii="Times New Roman" w:hAnsi="Times New Roman"/>
          <w:sz w:val="24"/>
          <w:szCs w:val="24"/>
          <w:lang w:eastAsia="lv-LV"/>
        </w:rPr>
        <w:t>,</w:t>
      </w:r>
      <w:r w:rsidR="00D6499B" w:rsidRPr="00423522">
        <w:rPr>
          <w:rFonts w:ascii="Times New Roman" w:hAnsi="Times New Roman"/>
          <w:sz w:val="24"/>
          <w:szCs w:val="24"/>
          <w:lang w:eastAsia="lv-LV"/>
        </w:rPr>
        <w:t>00</w:t>
      </w:r>
      <w:r w:rsidR="00FF6254">
        <w:rPr>
          <w:rFonts w:ascii="Times New Roman" w:hAnsi="Times New Roman"/>
          <w:sz w:val="24"/>
          <w:szCs w:val="24"/>
          <w:lang w:eastAsia="lv-LV"/>
        </w:rPr>
        <w:t> </w:t>
      </w:r>
      <w:r w:rsidR="00696CF8" w:rsidRPr="00423522">
        <w:rPr>
          <w:rFonts w:ascii="Times New Roman" w:hAnsi="Times New Roman"/>
          <w:sz w:val="24"/>
          <w:szCs w:val="24"/>
          <w:lang w:eastAsia="lv-LV"/>
        </w:rPr>
        <w:t>eiro</w:t>
      </w:r>
      <w:r w:rsidRPr="00423522">
        <w:rPr>
          <w:rFonts w:ascii="Times New Roman" w:hAnsi="Times New Roman"/>
          <w:sz w:val="24"/>
          <w:szCs w:val="24"/>
          <w:lang w:eastAsia="lv-LV"/>
        </w:rPr>
        <w:t xml:space="preserve">, līdz ar ko ir izveidojusies </w:t>
      </w:r>
      <w:r w:rsidR="00D6499B" w:rsidRPr="00423522">
        <w:rPr>
          <w:rFonts w:ascii="Times New Roman" w:hAnsi="Times New Roman"/>
          <w:sz w:val="24"/>
          <w:szCs w:val="24"/>
          <w:lang w:eastAsia="lv-LV"/>
        </w:rPr>
        <w:t>pārmaksa 10</w:t>
      </w:r>
      <w:r w:rsidR="00D83CCA" w:rsidRPr="00423522">
        <w:rPr>
          <w:rFonts w:ascii="Times New Roman" w:hAnsi="Times New Roman"/>
          <w:sz w:val="24"/>
          <w:szCs w:val="24"/>
          <w:lang w:eastAsia="lv-LV"/>
        </w:rPr>
        <w:t>,</w:t>
      </w:r>
      <w:r w:rsidR="00D6499B" w:rsidRPr="00423522">
        <w:rPr>
          <w:rFonts w:ascii="Times New Roman" w:hAnsi="Times New Roman"/>
          <w:sz w:val="24"/>
          <w:szCs w:val="24"/>
          <w:lang w:eastAsia="lv-LV"/>
        </w:rPr>
        <w:t>82</w:t>
      </w:r>
      <w:r w:rsidR="00FF6254">
        <w:rPr>
          <w:rFonts w:ascii="Times New Roman" w:hAnsi="Times New Roman"/>
          <w:sz w:val="24"/>
          <w:szCs w:val="24"/>
          <w:lang w:eastAsia="lv-LV"/>
        </w:rPr>
        <w:t> </w:t>
      </w:r>
      <w:r w:rsidR="00696CF8" w:rsidRPr="00423522">
        <w:rPr>
          <w:rFonts w:ascii="Times New Roman" w:hAnsi="Times New Roman"/>
          <w:sz w:val="24"/>
          <w:szCs w:val="24"/>
          <w:lang w:eastAsia="lv-LV"/>
        </w:rPr>
        <w:t>eiro</w:t>
      </w:r>
      <w:r w:rsidRPr="00423522">
        <w:rPr>
          <w:rFonts w:ascii="Times New Roman" w:hAnsi="Times New Roman"/>
          <w:sz w:val="24"/>
          <w:szCs w:val="24"/>
          <w:lang w:eastAsia="lv-LV"/>
        </w:rPr>
        <w:t xml:space="preserve">. Jānis Bērziņš iesniedz </w:t>
      </w:r>
      <w:r w:rsidR="00EB4170" w:rsidRPr="00423522">
        <w:rPr>
          <w:rFonts w:ascii="Times New Roman" w:hAnsi="Times New Roman"/>
          <w:sz w:val="24"/>
          <w:szCs w:val="24"/>
          <w:lang w:eastAsia="lv-LV"/>
        </w:rPr>
        <w:t>pieteikumu</w:t>
      </w:r>
      <w:r w:rsidRPr="00423522">
        <w:rPr>
          <w:rFonts w:ascii="Times New Roman" w:hAnsi="Times New Roman"/>
          <w:sz w:val="24"/>
          <w:szCs w:val="24"/>
          <w:lang w:eastAsia="lv-LV"/>
        </w:rPr>
        <w:t xml:space="preserve"> tiesā, kurā iesniedzis </w:t>
      </w:r>
      <w:r w:rsidR="00EB4170" w:rsidRPr="00423522">
        <w:rPr>
          <w:rFonts w:ascii="Times New Roman" w:hAnsi="Times New Roman"/>
          <w:sz w:val="24"/>
          <w:szCs w:val="24"/>
          <w:lang w:eastAsia="lv-LV"/>
        </w:rPr>
        <w:t xml:space="preserve">prasības </w:t>
      </w:r>
      <w:r w:rsidRPr="00423522">
        <w:rPr>
          <w:rFonts w:ascii="Times New Roman" w:hAnsi="Times New Roman"/>
          <w:sz w:val="24"/>
          <w:szCs w:val="24"/>
          <w:lang w:eastAsia="lv-LV"/>
        </w:rPr>
        <w:t xml:space="preserve">pieteikumu par laulības šķiršanu, par pārmaksātās summas </w:t>
      </w:r>
      <w:r w:rsidR="005B1AD5" w:rsidRPr="00423522">
        <w:rPr>
          <w:rFonts w:ascii="Times New Roman" w:hAnsi="Times New Roman"/>
          <w:sz w:val="24"/>
          <w:szCs w:val="24"/>
          <w:lang w:eastAsia="lv-LV"/>
        </w:rPr>
        <w:t>atmaksāšanu</w:t>
      </w:r>
      <w:r w:rsidRPr="00423522">
        <w:rPr>
          <w:rFonts w:ascii="Times New Roman" w:hAnsi="Times New Roman"/>
          <w:sz w:val="24"/>
          <w:szCs w:val="24"/>
          <w:lang w:eastAsia="lv-LV"/>
        </w:rPr>
        <w:t xml:space="preserve">. </w:t>
      </w:r>
      <w:r w:rsidR="00C12263" w:rsidRPr="00423522">
        <w:rPr>
          <w:rFonts w:ascii="Times New Roman" w:hAnsi="Times New Roman"/>
          <w:sz w:val="24"/>
          <w:szCs w:val="24"/>
          <w:lang w:eastAsia="lv-LV"/>
        </w:rPr>
        <w:t>Ja t</w:t>
      </w:r>
      <w:r w:rsidR="00D6499B" w:rsidRPr="00423522">
        <w:rPr>
          <w:rFonts w:ascii="Times New Roman" w:hAnsi="Times New Roman"/>
          <w:sz w:val="24"/>
          <w:szCs w:val="24"/>
          <w:lang w:eastAsia="lv-LV"/>
        </w:rPr>
        <w:t xml:space="preserve">iesa lemj par pārmaksāto naudas līdzekļu </w:t>
      </w:r>
      <w:r w:rsidR="00FE10AD" w:rsidRPr="00423522">
        <w:rPr>
          <w:rFonts w:ascii="Times New Roman" w:hAnsi="Times New Roman"/>
          <w:sz w:val="24"/>
          <w:szCs w:val="24"/>
          <w:lang w:eastAsia="ru-RU"/>
        </w:rPr>
        <w:t>atmaksāšanu</w:t>
      </w:r>
      <w:r w:rsidR="00C12263" w:rsidRPr="00423522">
        <w:rPr>
          <w:rFonts w:ascii="Times New Roman" w:hAnsi="Times New Roman"/>
          <w:sz w:val="24"/>
          <w:szCs w:val="24"/>
          <w:lang w:eastAsia="lv-LV"/>
        </w:rPr>
        <w:t xml:space="preserve">, tad </w:t>
      </w:r>
      <w:r w:rsidR="00D6499B" w:rsidRPr="00423522">
        <w:rPr>
          <w:rFonts w:ascii="Times New Roman" w:hAnsi="Times New Roman"/>
          <w:sz w:val="24"/>
          <w:szCs w:val="24"/>
          <w:lang w:eastAsia="lv-LV"/>
        </w:rPr>
        <w:t>p</w:t>
      </w:r>
      <w:r w:rsidRPr="00423522">
        <w:rPr>
          <w:rFonts w:ascii="Times New Roman" w:hAnsi="Times New Roman"/>
          <w:sz w:val="24"/>
          <w:szCs w:val="24"/>
          <w:lang w:eastAsia="lv-LV"/>
        </w:rPr>
        <w:t xml:space="preserve">ēc tiesas nolēmuma stāšanās spēkā Jānis Bērziņš iesniedz </w:t>
      </w:r>
      <w:r w:rsidR="005A4FF8" w:rsidRPr="00423522">
        <w:rPr>
          <w:rFonts w:ascii="Times New Roman" w:hAnsi="Times New Roman"/>
          <w:sz w:val="24"/>
          <w:szCs w:val="24"/>
          <w:lang w:eastAsia="lv-LV"/>
        </w:rPr>
        <w:t xml:space="preserve">VID </w:t>
      </w:r>
      <w:r w:rsidRPr="00423522">
        <w:rPr>
          <w:rFonts w:ascii="Times New Roman" w:hAnsi="Times New Roman"/>
          <w:sz w:val="24"/>
          <w:szCs w:val="24"/>
          <w:lang w:eastAsia="lv-LV"/>
        </w:rPr>
        <w:t xml:space="preserve">iesniegumu par pārmaksāto līdzekļu </w:t>
      </w:r>
      <w:r w:rsidR="00FE10AD" w:rsidRPr="00423522">
        <w:rPr>
          <w:rFonts w:ascii="Times New Roman" w:hAnsi="Times New Roman"/>
          <w:sz w:val="24"/>
          <w:szCs w:val="24"/>
          <w:lang w:eastAsia="ru-RU"/>
        </w:rPr>
        <w:t>atmaksāšanu</w:t>
      </w:r>
      <w:r w:rsidRPr="00423522">
        <w:rPr>
          <w:rFonts w:ascii="Times New Roman" w:hAnsi="Times New Roman"/>
          <w:sz w:val="24"/>
          <w:szCs w:val="24"/>
          <w:lang w:eastAsia="lv-LV"/>
        </w:rPr>
        <w:t>, pievienojot tiesas nolēmu</w:t>
      </w:r>
      <w:r w:rsidR="00EB6F7A" w:rsidRPr="00423522">
        <w:rPr>
          <w:rFonts w:ascii="Times New Roman" w:hAnsi="Times New Roman"/>
          <w:sz w:val="24"/>
          <w:szCs w:val="24"/>
          <w:lang w:eastAsia="lv-LV"/>
        </w:rPr>
        <w:t>mu.</w:t>
      </w:r>
    </w:p>
    <w:p w14:paraId="4984005C" w14:textId="77777777" w:rsidR="002D2A3F" w:rsidRPr="00423522" w:rsidRDefault="002D2A3F" w:rsidP="003F2A48">
      <w:pPr>
        <w:spacing w:after="0"/>
        <w:jc w:val="both"/>
        <w:rPr>
          <w:rFonts w:ascii="Times New Roman" w:hAnsi="Times New Roman"/>
          <w:sz w:val="24"/>
          <w:szCs w:val="24"/>
          <w:lang w:eastAsia="lv-LV"/>
        </w:rPr>
      </w:pPr>
    </w:p>
    <w:p w14:paraId="680E9B64" w14:textId="05549ADE" w:rsidR="007D645A" w:rsidRPr="00423522" w:rsidRDefault="002D2A3F" w:rsidP="003F2A48">
      <w:pPr>
        <w:spacing w:after="0"/>
        <w:jc w:val="both"/>
        <w:rPr>
          <w:rFonts w:ascii="Times New Roman" w:hAnsi="Times New Roman"/>
          <w:sz w:val="24"/>
          <w:szCs w:val="24"/>
          <w:lang w:eastAsia="lv-LV"/>
        </w:rPr>
      </w:pPr>
      <w:r w:rsidRPr="00423522">
        <w:rPr>
          <w:rFonts w:ascii="Times New Roman" w:hAnsi="Times New Roman"/>
          <w:b/>
          <w:sz w:val="24"/>
          <w:szCs w:val="24"/>
        </w:rPr>
        <w:t>Piemērs Nr.</w:t>
      </w:r>
      <w:r w:rsidR="00FF6254">
        <w:rPr>
          <w:rFonts w:ascii="Times New Roman" w:hAnsi="Times New Roman"/>
          <w:b/>
          <w:sz w:val="24"/>
          <w:szCs w:val="24"/>
        </w:rPr>
        <w:t> </w:t>
      </w:r>
      <w:r w:rsidRPr="00423522">
        <w:rPr>
          <w:rFonts w:ascii="Times New Roman" w:hAnsi="Times New Roman"/>
          <w:b/>
          <w:sz w:val="24"/>
          <w:szCs w:val="24"/>
        </w:rPr>
        <w:t xml:space="preserve">2: </w:t>
      </w:r>
      <w:r w:rsidRPr="00423522">
        <w:rPr>
          <w:rFonts w:ascii="Times New Roman" w:hAnsi="Times New Roman"/>
          <w:sz w:val="24"/>
          <w:szCs w:val="24"/>
        </w:rPr>
        <w:t xml:space="preserve">SIA </w:t>
      </w:r>
      <w:r w:rsidR="00F91706" w:rsidRPr="00423522">
        <w:rPr>
          <w:rFonts w:ascii="Times New Roman" w:hAnsi="Times New Roman"/>
          <w:sz w:val="24"/>
          <w:szCs w:val="24"/>
        </w:rPr>
        <w:t>"</w:t>
      </w:r>
      <w:r w:rsidRPr="00423522">
        <w:rPr>
          <w:rFonts w:ascii="Times New Roman" w:hAnsi="Times New Roman"/>
          <w:sz w:val="24"/>
          <w:szCs w:val="24"/>
        </w:rPr>
        <w:t>Īpašums</w:t>
      </w:r>
      <w:r w:rsidR="00F91706" w:rsidRPr="00423522">
        <w:rPr>
          <w:rFonts w:ascii="Times New Roman" w:hAnsi="Times New Roman"/>
          <w:sz w:val="24"/>
          <w:szCs w:val="24"/>
        </w:rPr>
        <w:t>"</w:t>
      </w:r>
      <w:r w:rsidRPr="00423522">
        <w:rPr>
          <w:rFonts w:ascii="Times New Roman" w:hAnsi="Times New Roman"/>
          <w:sz w:val="24"/>
          <w:szCs w:val="24"/>
        </w:rPr>
        <w:t xml:space="preserve"> iemaksā Valsts kases kontā </w:t>
      </w:r>
      <w:r w:rsidRPr="00423522">
        <w:rPr>
          <w:rFonts w:ascii="Times New Roman" w:hAnsi="Times New Roman"/>
          <w:sz w:val="24"/>
          <w:szCs w:val="24"/>
          <w:lang w:eastAsia="lv-LV"/>
        </w:rPr>
        <w:t>Nr.</w:t>
      </w:r>
      <w:r w:rsidR="00D6499B" w:rsidRPr="00423522">
        <w:rPr>
          <w:rFonts w:ascii="Times New Roman" w:hAnsi="Times New Roman"/>
          <w:sz w:val="24"/>
          <w:szCs w:val="24"/>
          <w:lang w:eastAsia="lv-LV"/>
        </w:rPr>
        <w:t> </w:t>
      </w:r>
      <w:r w:rsidRPr="00423522">
        <w:rPr>
          <w:rFonts w:ascii="Times New Roman" w:hAnsi="Times New Roman"/>
          <w:sz w:val="24"/>
          <w:szCs w:val="24"/>
          <w:lang w:eastAsia="lv-LV"/>
        </w:rPr>
        <w:t xml:space="preserve">LV12TREL1060190917600 valsts nodevu ar mērķi nostiprināt </w:t>
      </w:r>
      <w:r w:rsidR="007D645A" w:rsidRPr="00423522">
        <w:rPr>
          <w:rFonts w:ascii="Times New Roman" w:hAnsi="Times New Roman"/>
          <w:sz w:val="24"/>
          <w:szCs w:val="24"/>
          <w:lang w:eastAsia="lv-LV"/>
        </w:rPr>
        <w:t xml:space="preserve">tiesības uz nekustamo īpašumu, iemaksājot </w:t>
      </w:r>
      <w:r w:rsidR="008925AC" w:rsidRPr="00423522">
        <w:rPr>
          <w:rFonts w:ascii="Times New Roman" w:hAnsi="Times New Roman"/>
          <w:sz w:val="24"/>
          <w:szCs w:val="24"/>
          <w:lang w:eastAsia="lv-LV"/>
        </w:rPr>
        <w:t>lielāku</w:t>
      </w:r>
      <w:r w:rsidR="007D645A" w:rsidRPr="00423522">
        <w:rPr>
          <w:rFonts w:ascii="Times New Roman" w:hAnsi="Times New Roman"/>
          <w:sz w:val="24"/>
          <w:szCs w:val="24"/>
          <w:lang w:eastAsia="lv-LV"/>
        </w:rPr>
        <w:t xml:space="preserve"> valsts nodevas summu nekā nosaka Zemesgrāmatu likums</w:t>
      </w:r>
      <w:r w:rsidRPr="00423522">
        <w:rPr>
          <w:rFonts w:ascii="Times New Roman" w:hAnsi="Times New Roman"/>
          <w:sz w:val="24"/>
          <w:szCs w:val="24"/>
          <w:lang w:eastAsia="lv-LV"/>
        </w:rPr>
        <w:t xml:space="preserve">, līdz ar </w:t>
      </w:r>
      <w:r w:rsidR="00D6499B" w:rsidRPr="00423522">
        <w:rPr>
          <w:rFonts w:ascii="Times New Roman" w:hAnsi="Times New Roman"/>
          <w:sz w:val="24"/>
          <w:szCs w:val="24"/>
          <w:lang w:eastAsia="lv-LV"/>
        </w:rPr>
        <w:t>t</w:t>
      </w:r>
      <w:r w:rsidRPr="00423522">
        <w:rPr>
          <w:rFonts w:ascii="Times New Roman" w:hAnsi="Times New Roman"/>
          <w:sz w:val="24"/>
          <w:szCs w:val="24"/>
          <w:lang w:eastAsia="lv-LV"/>
        </w:rPr>
        <w:t xml:space="preserve">o ir izveidojusies pārmaksa. </w:t>
      </w:r>
      <w:r w:rsidR="007D645A" w:rsidRPr="00423522">
        <w:rPr>
          <w:rFonts w:ascii="Times New Roman" w:hAnsi="Times New Roman"/>
          <w:sz w:val="24"/>
          <w:szCs w:val="24"/>
          <w:lang w:eastAsia="lv-LV"/>
        </w:rPr>
        <w:t xml:space="preserve">SIA </w:t>
      </w:r>
      <w:r w:rsidR="00F91706" w:rsidRPr="00423522">
        <w:rPr>
          <w:rFonts w:ascii="Times New Roman" w:hAnsi="Times New Roman"/>
          <w:sz w:val="24"/>
          <w:szCs w:val="24"/>
          <w:lang w:eastAsia="lv-LV"/>
        </w:rPr>
        <w:t>"</w:t>
      </w:r>
      <w:r w:rsidR="007D645A" w:rsidRPr="00423522">
        <w:rPr>
          <w:rFonts w:ascii="Times New Roman" w:hAnsi="Times New Roman"/>
          <w:sz w:val="24"/>
          <w:szCs w:val="24"/>
          <w:lang w:eastAsia="lv-LV"/>
        </w:rPr>
        <w:t>Īpašums</w:t>
      </w:r>
      <w:r w:rsidR="00F91706" w:rsidRPr="00423522">
        <w:rPr>
          <w:rFonts w:ascii="Times New Roman" w:hAnsi="Times New Roman"/>
          <w:sz w:val="24"/>
          <w:szCs w:val="24"/>
          <w:lang w:eastAsia="lv-LV"/>
        </w:rPr>
        <w:t>"</w:t>
      </w:r>
      <w:r w:rsidR="007D645A" w:rsidRPr="00423522">
        <w:rPr>
          <w:rFonts w:ascii="Times New Roman" w:hAnsi="Times New Roman"/>
          <w:sz w:val="24"/>
          <w:szCs w:val="24"/>
          <w:lang w:eastAsia="lv-LV"/>
        </w:rPr>
        <w:t xml:space="preserve"> </w:t>
      </w:r>
      <w:r w:rsidRPr="00423522">
        <w:rPr>
          <w:rFonts w:ascii="Times New Roman" w:hAnsi="Times New Roman"/>
          <w:sz w:val="24"/>
          <w:szCs w:val="24"/>
          <w:lang w:eastAsia="lv-LV"/>
        </w:rPr>
        <w:t xml:space="preserve">iesniedz </w:t>
      </w:r>
      <w:r w:rsidR="007D645A" w:rsidRPr="00423522">
        <w:rPr>
          <w:rFonts w:ascii="Times New Roman" w:hAnsi="Times New Roman"/>
          <w:sz w:val="24"/>
          <w:szCs w:val="24"/>
          <w:lang w:eastAsia="lv-LV"/>
        </w:rPr>
        <w:t>ties</w:t>
      </w:r>
      <w:r w:rsidR="00CC022F">
        <w:rPr>
          <w:rFonts w:ascii="Times New Roman" w:hAnsi="Times New Roman"/>
          <w:sz w:val="24"/>
          <w:szCs w:val="24"/>
          <w:lang w:eastAsia="lv-LV"/>
        </w:rPr>
        <w:t>ā</w:t>
      </w:r>
      <w:r w:rsidR="007D645A" w:rsidRPr="00423522">
        <w:rPr>
          <w:rFonts w:ascii="Times New Roman" w:hAnsi="Times New Roman"/>
          <w:sz w:val="24"/>
          <w:szCs w:val="24"/>
          <w:lang w:eastAsia="lv-LV"/>
        </w:rPr>
        <w:t xml:space="preserve"> iesniegumu</w:t>
      </w:r>
      <w:r w:rsidRPr="00423522">
        <w:rPr>
          <w:rFonts w:ascii="Times New Roman" w:hAnsi="Times New Roman"/>
          <w:sz w:val="24"/>
          <w:szCs w:val="24"/>
          <w:lang w:eastAsia="lv-LV"/>
        </w:rPr>
        <w:t xml:space="preserve"> ar </w:t>
      </w:r>
      <w:r w:rsidR="007D645A" w:rsidRPr="00423522">
        <w:rPr>
          <w:rFonts w:ascii="Times New Roman" w:hAnsi="Times New Roman"/>
          <w:sz w:val="24"/>
          <w:szCs w:val="24"/>
          <w:lang w:eastAsia="lv-LV"/>
        </w:rPr>
        <w:t xml:space="preserve">lūgumu atmaksāt </w:t>
      </w:r>
      <w:r w:rsidRPr="00423522">
        <w:rPr>
          <w:rFonts w:ascii="Times New Roman" w:hAnsi="Times New Roman"/>
          <w:sz w:val="24"/>
          <w:szCs w:val="24"/>
          <w:lang w:eastAsia="lv-LV"/>
        </w:rPr>
        <w:t>pārmaksāt</w:t>
      </w:r>
      <w:r w:rsidR="007D645A" w:rsidRPr="00423522">
        <w:rPr>
          <w:rFonts w:ascii="Times New Roman" w:hAnsi="Times New Roman"/>
          <w:sz w:val="24"/>
          <w:szCs w:val="24"/>
          <w:lang w:eastAsia="lv-LV"/>
        </w:rPr>
        <w:t>o</w:t>
      </w:r>
      <w:r w:rsidRPr="00423522">
        <w:rPr>
          <w:rFonts w:ascii="Times New Roman" w:hAnsi="Times New Roman"/>
          <w:sz w:val="24"/>
          <w:szCs w:val="24"/>
          <w:lang w:eastAsia="lv-LV"/>
        </w:rPr>
        <w:t xml:space="preserve"> summ</w:t>
      </w:r>
      <w:r w:rsidR="007D645A" w:rsidRPr="00423522">
        <w:rPr>
          <w:rFonts w:ascii="Times New Roman" w:hAnsi="Times New Roman"/>
          <w:sz w:val="24"/>
          <w:szCs w:val="24"/>
          <w:lang w:eastAsia="lv-LV"/>
        </w:rPr>
        <w:t>u</w:t>
      </w:r>
      <w:r w:rsidRPr="00423522">
        <w:rPr>
          <w:rFonts w:ascii="Times New Roman" w:hAnsi="Times New Roman"/>
          <w:sz w:val="24"/>
          <w:szCs w:val="24"/>
          <w:lang w:eastAsia="lv-LV"/>
        </w:rPr>
        <w:t>.</w:t>
      </w:r>
    </w:p>
    <w:p w14:paraId="3AF6C4F6" w14:textId="11DE9DBF" w:rsidR="002D2A3F" w:rsidRPr="00423522" w:rsidRDefault="007D645A" w:rsidP="003F2A48">
      <w:pPr>
        <w:spacing w:after="0"/>
        <w:jc w:val="both"/>
        <w:rPr>
          <w:rFonts w:ascii="Times New Roman" w:hAnsi="Times New Roman"/>
          <w:sz w:val="24"/>
          <w:szCs w:val="24"/>
          <w:lang w:eastAsia="lv-LV"/>
        </w:rPr>
      </w:pPr>
      <w:r w:rsidRPr="00423522">
        <w:rPr>
          <w:rFonts w:ascii="Times New Roman" w:hAnsi="Times New Roman"/>
          <w:sz w:val="24"/>
          <w:szCs w:val="24"/>
          <w:lang w:eastAsia="lv-LV"/>
        </w:rPr>
        <w:t xml:space="preserve">Ja Tiesu administrācija saņem SIA </w:t>
      </w:r>
      <w:r w:rsidR="00F91706" w:rsidRPr="00423522">
        <w:rPr>
          <w:rFonts w:ascii="Times New Roman" w:hAnsi="Times New Roman"/>
          <w:sz w:val="24"/>
          <w:szCs w:val="24"/>
          <w:lang w:eastAsia="lv-LV"/>
        </w:rPr>
        <w:t>"</w:t>
      </w:r>
      <w:r w:rsidRPr="00423522">
        <w:rPr>
          <w:rFonts w:ascii="Times New Roman" w:hAnsi="Times New Roman"/>
          <w:sz w:val="24"/>
          <w:szCs w:val="24"/>
          <w:lang w:eastAsia="lv-LV"/>
        </w:rPr>
        <w:t>Īpašums</w:t>
      </w:r>
      <w:r w:rsidR="00F91706" w:rsidRPr="00423522">
        <w:rPr>
          <w:rFonts w:ascii="Times New Roman" w:hAnsi="Times New Roman"/>
          <w:sz w:val="24"/>
          <w:szCs w:val="24"/>
          <w:lang w:eastAsia="lv-LV"/>
        </w:rPr>
        <w:t>"</w:t>
      </w:r>
      <w:r w:rsidRPr="00423522">
        <w:rPr>
          <w:rFonts w:ascii="Times New Roman" w:hAnsi="Times New Roman"/>
          <w:sz w:val="24"/>
          <w:szCs w:val="24"/>
          <w:lang w:eastAsia="lv-LV"/>
        </w:rPr>
        <w:t xml:space="preserve"> iesniegumu par naudas līdzekļu </w:t>
      </w:r>
      <w:r w:rsidR="00FE10AD" w:rsidRPr="00423522">
        <w:rPr>
          <w:rFonts w:ascii="Times New Roman" w:hAnsi="Times New Roman"/>
          <w:sz w:val="24"/>
          <w:szCs w:val="24"/>
          <w:lang w:eastAsia="ru-RU"/>
        </w:rPr>
        <w:t>atmaksāšanu</w:t>
      </w:r>
      <w:r w:rsidRPr="00423522">
        <w:rPr>
          <w:rFonts w:ascii="Times New Roman" w:hAnsi="Times New Roman"/>
          <w:sz w:val="24"/>
          <w:szCs w:val="24"/>
          <w:lang w:eastAsia="lv-LV"/>
        </w:rPr>
        <w:t xml:space="preserve">, Tiesu administrācija </w:t>
      </w:r>
      <w:proofErr w:type="spellStart"/>
      <w:r w:rsidRPr="00423522">
        <w:rPr>
          <w:rFonts w:ascii="Times New Roman" w:hAnsi="Times New Roman"/>
          <w:sz w:val="24"/>
          <w:szCs w:val="24"/>
          <w:lang w:eastAsia="lv-LV"/>
        </w:rPr>
        <w:t>pārsūta</w:t>
      </w:r>
      <w:proofErr w:type="spellEnd"/>
      <w:r w:rsidRPr="00423522">
        <w:rPr>
          <w:rFonts w:ascii="Times New Roman" w:hAnsi="Times New Roman"/>
          <w:sz w:val="24"/>
          <w:szCs w:val="24"/>
          <w:lang w:eastAsia="lv-LV"/>
        </w:rPr>
        <w:t xml:space="preserve"> iesniegumu tiesa</w:t>
      </w:r>
      <w:r w:rsidR="00CC022F">
        <w:rPr>
          <w:rFonts w:ascii="Times New Roman" w:hAnsi="Times New Roman"/>
          <w:sz w:val="24"/>
          <w:szCs w:val="24"/>
          <w:lang w:eastAsia="lv-LV"/>
        </w:rPr>
        <w:t>i</w:t>
      </w:r>
      <w:r w:rsidRPr="00423522">
        <w:rPr>
          <w:rFonts w:ascii="Times New Roman" w:hAnsi="Times New Roman"/>
          <w:sz w:val="24"/>
          <w:szCs w:val="24"/>
          <w:lang w:eastAsia="lv-LV"/>
        </w:rPr>
        <w:t xml:space="preserve"> atbilstoši kompetencei.</w:t>
      </w:r>
      <w:r w:rsidR="00D6499B" w:rsidRPr="00423522">
        <w:rPr>
          <w:rFonts w:ascii="Times New Roman" w:hAnsi="Times New Roman"/>
          <w:sz w:val="24"/>
          <w:szCs w:val="24"/>
          <w:lang w:eastAsia="lv-LV"/>
        </w:rPr>
        <w:t xml:space="preserve"> Tiesa lemj par pārmaksāto naudas līdzekļu </w:t>
      </w:r>
      <w:r w:rsidR="00FE10AD" w:rsidRPr="00423522">
        <w:rPr>
          <w:rFonts w:ascii="Times New Roman" w:hAnsi="Times New Roman"/>
          <w:sz w:val="24"/>
          <w:szCs w:val="24"/>
          <w:lang w:eastAsia="ru-RU"/>
        </w:rPr>
        <w:t>atmaksāšanu</w:t>
      </w:r>
      <w:r w:rsidR="00D6499B" w:rsidRPr="00423522">
        <w:rPr>
          <w:rFonts w:ascii="Times New Roman" w:hAnsi="Times New Roman"/>
          <w:sz w:val="24"/>
          <w:szCs w:val="24"/>
          <w:lang w:eastAsia="lv-LV"/>
        </w:rPr>
        <w:t>. Ja tiesa nolemj naudas līdzekļus atmaksāt, p</w:t>
      </w:r>
      <w:r w:rsidR="002D2A3F" w:rsidRPr="00423522">
        <w:rPr>
          <w:rFonts w:ascii="Times New Roman" w:hAnsi="Times New Roman"/>
          <w:sz w:val="24"/>
          <w:szCs w:val="24"/>
          <w:lang w:eastAsia="lv-LV"/>
        </w:rPr>
        <w:t>ēc lēmuma stāšanās spēkā</w:t>
      </w:r>
      <w:r w:rsidRPr="00423522">
        <w:rPr>
          <w:rFonts w:ascii="Times New Roman" w:hAnsi="Times New Roman"/>
          <w:sz w:val="24"/>
          <w:szCs w:val="24"/>
          <w:lang w:eastAsia="lv-LV"/>
        </w:rPr>
        <w:t xml:space="preserve"> tiesas </w:t>
      </w:r>
      <w:r w:rsidR="003242EA" w:rsidRPr="00423522">
        <w:rPr>
          <w:rFonts w:ascii="Times New Roman" w:hAnsi="Times New Roman"/>
          <w:sz w:val="24"/>
          <w:szCs w:val="24"/>
          <w:lang w:eastAsia="lv-LV"/>
        </w:rPr>
        <w:t>SIA </w:t>
      </w:r>
      <w:r w:rsidR="00F91706" w:rsidRPr="00423522">
        <w:rPr>
          <w:rFonts w:ascii="Times New Roman" w:hAnsi="Times New Roman"/>
          <w:sz w:val="24"/>
          <w:szCs w:val="24"/>
          <w:lang w:eastAsia="lv-LV"/>
        </w:rPr>
        <w:t>"</w:t>
      </w:r>
      <w:r w:rsidR="003242EA" w:rsidRPr="00423522">
        <w:rPr>
          <w:rFonts w:ascii="Times New Roman" w:hAnsi="Times New Roman"/>
          <w:sz w:val="24"/>
          <w:szCs w:val="24"/>
          <w:lang w:eastAsia="lv-LV"/>
        </w:rPr>
        <w:t>Īpašums</w:t>
      </w:r>
      <w:r w:rsidR="00F91706" w:rsidRPr="00423522">
        <w:rPr>
          <w:rFonts w:ascii="Times New Roman" w:hAnsi="Times New Roman"/>
          <w:sz w:val="24"/>
          <w:szCs w:val="24"/>
          <w:lang w:eastAsia="lv-LV"/>
        </w:rPr>
        <w:t>"</w:t>
      </w:r>
      <w:r w:rsidR="003242EA" w:rsidRPr="00423522">
        <w:rPr>
          <w:rFonts w:ascii="Times New Roman" w:hAnsi="Times New Roman"/>
          <w:sz w:val="24"/>
          <w:szCs w:val="24"/>
          <w:lang w:eastAsia="lv-LV"/>
        </w:rPr>
        <w:t xml:space="preserve"> iesniegumu </w:t>
      </w:r>
      <w:proofErr w:type="spellStart"/>
      <w:r w:rsidRPr="00423522">
        <w:rPr>
          <w:rFonts w:ascii="Times New Roman" w:hAnsi="Times New Roman"/>
          <w:sz w:val="24"/>
          <w:szCs w:val="24"/>
          <w:lang w:eastAsia="lv-LV"/>
        </w:rPr>
        <w:t>nosūta</w:t>
      </w:r>
      <w:proofErr w:type="spellEnd"/>
      <w:r w:rsidRPr="00423522">
        <w:rPr>
          <w:rFonts w:ascii="Times New Roman" w:hAnsi="Times New Roman"/>
          <w:sz w:val="24"/>
          <w:szCs w:val="24"/>
          <w:lang w:eastAsia="lv-LV"/>
        </w:rPr>
        <w:t xml:space="preserve"> </w:t>
      </w:r>
      <w:r w:rsidR="002D2A3F" w:rsidRPr="00423522">
        <w:rPr>
          <w:rFonts w:ascii="Times New Roman" w:hAnsi="Times New Roman"/>
          <w:sz w:val="24"/>
          <w:szCs w:val="24"/>
          <w:lang w:eastAsia="lv-LV"/>
        </w:rPr>
        <w:t>VID</w:t>
      </w:r>
      <w:r w:rsidRPr="00423522">
        <w:rPr>
          <w:rFonts w:ascii="Times New Roman" w:hAnsi="Times New Roman"/>
          <w:sz w:val="24"/>
          <w:szCs w:val="24"/>
          <w:lang w:eastAsia="lv-LV"/>
        </w:rPr>
        <w:t xml:space="preserve"> pārmaksātās summas </w:t>
      </w:r>
      <w:r w:rsidR="00FE10AD" w:rsidRPr="00423522">
        <w:rPr>
          <w:rFonts w:ascii="Times New Roman" w:hAnsi="Times New Roman"/>
          <w:sz w:val="24"/>
          <w:szCs w:val="24"/>
          <w:lang w:eastAsia="ru-RU"/>
        </w:rPr>
        <w:t>atmaksāšanai</w:t>
      </w:r>
      <w:r w:rsidR="002D2A3F" w:rsidRPr="00423522">
        <w:rPr>
          <w:rFonts w:ascii="Times New Roman" w:hAnsi="Times New Roman"/>
          <w:sz w:val="24"/>
          <w:szCs w:val="24"/>
          <w:lang w:eastAsia="lv-LV"/>
        </w:rPr>
        <w:t xml:space="preserve">, pievienojot </w:t>
      </w:r>
      <w:r w:rsidR="00DB32E7">
        <w:rPr>
          <w:rFonts w:ascii="Times New Roman" w:hAnsi="Times New Roman"/>
          <w:sz w:val="24"/>
          <w:szCs w:val="24"/>
          <w:lang w:eastAsia="lv-LV"/>
        </w:rPr>
        <w:t>tiesneša</w:t>
      </w:r>
      <w:r w:rsidR="00DB32E7" w:rsidRPr="00423522">
        <w:rPr>
          <w:rFonts w:ascii="Times New Roman" w:hAnsi="Times New Roman"/>
          <w:sz w:val="24"/>
          <w:szCs w:val="24"/>
          <w:lang w:eastAsia="lv-LV"/>
        </w:rPr>
        <w:t xml:space="preserve"> </w:t>
      </w:r>
      <w:r w:rsidR="002D2A3F" w:rsidRPr="00423522">
        <w:rPr>
          <w:rFonts w:ascii="Times New Roman" w:hAnsi="Times New Roman"/>
          <w:sz w:val="24"/>
          <w:szCs w:val="24"/>
          <w:lang w:eastAsia="lv-LV"/>
        </w:rPr>
        <w:t>nolēmumu.</w:t>
      </w:r>
    </w:p>
    <w:p w14:paraId="27EEDE9F" w14:textId="77777777" w:rsidR="002D2A3F" w:rsidRPr="00423522" w:rsidRDefault="002D2A3F" w:rsidP="003F2A48">
      <w:pPr>
        <w:spacing w:after="0"/>
        <w:jc w:val="both"/>
        <w:rPr>
          <w:rFonts w:ascii="Times New Roman" w:hAnsi="Times New Roman"/>
          <w:sz w:val="24"/>
          <w:szCs w:val="24"/>
          <w:lang w:eastAsia="lv-LV"/>
        </w:rPr>
      </w:pPr>
    </w:p>
    <w:p w14:paraId="11DF37A8" w14:textId="01BE5DE3" w:rsidR="00EB6F7A" w:rsidRPr="00423522" w:rsidRDefault="00B57B14" w:rsidP="003F2A48">
      <w:pPr>
        <w:pStyle w:val="Virsraksts4"/>
        <w:spacing w:before="0" w:after="0"/>
        <w:jc w:val="both"/>
        <w:rPr>
          <w:rFonts w:ascii="Times New Roman" w:hAnsi="Times New Roman"/>
          <w:sz w:val="24"/>
          <w:szCs w:val="24"/>
        </w:rPr>
      </w:pPr>
      <w:r w:rsidRPr="00423522">
        <w:rPr>
          <w:rFonts w:ascii="Times New Roman" w:hAnsi="Times New Roman"/>
          <w:sz w:val="24"/>
          <w:szCs w:val="24"/>
        </w:rPr>
        <w:lastRenderedPageBreak/>
        <w:t>2</w:t>
      </w:r>
      <w:r w:rsidR="00DC5A60" w:rsidRPr="00423522">
        <w:rPr>
          <w:rFonts w:ascii="Times New Roman" w:hAnsi="Times New Roman"/>
          <w:sz w:val="24"/>
          <w:szCs w:val="24"/>
        </w:rPr>
        <w:t>.1.4.</w:t>
      </w:r>
      <w:r w:rsidR="00707DA2">
        <w:rPr>
          <w:rFonts w:ascii="Times New Roman" w:hAnsi="Times New Roman"/>
          <w:sz w:val="24"/>
          <w:szCs w:val="24"/>
        </w:rPr>
        <w:t> </w:t>
      </w:r>
      <w:r w:rsidR="00DC5A60" w:rsidRPr="00423522">
        <w:rPr>
          <w:rFonts w:ascii="Times New Roman" w:hAnsi="Times New Roman"/>
          <w:sz w:val="24"/>
          <w:szCs w:val="24"/>
        </w:rPr>
        <w:t xml:space="preserve">Tiesa </w:t>
      </w:r>
      <w:r w:rsidR="00EB6F7A" w:rsidRPr="00423522">
        <w:rPr>
          <w:rFonts w:ascii="Times New Roman" w:hAnsi="Times New Roman"/>
          <w:sz w:val="24"/>
          <w:szCs w:val="24"/>
        </w:rPr>
        <w:t xml:space="preserve">pieņem </w:t>
      </w:r>
      <w:r w:rsidR="00DC5A60" w:rsidRPr="00423522">
        <w:rPr>
          <w:rFonts w:ascii="Times New Roman" w:hAnsi="Times New Roman"/>
          <w:sz w:val="24"/>
          <w:szCs w:val="24"/>
        </w:rPr>
        <w:t xml:space="preserve">lēmumu par atteikšanos pieņemt pieteikumu, </w:t>
      </w:r>
      <w:r w:rsidR="00D83CCA" w:rsidRPr="00423522">
        <w:rPr>
          <w:rFonts w:ascii="Times New Roman" w:hAnsi="Times New Roman"/>
          <w:sz w:val="24"/>
          <w:szCs w:val="24"/>
        </w:rPr>
        <w:t xml:space="preserve">par </w:t>
      </w:r>
      <w:r w:rsidR="00DC5A60" w:rsidRPr="00423522">
        <w:rPr>
          <w:rFonts w:ascii="Times New Roman" w:hAnsi="Times New Roman"/>
          <w:sz w:val="24"/>
          <w:szCs w:val="24"/>
        </w:rPr>
        <w:t>pieteikuma uzskatīšanu par neiesniegtu,</w:t>
      </w:r>
      <w:r w:rsidR="00D83CCA" w:rsidRPr="00423522">
        <w:rPr>
          <w:rFonts w:ascii="Times New Roman" w:hAnsi="Times New Roman"/>
          <w:sz w:val="24"/>
          <w:szCs w:val="24"/>
        </w:rPr>
        <w:t xml:space="preserve"> par</w:t>
      </w:r>
      <w:r w:rsidR="00DC5A60" w:rsidRPr="00423522">
        <w:rPr>
          <w:rFonts w:ascii="Times New Roman" w:hAnsi="Times New Roman"/>
          <w:sz w:val="24"/>
          <w:szCs w:val="24"/>
        </w:rPr>
        <w:t xml:space="preserve"> prasības atstāšanu bez izskatīšanas, </w:t>
      </w:r>
      <w:r w:rsidR="00D83CCA" w:rsidRPr="00423522">
        <w:rPr>
          <w:rFonts w:ascii="Times New Roman" w:hAnsi="Times New Roman"/>
          <w:sz w:val="24"/>
          <w:szCs w:val="24"/>
        </w:rPr>
        <w:t xml:space="preserve">par </w:t>
      </w:r>
      <w:r w:rsidR="00DC5A60" w:rsidRPr="00423522">
        <w:rPr>
          <w:rFonts w:ascii="Times New Roman" w:hAnsi="Times New Roman"/>
          <w:sz w:val="24"/>
          <w:szCs w:val="24"/>
        </w:rPr>
        <w:t>tiesvedības izbeigšanu</w:t>
      </w:r>
      <w:r w:rsidR="003242EA" w:rsidRPr="00423522">
        <w:rPr>
          <w:rFonts w:ascii="Times New Roman" w:hAnsi="Times New Roman"/>
          <w:sz w:val="24"/>
          <w:szCs w:val="24"/>
        </w:rPr>
        <w:t>, vai ties</w:t>
      </w:r>
      <w:r w:rsidR="00BF291F">
        <w:rPr>
          <w:rFonts w:ascii="Times New Roman" w:hAnsi="Times New Roman"/>
          <w:sz w:val="24"/>
          <w:szCs w:val="24"/>
        </w:rPr>
        <w:t>ne</w:t>
      </w:r>
      <w:r w:rsidR="002633A6">
        <w:rPr>
          <w:rFonts w:ascii="Times New Roman" w:hAnsi="Times New Roman"/>
          <w:sz w:val="24"/>
          <w:szCs w:val="24"/>
        </w:rPr>
        <w:t>s</w:t>
      </w:r>
      <w:r w:rsidR="00BF291F">
        <w:rPr>
          <w:rFonts w:ascii="Times New Roman" w:hAnsi="Times New Roman"/>
          <w:sz w:val="24"/>
          <w:szCs w:val="24"/>
        </w:rPr>
        <w:t>is</w:t>
      </w:r>
      <w:r w:rsidR="003242EA" w:rsidRPr="00423522">
        <w:rPr>
          <w:rFonts w:ascii="Times New Roman" w:hAnsi="Times New Roman"/>
          <w:sz w:val="24"/>
          <w:szCs w:val="24"/>
        </w:rPr>
        <w:t xml:space="preserve"> pieņem lēmumu par nostiprinājuma lūguma atstāšanu bez ievērības vai </w:t>
      </w:r>
      <w:r w:rsidR="003242EA" w:rsidRPr="00423522">
        <w:rPr>
          <w:rFonts w:ascii="Times New Roman" w:hAnsi="Times New Roman"/>
          <w:color w:val="000000"/>
          <w:sz w:val="24"/>
          <w:szCs w:val="24"/>
          <w:lang w:eastAsia="lv-LV"/>
        </w:rPr>
        <w:t>bez izskatīšanas</w:t>
      </w:r>
    </w:p>
    <w:p w14:paraId="3B66DCDB" w14:textId="77777777" w:rsidR="00DC5A60" w:rsidRPr="00423522" w:rsidRDefault="00DC5A60" w:rsidP="003F2A48">
      <w:pPr>
        <w:spacing w:after="0"/>
        <w:jc w:val="both"/>
        <w:rPr>
          <w:rFonts w:ascii="Times New Roman" w:hAnsi="Times New Roman"/>
          <w:b/>
          <w:sz w:val="24"/>
          <w:szCs w:val="24"/>
        </w:rPr>
      </w:pPr>
    </w:p>
    <w:p w14:paraId="57E70BA9" w14:textId="06EE01B9" w:rsidR="005312DD" w:rsidRPr="00423522" w:rsidRDefault="00DC5A60" w:rsidP="003F2A48">
      <w:pPr>
        <w:spacing w:after="0"/>
        <w:jc w:val="both"/>
        <w:rPr>
          <w:rFonts w:ascii="Times New Roman" w:hAnsi="Times New Roman"/>
          <w:sz w:val="24"/>
          <w:szCs w:val="24"/>
        </w:rPr>
      </w:pPr>
      <w:r w:rsidRPr="00423522">
        <w:rPr>
          <w:rFonts w:ascii="Times New Roman" w:hAnsi="Times New Roman"/>
          <w:b/>
          <w:sz w:val="24"/>
          <w:szCs w:val="24"/>
        </w:rPr>
        <w:t xml:space="preserve">Situācija: </w:t>
      </w:r>
      <w:r w:rsidR="00EB6F7A" w:rsidRPr="00423522">
        <w:rPr>
          <w:rFonts w:ascii="Times New Roman" w:hAnsi="Times New Roman"/>
          <w:sz w:val="24"/>
          <w:szCs w:val="24"/>
        </w:rPr>
        <w:t xml:space="preserve">persona </w:t>
      </w:r>
      <w:r w:rsidR="00D83CCA" w:rsidRPr="00423522">
        <w:rPr>
          <w:rFonts w:ascii="Times New Roman" w:hAnsi="Times New Roman"/>
          <w:sz w:val="24"/>
          <w:szCs w:val="24"/>
        </w:rPr>
        <w:t>iesniedz</w:t>
      </w:r>
      <w:r w:rsidRPr="00423522">
        <w:rPr>
          <w:rFonts w:ascii="Times New Roman" w:hAnsi="Times New Roman"/>
          <w:sz w:val="24"/>
          <w:szCs w:val="24"/>
        </w:rPr>
        <w:t xml:space="preserve"> tiesā prasības pieteikumu, bet tiesa </w:t>
      </w:r>
      <w:r w:rsidR="00696CF8" w:rsidRPr="00423522">
        <w:rPr>
          <w:rFonts w:ascii="Times New Roman" w:hAnsi="Times New Roman"/>
          <w:sz w:val="24"/>
          <w:szCs w:val="24"/>
        </w:rPr>
        <w:t>pieņe</w:t>
      </w:r>
      <w:r w:rsidR="00EB6F7A" w:rsidRPr="00423522">
        <w:rPr>
          <w:rFonts w:ascii="Times New Roman" w:hAnsi="Times New Roman"/>
          <w:sz w:val="24"/>
          <w:szCs w:val="24"/>
        </w:rPr>
        <w:t>m lēmumu</w:t>
      </w:r>
      <w:r w:rsidRPr="00423522">
        <w:rPr>
          <w:rFonts w:ascii="Times New Roman" w:hAnsi="Times New Roman"/>
          <w:sz w:val="24"/>
          <w:szCs w:val="24"/>
        </w:rPr>
        <w:t xml:space="preserve"> par atteikšanos pieņemt pieteikumu, </w:t>
      </w:r>
      <w:r w:rsidR="00EB6F7A" w:rsidRPr="00423522">
        <w:rPr>
          <w:rFonts w:ascii="Times New Roman" w:hAnsi="Times New Roman"/>
          <w:sz w:val="24"/>
          <w:szCs w:val="24"/>
        </w:rPr>
        <w:t xml:space="preserve">par </w:t>
      </w:r>
      <w:r w:rsidRPr="00423522">
        <w:rPr>
          <w:rFonts w:ascii="Times New Roman" w:hAnsi="Times New Roman"/>
          <w:sz w:val="24"/>
          <w:szCs w:val="24"/>
        </w:rPr>
        <w:t xml:space="preserve">pieteikuma uzskatīšanu par neiesniegtu, </w:t>
      </w:r>
      <w:r w:rsidR="00EB6F7A" w:rsidRPr="00423522">
        <w:rPr>
          <w:rFonts w:ascii="Times New Roman" w:hAnsi="Times New Roman"/>
          <w:sz w:val="24"/>
          <w:szCs w:val="24"/>
        </w:rPr>
        <w:t xml:space="preserve">par </w:t>
      </w:r>
      <w:r w:rsidRPr="00423522">
        <w:rPr>
          <w:rFonts w:ascii="Times New Roman" w:hAnsi="Times New Roman"/>
          <w:sz w:val="24"/>
          <w:szCs w:val="24"/>
        </w:rPr>
        <w:t>prasības atstāšanu bez izskatīšanas</w:t>
      </w:r>
      <w:r w:rsidR="00EB6F7A" w:rsidRPr="00423522">
        <w:rPr>
          <w:rFonts w:ascii="Times New Roman" w:hAnsi="Times New Roman"/>
          <w:sz w:val="24"/>
          <w:szCs w:val="24"/>
        </w:rPr>
        <w:t xml:space="preserve"> vai par</w:t>
      </w:r>
      <w:r w:rsidRPr="00423522">
        <w:rPr>
          <w:rFonts w:ascii="Times New Roman" w:hAnsi="Times New Roman"/>
          <w:sz w:val="24"/>
          <w:szCs w:val="24"/>
        </w:rPr>
        <w:t xml:space="preserve"> tiesvedības izbeigšanu</w:t>
      </w:r>
      <w:r w:rsidR="003242EA" w:rsidRPr="00423522">
        <w:rPr>
          <w:rFonts w:ascii="Times New Roman" w:hAnsi="Times New Roman"/>
          <w:sz w:val="24"/>
          <w:szCs w:val="24"/>
        </w:rPr>
        <w:t>, vai persona iesniedz ties</w:t>
      </w:r>
      <w:r w:rsidR="00661F12">
        <w:rPr>
          <w:rFonts w:ascii="Times New Roman" w:hAnsi="Times New Roman"/>
          <w:sz w:val="24"/>
          <w:szCs w:val="24"/>
        </w:rPr>
        <w:t>ā</w:t>
      </w:r>
      <w:r w:rsidR="003242EA" w:rsidRPr="00423522">
        <w:rPr>
          <w:rFonts w:ascii="Times New Roman" w:hAnsi="Times New Roman"/>
          <w:sz w:val="24"/>
          <w:szCs w:val="24"/>
        </w:rPr>
        <w:t xml:space="preserve"> nostiprinājuma lūgumu, bet ties</w:t>
      </w:r>
      <w:r w:rsidR="00661F12">
        <w:rPr>
          <w:rFonts w:ascii="Times New Roman" w:hAnsi="Times New Roman"/>
          <w:sz w:val="24"/>
          <w:szCs w:val="24"/>
        </w:rPr>
        <w:t>nesis</w:t>
      </w:r>
      <w:r w:rsidR="003242EA" w:rsidRPr="00423522">
        <w:rPr>
          <w:rFonts w:ascii="Times New Roman" w:hAnsi="Times New Roman"/>
          <w:sz w:val="24"/>
          <w:szCs w:val="24"/>
        </w:rPr>
        <w:t xml:space="preserve"> pieņem lēmumu par nostiprinājuma lūguma atstāšanu bez ievērības vai </w:t>
      </w:r>
      <w:r w:rsidR="003242EA" w:rsidRPr="00423522">
        <w:rPr>
          <w:rFonts w:ascii="Times New Roman" w:hAnsi="Times New Roman"/>
          <w:color w:val="000000"/>
          <w:sz w:val="24"/>
          <w:szCs w:val="24"/>
          <w:lang w:eastAsia="lv-LV"/>
        </w:rPr>
        <w:t>bez izskatīšanas.</w:t>
      </w:r>
      <w:r w:rsidR="005312DD" w:rsidRPr="00423522">
        <w:rPr>
          <w:rFonts w:ascii="Times New Roman" w:hAnsi="Times New Roman"/>
          <w:color w:val="000000"/>
          <w:sz w:val="24"/>
          <w:szCs w:val="24"/>
          <w:lang w:eastAsia="lv-LV"/>
        </w:rPr>
        <w:t xml:space="preserve"> </w:t>
      </w:r>
      <w:r w:rsidR="005312DD" w:rsidRPr="00423522">
        <w:rPr>
          <w:rFonts w:ascii="Times New Roman" w:hAnsi="Times New Roman"/>
          <w:sz w:val="24"/>
          <w:szCs w:val="24"/>
        </w:rPr>
        <w:t>Personas vēlas atgūt valsts nodevu.</w:t>
      </w:r>
    </w:p>
    <w:p w14:paraId="74339991" w14:textId="1993D88B" w:rsidR="00DC5A60" w:rsidRPr="00423522" w:rsidRDefault="00DC5A60" w:rsidP="003F2A48">
      <w:pPr>
        <w:spacing w:after="0"/>
        <w:jc w:val="both"/>
        <w:rPr>
          <w:rFonts w:ascii="Times New Roman" w:hAnsi="Times New Roman"/>
          <w:sz w:val="24"/>
          <w:szCs w:val="24"/>
        </w:rPr>
      </w:pPr>
    </w:p>
    <w:p w14:paraId="7A9751F9" w14:textId="77777777" w:rsidR="00EB6F7A" w:rsidRPr="00423522" w:rsidRDefault="00EB6F7A" w:rsidP="003F2A48">
      <w:pPr>
        <w:spacing w:after="0"/>
        <w:jc w:val="both"/>
        <w:rPr>
          <w:rFonts w:ascii="Times New Roman" w:hAnsi="Times New Roman"/>
          <w:sz w:val="24"/>
          <w:szCs w:val="24"/>
        </w:rPr>
      </w:pPr>
    </w:p>
    <w:p w14:paraId="1A30B8DE" w14:textId="3780F038" w:rsidR="00EB6F7A" w:rsidRPr="00423522" w:rsidRDefault="00DC5A60" w:rsidP="003F2A48">
      <w:pPr>
        <w:spacing w:after="0"/>
        <w:jc w:val="both"/>
        <w:rPr>
          <w:rFonts w:ascii="Times New Roman" w:hAnsi="Times New Roman"/>
          <w:sz w:val="24"/>
          <w:szCs w:val="24"/>
          <w:lang w:eastAsia="ru-RU"/>
        </w:rPr>
      </w:pPr>
      <w:r w:rsidRPr="00423522">
        <w:rPr>
          <w:rFonts w:ascii="Times New Roman" w:hAnsi="Times New Roman"/>
          <w:b/>
          <w:sz w:val="24"/>
          <w:szCs w:val="24"/>
        </w:rPr>
        <w:t xml:space="preserve">Piemērojamās </w:t>
      </w:r>
      <w:r w:rsidR="00EB6F7A" w:rsidRPr="00423522">
        <w:rPr>
          <w:rFonts w:ascii="Times New Roman" w:hAnsi="Times New Roman"/>
          <w:b/>
          <w:sz w:val="24"/>
          <w:szCs w:val="24"/>
        </w:rPr>
        <w:t xml:space="preserve">tiesību </w:t>
      </w:r>
      <w:r w:rsidRPr="00423522">
        <w:rPr>
          <w:rFonts w:ascii="Times New Roman" w:hAnsi="Times New Roman"/>
          <w:b/>
          <w:sz w:val="24"/>
          <w:szCs w:val="24"/>
        </w:rPr>
        <w:t>normas</w:t>
      </w:r>
      <w:r w:rsidRPr="00423522">
        <w:rPr>
          <w:rFonts w:ascii="Times New Roman" w:hAnsi="Times New Roman"/>
          <w:sz w:val="24"/>
          <w:szCs w:val="24"/>
        </w:rPr>
        <w:t>: CPL 37.</w:t>
      </w:r>
      <w:r w:rsidR="006437BA" w:rsidRPr="00423522">
        <w:rPr>
          <w:rFonts w:ascii="Times New Roman" w:hAnsi="Times New Roman"/>
          <w:sz w:val="24"/>
          <w:szCs w:val="24"/>
        </w:rPr>
        <w:t> </w:t>
      </w:r>
      <w:r w:rsidRPr="00423522">
        <w:rPr>
          <w:rFonts w:ascii="Times New Roman" w:hAnsi="Times New Roman"/>
          <w:sz w:val="24"/>
          <w:szCs w:val="24"/>
        </w:rPr>
        <w:t>panta pirmā</w:t>
      </w:r>
      <w:r w:rsidR="00132D02" w:rsidRPr="00423522">
        <w:rPr>
          <w:rFonts w:ascii="Times New Roman" w:hAnsi="Times New Roman"/>
          <w:sz w:val="24"/>
          <w:szCs w:val="24"/>
        </w:rPr>
        <w:t xml:space="preserve">s daļas 2., </w:t>
      </w:r>
      <w:r w:rsidR="002B3DE7" w:rsidRPr="00423522">
        <w:rPr>
          <w:rFonts w:ascii="Times New Roman" w:hAnsi="Times New Roman"/>
          <w:sz w:val="24"/>
          <w:szCs w:val="24"/>
        </w:rPr>
        <w:t xml:space="preserve">3., </w:t>
      </w:r>
      <w:r w:rsidR="00132D02" w:rsidRPr="00423522">
        <w:rPr>
          <w:rFonts w:ascii="Times New Roman" w:hAnsi="Times New Roman"/>
          <w:sz w:val="24"/>
          <w:szCs w:val="24"/>
        </w:rPr>
        <w:t>4. un 6. punkts</w:t>
      </w:r>
      <w:r w:rsidR="00AF5CCD" w:rsidRPr="00423522">
        <w:rPr>
          <w:rFonts w:ascii="Times New Roman" w:hAnsi="Times New Roman"/>
          <w:sz w:val="24"/>
          <w:szCs w:val="24"/>
        </w:rPr>
        <w:t>,</w:t>
      </w:r>
      <w:r w:rsidRPr="00423522">
        <w:rPr>
          <w:rFonts w:ascii="Times New Roman" w:hAnsi="Times New Roman"/>
          <w:sz w:val="24"/>
          <w:szCs w:val="24"/>
        </w:rPr>
        <w:t xml:space="preserve"> otrā un trešā daļa, </w:t>
      </w:r>
      <w:r w:rsidR="009F57D2" w:rsidRPr="00423522">
        <w:rPr>
          <w:rFonts w:ascii="Times New Roman" w:hAnsi="Times New Roman"/>
          <w:sz w:val="24"/>
          <w:szCs w:val="24"/>
          <w:lang w:eastAsia="lv-LV"/>
        </w:rPr>
        <w:t>Zemesgrāmatu likuma 106.</w:t>
      </w:r>
      <w:r w:rsidR="009F57D2" w:rsidRPr="00423522">
        <w:rPr>
          <w:rFonts w:ascii="Times New Roman" w:hAnsi="Times New Roman"/>
          <w:sz w:val="24"/>
          <w:szCs w:val="24"/>
          <w:vertAlign w:val="superscript"/>
          <w:lang w:eastAsia="lv-LV"/>
        </w:rPr>
        <w:t>1</w:t>
      </w:r>
      <w:r w:rsidR="009F57D2" w:rsidRPr="00423522">
        <w:rPr>
          <w:rFonts w:ascii="Times New Roman" w:hAnsi="Times New Roman"/>
          <w:sz w:val="24"/>
          <w:szCs w:val="24"/>
          <w:lang w:eastAsia="lv-LV"/>
        </w:rPr>
        <w:t> pant</w:t>
      </w:r>
      <w:r w:rsidR="002B3DE7" w:rsidRPr="00423522">
        <w:rPr>
          <w:rFonts w:ascii="Times New Roman" w:hAnsi="Times New Roman"/>
          <w:sz w:val="24"/>
          <w:szCs w:val="24"/>
          <w:lang w:eastAsia="lv-LV"/>
        </w:rPr>
        <w:t>s</w:t>
      </w:r>
      <w:r w:rsidR="009F57D2" w:rsidRPr="00423522">
        <w:rPr>
          <w:rFonts w:ascii="Times New Roman" w:hAnsi="Times New Roman"/>
          <w:sz w:val="24"/>
          <w:szCs w:val="24"/>
          <w:lang w:eastAsia="lv-LV"/>
        </w:rPr>
        <w:t>,</w:t>
      </w:r>
      <w:r w:rsidR="007B3C0D" w:rsidRPr="00423522">
        <w:rPr>
          <w:rFonts w:ascii="Times New Roman" w:hAnsi="Times New Roman"/>
          <w:sz w:val="24"/>
          <w:szCs w:val="24"/>
          <w:lang w:eastAsia="lv-LV"/>
        </w:rPr>
        <w:t xml:space="preserve"> APL 125.</w:t>
      </w:r>
      <w:r w:rsidR="006437BA" w:rsidRPr="00423522">
        <w:rPr>
          <w:rFonts w:ascii="Times New Roman" w:hAnsi="Times New Roman"/>
          <w:sz w:val="24"/>
          <w:szCs w:val="24"/>
          <w:lang w:eastAsia="lv-LV"/>
        </w:rPr>
        <w:t> </w:t>
      </w:r>
      <w:r w:rsidR="007B3C0D" w:rsidRPr="00423522">
        <w:rPr>
          <w:rFonts w:ascii="Times New Roman" w:hAnsi="Times New Roman"/>
          <w:sz w:val="24"/>
          <w:szCs w:val="24"/>
          <w:lang w:eastAsia="lv-LV"/>
        </w:rPr>
        <w:t>panta pirmā un otrā daļa,</w:t>
      </w:r>
      <w:r w:rsidR="009F57D2" w:rsidRPr="00423522">
        <w:rPr>
          <w:rFonts w:ascii="Times New Roman" w:hAnsi="Times New Roman"/>
          <w:sz w:val="24"/>
          <w:szCs w:val="24"/>
          <w:lang w:eastAsia="lv-LV"/>
        </w:rPr>
        <w:t xml:space="preserve"> </w:t>
      </w:r>
      <w:r w:rsidR="00EB6F7A" w:rsidRPr="00423522">
        <w:rPr>
          <w:rFonts w:ascii="Times New Roman" w:hAnsi="Times New Roman"/>
          <w:sz w:val="24"/>
          <w:szCs w:val="24"/>
        </w:rPr>
        <w:t xml:space="preserve">likuma </w:t>
      </w:r>
      <w:r w:rsidR="00F91706" w:rsidRPr="00423522">
        <w:rPr>
          <w:rFonts w:ascii="Times New Roman" w:hAnsi="Times New Roman"/>
          <w:sz w:val="24"/>
          <w:szCs w:val="24"/>
          <w:lang w:eastAsia="ru-RU"/>
        </w:rPr>
        <w:t>"P</w:t>
      </w:r>
      <w:r w:rsidR="00481F93" w:rsidRPr="00423522">
        <w:rPr>
          <w:rFonts w:ascii="Times New Roman" w:hAnsi="Times New Roman"/>
          <w:sz w:val="24"/>
          <w:szCs w:val="24"/>
          <w:lang w:eastAsia="ru-RU"/>
        </w:rPr>
        <w:t>ar nodokļiem un nodevām</w:t>
      </w:r>
      <w:r w:rsidR="00F91706" w:rsidRPr="00423522">
        <w:rPr>
          <w:rFonts w:ascii="Times New Roman" w:hAnsi="Times New Roman"/>
          <w:sz w:val="24"/>
          <w:szCs w:val="24"/>
          <w:lang w:eastAsia="ru-RU"/>
        </w:rPr>
        <w:t>"</w:t>
      </w:r>
      <w:r w:rsidR="00481F93" w:rsidRPr="00423522">
        <w:rPr>
          <w:rFonts w:ascii="Times New Roman" w:hAnsi="Times New Roman"/>
          <w:sz w:val="24"/>
          <w:szCs w:val="24"/>
          <w:lang w:eastAsia="ru-RU"/>
        </w:rPr>
        <w:t xml:space="preserve"> 28.</w:t>
      </w:r>
      <w:r w:rsidR="00481F93" w:rsidRPr="00423522">
        <w:rPr>
          <w:rFonts w:ascii="Times New Roman" w:hAnsi="Times New Roman"/>
          <w:sz w:val="24"/>
          <w:szCs w:val="24"/>
          <w:vertAlign w:val="superscript"/>
          <w:lang w:eastAsia="ru-RU"/>
        </w:rPr>
        <w:t>2</w:t>
      </w:r>
      <w:r w:rsidR="00481F93" w:rsidRPr="00423522">
        <w:rPr>
          <w:rFonts w:ascii="Times New Roman" w:hAnsi="Times New Roman"/>
          <w:sz w:val="24"/>
          <w:szCs w:val="24"/>
          <w:lang w:eastAsia="ru-RU"/>
        </w:rPr>
        <w:t> </w:t>
      </w:r>
      <w:r w:rsidRPr="00423522">
        <w:rPr>
          <w:rFonts w:ascii="Times New Roman" w:hAnsi="Times New Roman"/>
          <w:sz w:val="24"/>
          <w:szCs w:val="24"/>
          <w:lang w:eastAsia="ru-RU"/>
        </w:rPr>
        <w:t>pant</w:t>
      </w:r>
      <w:r w:rsidR="006437BA" w:rsidRPr="00423522">
        <w:rPr>
          <w:rFonts w:ascii="Times New Roman" w:hAnsi="Times New Roman"/>
          <w:sz w:val="24"/>
          <w:szCs w:val="24"/>
          <w:lang w:eastAsia="ru-RU"/>
        </w:rPr>
        <w:t>a pirmā daļa</w:t>
      </w:r>
      <w:r w:rsidR="00EB6F7A" w:rsidRPr="00423522">
        <w:rPr>
          <w:rFonts w:ascii="Times New Roman" w:hAnsi="Times New Roman"/>
          <w:sz w:val="24"/>
          <w:szCs w:val="24"/>
          <w:lang w:eastAsia="ru-RU"/>
        </w:rPr>
        <w:t>.</w:t>
      </w:r>
    </w:p>
    <w:p w14:paraId="5A30D66B" w14:textId="77777777" w:rsidR="00DC5A60" w:rsidRPr="00423522" w:rsidRDefault="00DC5A60" w:rsidP="003F2A48">
      <w:pPr>
        <w:spacing w:after="0"/>
        <w:jc w:val="both"/>
        <w:rPr>
          <w:rFonts w:ascii="Times New Roman" w:hAnsi="Times New Roman"/>
          <w:sz w:val="24"/>
          <w:szCs w:val="24"/>
          <w:lang w:eastAsia="ru-RU"/>
        </w:rPr>
      </w:pPr>
    </w:p>
    <w:p w14:paraId="1E9EA270" w14:textId="433D9AB5" w:rsidR="00DC5A60" w:rsidRPr="00423522" w:rsidRDefault="00DC5A60" w:rsidP="003F2A48">
      <w:pPr>
        <w:spacing w:after="0"/>
        <w:jc w:val="both"/>
        <w:rPr>
          <w:rFonts w:ascii="Times New Roman" w:hAnsi="Times New Roman"/>
          <w:sz w:val="24"/>
          <w:szCs w:val="24"/>
          <w:lang w:eastAsia="ru-RU"/>
        </w:rPr>
      </w:pPr>
      <w:r w:rsidRPr="00423522">
        <w:rPr>
          <w:rFonts w:ascii="Times New Roman" w:hAnsi="Times New Roman"/>
          <w:b/>
          <w:sz w:val="24"/>
          <w:szCs w:val="24"/>
          <w:lang w:eastAsia="ru-RU"/>
        </w:rPr>
        <w:t xml:space="preserve">Rezultāts: </w:t>
      </w:r>
      <w:r w:rsidR="002B3DE7" w:rsidRPr="00423522">
        <w:rPr>
          <w:rFonts w:ascii="Times New Roman" w:hAnsi="Times New Roman"/>
          <w:b/>
          <w:sz w:val="24"/>
          <w:szCs w:val="24"/>
          <w:lang w:eastAsia="ru-RU"/>
        </w:rPr>
        <w:t xml:space="preserve">Tiesa lemj par valsts nodevas </w:t>
      </w:r>
      <w:r w:rsidR="00FE10AD" w:rsidRPr="00423522">
        <w:rPr>
          <w:rFonts w:ascii="Times New Roman" w:hAnsi="Times New Roman"/>
          <w:b/>
          <w:bCs/>
          <w:sz w:val="24"/>
          <w:szCs w:val="24"/>
          <w:lang w:eastAsia="ru-RU"/>
        </w:rPr>
        <w:t>atmaksāšanu</w:t>
      </w:r>
      <w:r w:rsidR="002B3DE7" w:rsidRPr="00423522">
        <w:rPr>
          <w:rFonts w:ascii="Times New Roman" w:hAnsi="Times New Roman"/>
          <w:b/>
          <w:sz w:val="24"/>
          <w:szCs w:val="24"/>
          <w:lang w:eastAsia="ru-RU"/>
        </w:rPr>
        <w:t xml:space="preserve">. </w:t>
      </w:r>
      <w:r w:rsidR="002B3DE7" w:rsidRPr="00423522">
        <w:rPr>
          <w:rFonts w:ascii="Times New Roman" w:hAnsi="Times New Roman"/>
          <w:sz w:val="24"/>
          <w:szCs w:val="24"/>
          <w:lang w:eastAsia="ru-RU"/>
        </w:rPr>
        <w:t>P</w:t>
      </w:r>
      <w:r w:rsidR="00EB6F7A" w:rsidRPr="00423522">
        <w:rPr>
          <w:rFonts w:ascii="Times New Roman" w:hAnsi="Times New Roman"/>
          <w:sz w:val="24"/>
          <w:szCs w:val="24"/>
          <w:lang w:eastAsia="ru-RU"/>
        </w:rPr>
        <w:t xml:space="preserve">ēc </w:t>
      </w:r>
      <w:r w:rsidRPr="00423522">
        <w:rPr>
          <w:rFonts w:ascii="Times New Roman" w:hAnsi="Times New Roman"/>
          <w:sz w:val="24"/>
          <w:szCs w:val="24"/>
          <w:lang w:eastAsia="ru-RU"/>
        </w:rPr>
        <w:t xml:space="preserve">tiesas nolēmuma par valsts nodevas </w:t>
      </w:r>
      <w:r w:rsidR="00FE10AD" w:rsidRPr="00423522">
        <w:rPr>
          <w:rFonts w:ascii="Times New Roman" w:hAnsi="Times New Roman"/>
          <w:sz w:val="24"/>
          <w:szCs w:val="24"/>
          <w:lang w:eastAsia="ru-RU"/>
        </w:rPr>
        <w:t>atmaksāšanu</w:t>
      </w:r>
      <w:r w:rsidRPr="00423522">
        <w:rPr>
          <w:rFonts w:ascii="Times New Roman" w:hAnsi="Times New Roman"/>
          <w:sz w:val="24"/>
          <w:szCs w:val="24"/>
          <w:lang w:eastAsia="ru-RU"/>
        </w:rPr>
        <w:t xml:space="preserve"> stāšanās spēkā valsts nodevu atmaksā VID</w:t>
      </w:r>
      <w:r w:rsidR="00EB6F7A" w:rsidRPr="00423522">
        <w:rPr>
          <w:rFonts w:ascii="Times New Roman" w:hAnsi="Times New Roman"/>
          <w:sz w:val="24"/>
          <w:szCs w:val="24"/>
          <w:lang w:eastAsia="ru-RU"/>
        </w:rPr>
        <w:t>.</w:t>
      </w:r>
    </w:p>
    <w:p w14:paraId="46CA54D0" w14:textId="77777777" w:rsidR="00EB6F7A" w:rsidRPr="00423522" w:rsidRDefault="00EB6F7A" w:rsidP="003F2A48">
      <w:pPr>
        <w:spacing w:after="0"/>
        <w:jc w:val="both"/>
        <w:rPr>
          <w:rFonts w:ascii="Times New Roman" w:hAnsi="Times New Roman"/>
          <w:sz w:val="24"/>
          <w:szCs w:val="24"/>
          <w:lang w:eastAsia="ru-RU"/>
        </w:rPr>
      </w:pPr>
    </w:p>
    <w:p w14:paraId="5B249D42" w14:textId="1C270FD2" w:rsidR="00EB6F7A" w:rsidRPr="00423522" w:rsidRDefault="00DC5A60" w:rsidP="003F2A48">
      <w:pPr>
        <w:spacing w:after="0"/>
        <w:jc w:val="both"/>
        <w:rPr>
          <w:rFonts w:ascii="Times New Roman" w:hAnsi="Times New Roman"/>
          <w:sz w:val="24"/>
          <w:szCs w:val="24"/>
          <w:lang w:eastAsia="lv-LV"/>
        </w:rPr>
      </w:pPr>
      <w:r w:rsidRPr="00423522">
        <w:rPr>
          <w:rFonts w:ascii="Times New Roman" w:hAnsi="Times New Roman"/>
          <w:b/>
          <w:sz w:val="24"/>
          <w:szCs w:val="24"/>
        </w:rPr>
        <w:t>Piemērs</w:t>
      </w:r>
      <w:r w:rsidR="003242EA" w:rsidRPr="00423522">
        <w:rPr>
          <w:rFonts w:ascii="Times New Roman" w:hAnsi="Times New Roman"/>
          <w:b/>
          <w:sz w:val="24"/>
          <w:szCs w:val="24"/>
        </w:rPr>
        <w:t xml:space="preserve"> Nr.</w:t>
      </w:r>
      <w:r w:rsidR="00D91105">
        <w:rPr>
          <w:rFonts w:ascii="Times New Roman" w:hAnsi="Times New Roman"/>
          <w:b/>
          <w:sz w:val="24"/>
          <w:szCs w:val="24"/>
        </w:rPr>
        <w:t> </w:t>
      </w:r>
      <w:r w:rsidR="003242EA" w:rsidRPr="00423522">
        <w:rPr>
          <w:rFonts w:ascii="Times New Roman" w:hAnsi="Times New Roman"/>
          <w:b/>
          <w:sz w:val="24"/>
          <w:szCs w:val="24"/>
        </w:rPr>
        <w:t>1</w:t>
      </w:r>
      <w:r w:rsidRPr="00423522">
        <w:rPr>
          <w:rFonts w:ascii="Times New Roman" w:hAnsi="Times New Roman"/>
          <w:b/>
          <w:sz w:val="24"/>
          <w:szCs w:val="24"/>
        </w:rPr>
        <w:t xml:space="preserve">: </w:t>
      </w:r>
      <w:r w:rsidRPr="00423522">
        <w:rPr>
          <w:rFonts w:ascii="Times New Roman" w:hAnsi="Times New Roman"/>
          <w:sz w:val="24"/>
          <w:szCs w:val="24"/>
        </w:rPr>
        <w:t xml:space="preserve">Jānis Bērziņš iemaksā Valsts kases kontā </w:t>
      </w:r>
      <w:r w:rsidRPr="00423522">
        <w:rPr>
          <w:rFonts w:ascii="Times New Roman" w:hAnsi="Times New Roman"/>
          <w:sz w:val="24"/>
          <w:szCs w:val="24"/>
          <w:lang w:eastAsia="lv-LV"/>
        </w:rPr>
        <w:t>Nr.</w:t>
      </w:r>
      <w:r w:rsidR="006437BA" w:rsidRPr="00423522">
        <w:rPr>
          <w:rFonts w:ascii="Times New Roman" w:hAnsi="Times New Roman"/>
          <w:sz w:val="24"/>
          <w:szCs w:val="24"/>
          <w:lang w:eastAsia="lv-LV"/>
        </w:rPr>
        <w:t> </w:t>
      </w:r>
      <w:r w:rsidRPr="00423522">
        <w:rPr>
          <w:rFonts w:ascii="Times New Roman" w:hAnsi="Times New Roman"/>
          <w:sz w:val="24"/>
          <w:szCs w:val="24"/>
          <w:lang w:eastAsia="lv-LV"/>
        </w:rPr>
        <w:t xml:space="preserve">LV55TREL1060190911200 </w:t>
      </w:r>
      <w:r w:rsidR="00482B4E" w:rsidRPr="00423522">
        <w:rPr>
          <w:rFonts w:ascii="Times New Roman" w:hAnsi="Times New Roman"/>
          <w:sz w:val="24"/>
          <w:szCs w:val="24"/>
          <w:lang w:eastAsia="lv-LV"/>
        </w:rPr>
        <w:t>145.00</w:t>
      </w:r>
      <w:r w:rsidR="009441D6" w:rsidRPr="00423522">
        <w:rPr>
          <w:rFonts w:ascii="Times New Roman" w:hAnsi="Times New Roman"/>
          <w:sz w:val="24"/>
          <w:szCs w:val="24"/>
          <w:lang w:eastAsia="lv-LV"/>
        </w:rPr>
        <w:t> </w:t>
      </w:r>
      <w:r w:rsidR="000F2124" w:rsidRPr="00423522">
        <w:rPr>
          <w:rFonts w:ascii="Times New Roman" w:hAnsi="Times New Roman"/>
          <w:sz w:val="24"/>
          <w:szCs w:val="24"/>
          <w:lang w:eastAsia="lv-LV"/>
        </w:rPr>
        <w:t xml:space="preserve">eiro </w:t>
      </w:r>
      <w:r w:rsidRPr="00423522">
        <w:rPr>
          <w:rFonts w:ascii="Times New Roman" w:hAnsi="Times New Roman"/>
          <w:sz w:val="24"/>
          <w:szCs w:val="24"/>
          <w:lang w:eastAsia="lv-LV"/>
        </w:rPr>
        <w:t xml:space="preserve">ar mērķi iesniegt prasības pieteikumu pret </w:t>
      </w:r>
      <w:r w:rsidR="00EB6F7A" w:rsidRPr="00423522">
        <w:rPr>
          <w:rFonts w:ascii="Times New Roman" w:hAnsi="Times New Roman"/>
          <w:sz w:val="24"/>
          <w:szCs w:val="24"/>
          <w:lang w:eastAsia="lv-LV"/>
        </w:rPr>
        <w:t xml:space="preserve">Ilzi </w:t>
      </w:r>
      <w:r w:rsidRPr="00423522">
        <w:rPr>
          <w:rFonts w:ascii="Times New Roman" w:hAnsi="Times New Roman"/>
          <w:sz w:val="24"/>
          <w:szCs w:val="24"/>
          <w:lang w:eastAsia="lv-LV"/>
        </w:rPr>
        <w:t xml:space="preserve">Bērziņu par laulības šķiršanu. Tiesa </w:t>
      </w:r>
      <w:r w:rsidR="00EB6F7A" w:rsidRPr="00423522">
        <w:rPr>
          <w:rFonts w:ascii="Times New Roman" w:hAnsi="Times New Roman"/>
          <w:sz w:val="24"/>
          <w:szCs w:val="24"/>
          <w:lang w:eastAsia="lv-LV"/>
        </w:rPr>
        <w:t xml:space="preserve">pieņem </w:t>
      </w:r>
      <w:r w:rsidRPr="00423522">
        <w:rPr>
          <w:rFonts w:ascii="Times New Roman" w:hAnsi="Times New Roman"/>
          <w:sz w:val="24"/>
          <w:szCs w:val="24"/>
          <w:lang w:eastAsia="lv-LV"/>
        </w:rPr>
        <w:t xml:space="preserve">lēmumu par atteikšanos pieņemt Jāņa Bērziņa prasības pieteikumu. Jānis Bērziņš iesniedz </w:t>
      </w:r>
      <w:r w:rsidR="00EB4170" w:rsidRPr="00423522">
        <w:rPr>
          <w:rFonts w:ascii="Times New Roman" w:hAnsi="Times New Roman"/>
          <w:sz w:val="24"/>
          <w:szCs w:val="24"/>
          <w:lang w:eastAsia="lv-LV"/>
        </w:rPr>
        <w:t>pieteikumu</w:t>
      </w:r>
      <w:r w:rsidRPr="00423522">
        <w:rPr>
          <w:rFonts w:ascii="Times New Roman" w:hAnsi="Times New Roman"/>
          <w:sz w:val="24"/>
          <w:szCs w:val="24"/>
          <w:lang w:eastAsia="lv-LV"/>
        </w:rPr>
        <w:t xml:space="preserve"> </w:t>
      </w:r>
      <w:r w:rsidR="00481F93" w:rsidRPr="00423522">
        <w:rPr>
          <w:rFonts w:ascii="Times New Roman" w:hAnsi="Times New Roman"/>
          <w:sz w:val="24"/>
          <w:szCs w:val="24"/>
          <w:lang w:eastAsia="lv-LV"/>
        </w:rPr>
        <w:t xml:space="preserve">par valsts nodevas </w:t>
      </w:r>
      <w:r w:rsidR="00FE10AD" w:rsidRPr="00423522">
        <w:rPr>
          <w:rFonts w:ascii="Times New Roman" w:hAnsi="Times New Roman"/>
          <w:sz w:val="24"/>
          <w:szCs w:val="24"/>
          <w:lang w:eastAsia="ru-RU"/>
        </w:rPr>
        <w:t>atmaksāšanu</w:t>
      </w:r>
      <w:r w:rsidR="00481F93" w:rsidRPr="00423522">
        <w:rPr>
          <w:rFonts w:ascii="Times New Roman" w:hAnsi="Times New Roman"/>
          <w:sz w:val="24"/>
          <w:szCs w:val="24"/>
          <w:lang w:eastAsia="lv-LV"/>
        </w:rPr>
        <w:t xml:space="preserve"> </w:t>
      </w:r>
      <w:r w:rsidRPr="00423522">
        <w:rPr>
          <w:rFonts w:ascii="Times New Roman" w:hAnsi="Times New Roman"/>
          <w:sz w:val="24"/>
          <w:szCs w:val="24"/>
          <w:lang w:eastAsia="lv-LV"/>
        </w:rPr>
        <w:t xml:space="preserve">tiesā, kurā iesniedzis pieteikumu par laulības šķiršanu. </w:t>
      </w:r>
      <w:r w:rsidR="006437BA" w:rsidRPr="00423522">
        <w:rPr>
          <w:rFonts w:ascii="Times New Roman" w:hAnsi="Times New Roman"/>
          <w:sz w:val="24"/>
          <w:szCs w:val="24"/>
          <w:lang w:eastAsia="lv-LV"/>
        </w:rPr>
        <w:t xml:space="preserve">Tiesa lemj par iemaksāto naudas līdzekļu </w:t>
      </w:r>
      <w:r w:rsidR="00FE10AD" w:rsidRPr="00423522">
        <w:rPr>
          <w:rFonts w:ascii="Times New Roman" w:hAnsi="Times New Roman"/>
          <w:sz w:val="24"/>
          <w:szCs w:val="24"/>
          <w:lang w:eastAsia="ru-RU"/>
        </w:rPr>
        <w:t>atmaksāšanu</w:t>
      </w:r>
      <w:r w:rsidR="006437BA" w:rsidRPr="00423522">
        <w:rPr>
          <w:rFonts w:ascii="Times New Roman" w:hAnsi="Times New Roman"/>
          <w:sz w:val="24"/>
          <w:szCs w:val="24"/>
          <w:lang w:eastAsia="lv-LV"/>
        </w:rPr>
        <w:t xml:space="preserve">. Ja tiesa nolemj naudas līdzekļus atmaksāt, </w:t>
      </w:r>
      <w:r w:rsidR="002B3DE7" w:rsidRPr="00423522">
        <w:rPr>
          <w:rFonts w:ascii="Times New Roman" w:hAnsi="Times New Roman"/>
          <w:sz w:val="24"/>
          <w:szCs w:val="24"/>
          <w:lang w:eastAsia="lv-LV"/>
        </w:rPr>
        <w:t xml:space="preserve">tad </w:t>
      </w:r>
      <w:r w:rsidR="006437BA" w:rsidRPr="00423522">
        <w:rPr>
          <w:rFonts w:ascii="Times New Roman" w:hAnsi="Times New Roman"/>
          <w:sz w:val="24"/>
          <w:szCs w:val="24"/>
          <w:lang w:eastAsia="lv-LV"/>
        </w:rPr>
        <w:t>p</w:t>
      </w:r>
      <w:r w:rsidRPr="00423522">
        <w:rPr>
          <w:rFonts w:ascii="Times New Roman" w:hAnsi="Times New Roman"/>
          <w:sz w:val="24"/>
          <w:szCs w:val="24"/>
          <w:lang w:eastAsia="lv-LV"/>
        </w:rPr>
        <w:t xml:space="preserve">ēc nolēmuma stāšanās spēkā Jānis Bērziņš iesniedz </w:t>
      </w:r>
      <w:r w:rsidR="005A4FF8" w:rsidRPr="00423522">
        <w:rPr>
          <w:rFonts w:ascii="Times New Roman" w:hAnsi="Times New Roman"/>
          <w:sz w:val="24"/>
          <w:szCs w:val="24"/>
          <w:lang w:eastAsia="lv-LV"/>
        </w:rPr>
        <w:t xml:space="preserve">VID </w:t>
      </w:r>
      <w:r w:rsidRPr="00423522">
        <w:rPr>
          <w:rFonts w:ascii="Times New Roman" w:hAnsi="Times New Roman"/>
          <w:sz w:val="24"/>
          <w:szCs w:val="24"/>
          <w:lang w:eastAsia="lv-LV"/>
        </w:rPr>
        <w:t xml:space="preserve">iesniegumu par valsts nodevas </w:t>
      </w:r>
      <w:r w:rsidR="00FE10AD" w:rsidRPr="00423522">
        <w:rPr>
          <w:rFonts w:ascii="Times New Roman" w:hAnsi="Times New Roman"/>
          <w:sz w:val="24"/>
          <w:szCs w:val="24"/>
          <w:lang w:eastAsia="ru-RU"/>
        </w:rPr>
        <w:t>atmaksāšanu</w:t>
      </w:r>
      <w:r w:rsidRPr="00423522">
        <w:rPr>
          <w:rFonts w:ascii="Times New Roman" w:hAnsi="Times New Roman"/>
          <w:sz w:val="24"/>
          <w:szCs w:val="24"/>
          <w:lang w:eastAsia="lv-LV"/>
        </w:rPr>
        <w:t>, pievienojot tiesas nolēmu</w:t>
      </w:r>
      <w:r w:rsidR="00EB6F7A" w:rsidRPr="00423522">
        <w:rPr>
          <w:rFonts w:ascii="Times New Roman" w:hAnsi="Times New Roman"/>
          <w:sz w:val="24"/>
          <w:szCs w:val="24"/>
          <w:lang w:eastAsia="lv-LV"/>
        </w:rPr>
        <w:t>mu.</w:t>
      </w:r>
    </w:p>
    <w:p w14:paraId="26B1C3D2" w14:textId="77777777" w:rsidR="00DC5A60" w:rsidRPr="00423522" w:rsidRDefault="00DC5A60" w:rsidP="003F2A48">
      <w:pPr>
        <w:spacing w:after="0"/>
        <w:jc w:val="both"/>
        <w:rPr>
          <w:rFonts w:ascii="Times New Roman" w:hAnsi="Times New Roman"/>
          <w:sz w:val="24"/>
          <w:szCs w:val="24"/>
          <w:lang w:eastAsia="lv-LV"/>
        </w:rPr>
      </w:pPr>
    </w:p>
    <w:p w14:paraId="0CB216C6" w14:textId="086C3FDB" w:rsidR="003242EA" w:rsidRPr="00423522" w:rsidRDefault="003242EA" w:rsidP="003F2A48">
      <w:pPr>
        <w:spacing w:after="0"/>
        <w:jc w:val="both"/>
        <w:rPr>
          <w:rFonts w:ascii="Times New Roman" w:hAnsi="Times New Roman"/>
          <w:sz w:val="24"/>
          <w:szCs w:val="24"/>
          <w:lang w:eastAsia="lv-LV"/>
        </w:rPr>
      </w:pPr>
      <w:r w:rsidRPr="00423522">
        <w:rPr>
          <w:rFonts w:ascii="Times New Roman" w:hAnsi="Times New Roman"/>
          <w:b/>
          <w:sz w:val="24"/>
          <w:szCs w:val="24"/>
        </w:rPr>
        <w:t>Piemērs Nr.</w:t>
      </w:r>
      <w:r w:rsidR="00D91105">
        <w:rPr>
          <w:rFonts w:ascii="Times New Roman" w:hAnsi="Times New Roman"/>
          <w:b/>
          <w:sz w:val="24"/>
          <w:szCs w:val="24"/>
        </w:rPr>
        <w:t> </w:t>
      </w:r>
      <w:r w:rsidRPr="00423522">
        <w:rPr>
          <w:rFonts w:ascii="Times New Roman" w:hAnsi="Times New Roman"/>
          <w:b/>
          <w:sz w:val="24"/>
          <w:szCs w:val="24"/>
        </w:rPr>
        <w:t xml:space="preserve">2: </w:t>
      </w:r>
      <w:r w:rsidRPr="00423522">
        <w:rPr>
          <w:rFonts w:ascii="Times New Roman" w:hAnsi="Times New Roman"/>
          <w:sz w:val="24"/>
          <w:szCs w:val="24"/>
        </w:rPr>
        <w:t xml:space="preserve">SIA </w:t>
      </w:r>
      <w:r w:rsidR="00F91706" w:rsidRPr="00423522">
        <w:rPr>
          <w:rFonts w:ascii="Times New Roman" w:hAnsi="Times New Roman"/>
          <w:sz w:val="24"/>
          <w:szCs w:val="24"/>
        </w:rPr>
        <w:t>"</w:t>
      </w:r>
      <w:r w:rsidRPr="00423522">
        <w:rPr>
          <w:rFonts w:ascii="Times New Roman" w:hAnsi="Times New Roman"/>
          <w:sz w:val="24"/>
          <w:szCs w:val="24"/>
        </w:rPr>
        <w:t>Īpašums</w:t>
      </w:r>
      <w:r w:rsidR="00F91706" w:rsidRPr="00423522">
        <w:rPr>
          <w:rFonts w:ascii="Times New Roman" w:hAnsi="Times New Roman"/>
          <w:sz w:val="24"/>
          <w:szCs w:val="24"/>
        </w:rPr>
        <w:t>"</w:t>
      </w:r>
      <w:r w:rsidRPr="00423522">
        <w:rPr>
          <w:rFonts w:ascii="Times New Roman" w:hAnsi="Times New Roman"/>
          <w:sz w:val="24"/>
          <w:szCs w:val="24"/>
        </w:rPr>
        <w:t xml:space="preserve"> iemaksā Valsts kases kontā </w:t>
      </w:r>
      <w:r w:rsidRPr="00423522">
        <w:rPr>
          <w:rFonts w:ascii="Times New Roman" w:hAnsi="Times New Roman"/>
          <w:sz w:val="24"/>
          <w:szCs w:val="24"/>
          <w:lang w:eastAsia="lv-LV"/>
        </w:rPr>
        <w:t>Nr.</w:t>
      </w:r>
      <w:r w:rsidR="006437BA" w:rsidRPr="00423522">
        <w:rPr>
          <w:rFonts w:ascii="Times New Roman" w:hAnsi="Times New Roman"/>
          <w:sz w:val="24"/>
          <w:szCs w:val="24"/>
          <w:lang w:eastAsia="lv-LV"/>
        </w:rPr>
        <w:t> </w:t>
      </w:r>
      <w:r w:rsidRPr="00423522">
        <w:rPr>
          <w:rFonts w:ascii="Times New Roman" w:hAnsi="Times New Roman"/>
          <w:sz w:val="24"/>
          <w:szCs w:val="24"/>
          <w:lang w:eastAsia="lv-LV"/>
        </w:rPr>
        <w:t xml:space="preserve">LV12TREL1060190917600 valsts nodevu ar mērķi nostiprināt tiesības uz nekustamo īpašumu. </w:t>
      </w:r>
      <w:r w:rsidRPr="00423522">
        <w:rPr>
          <w:rFonts w:ascii="Times New Roman" w:hAnsi="Times New Roman"/>
          <w:sz w:val="24"/>
          <w:szCs w:val="24"/>
        </w:rPr>
        <w:t>Ties</w:t>
      </w:r>
      <w:r w:rsidR="0044522F">
        <w:rPr>
          <w:rFonts w:ascii="Times New Roman" w:hAnsi="Times New Roman"/>
          <w:sz w:val="24"/>
          <w:szCs w:val="24"/>
        </w:rPr>
        <w:t>nesis</w:t>
      </w:r>
      <w:r w:rsidRPr="00423522">
        <w:rPr>
          <w:rFonts w:ascii="Times New Roman" w:hAnsi="Times New Roman"/>
          <w:sz w:val="24"/>
          <w:szCs w:val="24"/>
        </w:rPr>
        <w:t xml:space="preserve"> pieņem lēmumu par nostiprinājuma lūguma atstāšanu bez ievērības.</w:t>
      </w:r>
      <w:r w:rsidRPr="00423522">
        <w:rPr>
          <w:rFonts w:ascii="Times New Roman" w:hAnsi="Times New Roman"/>
          <w:sz w:val="24"/>
          <w:szCs w:val="24"/>
          <w:lang w:eastAsia="lv-LV"/>
        </w:rPr>
        <w:t xml:space="preserve"> SIA </w:t>
      </w:r>
      <w:r w:rsidR="00F91706" w:rsidRPr="00423522">
        <w:rPr>
          <w:rFonts w:ascii="Times New Roman" w:hAnsi="Times New Roman"/>
          <w:sz w:val="24"/>
          <w:szCs w:val="24"/>
          <w:lang w:eastAsia="lv-LV"/>
        </w:rPr>
        <w:t>"</w:t>
      </w:r>
      <w:r w:rsidRPr="00423522">
        <w:rPr>
          <w:rFonts w:ascii="Times New Roman" w:hAnsi="Times New Roman"/>
          <w:sz w:val="24"/>
          <w:szCs w:val="24"/>
          <w:lang w:eastAsia="lv-LV"/>
        </w:rPr>
        <w:t>Īpašums</w:t>
      </w:r>
      <w:r w:rsidR="00F91706" w:rsidRPr="00423522">
        <w:rPr>
          <w:rFonts w:ascii="Times New Roman" w:hAnsi="Times New Roman"/>
          <w:sz w:val="24"/>
          <w:szCs w:val="24"/>
          <w:lang w:eastAsia="lv-LV"/>
        </w:rPr>
        <w:t>"</w:t>
      </w:r>
      <w:r w:rsidRPr="00423522">
        <w:rPr>
          <w:rFonts w:ascii="Times New Roman" w:hAnsi="Times New Roman"/>
          <w:sz w:val="24"/>
          <w:szCs w:val="24"/>
          <w:lang w:eastAsia="lv-LV"/>
        </w:rPr>
        <w:t xml:space="preserve"> iesniedz ties</w:t>
      </w:r>
      <w:r w:rsidR="0044522F">
        <w:rPr>
          <w:rFonts w:ascii="Times New Roman" w:hAnsi="Times New Roman"/>
          <w:sz w:val="24"/>
          <w:szCs w:val="24"/>
          <w:lang w:eastAsia="lv-LV"/>
        </w:rPr>
        <w:t>ā</w:t>
      </w:r>
      <w:r w:rsidRPr="00423522">
        <w:rPr>
          <w:rFonts w:ascii="Times New Roman" w:hAnsi="Times New Roman"/>
          <w:sz w:val="24"/>
          <w:szCs w:val="24"/>
          <w:lang w:eastAsia="lv-LV"/>
        </w:rPr>
        <w:t xml:space="preserve"> iesniegumu ar lūgumu atmaksāt iemaksātos naudas līdzekļus.</w:t>
      </w:r>
    </w:p>
    <w:p w14:paraId="214FDD93" w14:textId="20C47821" w:rsidR="003242EA" w:rsidRPr="00423522" w:rsidRDefault="003242EA" w:rsidP="003F2A48">
      <w:pPr>
        <w:spacing w:after="0"/>
        <w:jc w:val="both"/>
        <w:rPr>
          <w:rFonts w:ascii="Times New Roman" w:hAnsi="Times New Roman"/>
          <w:sz w:val="24"/>
          <w:szCs w:val="24"/>
          <w:lang w:eastAsia="lv-LV"/>
        </w:rPr>
      </w:pPr>
      <w:r w:rsidRPr="00423522">
        <w:rPr>
          <w:rFonts w:ascii="Times New Roman" w:hAnsi="Times New Roman"/>
          <w:sz w:val="24"/>
          <w:szCs w:val="24"/>
          <w:lang w:eastAsia="lv-LV"/>
        </w:rPr>
        <w:t xml:space="preserve">Ja Tiesu administrācija saņem SIA </w:t>
      </w:r>
      <w:r w:rsidR="00F91706" w:rsidRPr="00423522">
        <w:rPr>
          <w:rFonts w:ascii="Times New Roman" w:hAnsi="Times New Roman"/>
          <w:sz w:val="24"/>
          <w:szCs w:val="24"/>
          <w:lang w:eastAsia="lv-LV"/>
        </w:rPr>
        <w:t>"</w:t>
      </w:r>
      <w:r w:rsidRPr="00423522">
        <w:rPr>
          <w:rFonts w:ascii="Times New Roman" w:hAnsi="Times New Roman"/>
          <w:sz w:val="24"/>
          <w:szCs w:val="24"/>
          <w:lang w:eastAsia="lv-LV"/>
        </w:rPr>
        <w:t>Īpašums</w:t>
      </w:r>
      <w:r w:rsidR="00F91706" w:rsidRPr="00423522">
        <w:rPr>
          <w:rFonts w:ascii="Times New Roman" w:hAnsi="Times New Roman"/>
          <w:sz w:val="24"/>
          <w:szCs w:val="24"/>
          <w:lang w:eastAsia="lv-LV"/>
        </w:rPr>
        <w:t>"</w:t>
      </w:r>
      <w:r w:rsidRPr="00423522">
        <w:rPr>
          <w:rFonts w:ascii="Times New Roman" w:hAnsi="Times New Roman"/>
          <w:sz w:val="24"/>
          <w:szCs w:val="24"/>
          <w:lang w:eastAsia="lv-LV"/>
        </w:rPr>
        <w:t xml:space="preserve"> iesniegumu par naudas līdzekļu </w:t>
      </w:r>
      <w:r w:rsidR="00FE10AD" w:rsidRPr="00423522">
        <w:rPr>
          <w:rFonts w:ascii="Times New Roman" w:hAnsi="Times New Roman"/>
          <w:sz w:val="24"/>
          <w:szCs w:val="24"/>
          <w:lang w:eastAsia="ru-RU"/>
        </w:rPr>
        <w:t>atmaksāšanu</w:t>
      </w:r>
      <w:r w:rsidRPr="00423522">
        <w:rPr>
          <w:rFonts w:ascii="Times New Roman" w:hAnsi="Times New Roman"/>
          <w:sz w:val="24"/>
          <w:szCs w:val="24"/>
          <w:lang w:eastAsia="lv-LV"/>
        </w:rPr>
        <w:t xml:space="preserve">, Tiesu administrācija </w:t>
      </w:r>
      <w:proofErr w:type="spellStart"/>
      <w:r w:rsidRPr="00423522">
        <w:rPr>
          <w:rFonts w:ascii="Times New Roman" w:hAnsi="Times New Roman"/>
          <w:sz w:val="24"/>
          <w:szCs w:val="24"/>
          <w:lang w:eastAsia="lv-LV"/>
        </w:rPr>
        <w:t>pārsūta</w:t>
      </w:r>
      <w:proofErr w:type="spellEnd"/>
      <w:r w:rsidRPr="00423522">
        <w:rPr>
          <w:rFonts w:ascii="Times New Roman" w:hAnsi="Times New Roman"/>
          <w:sz w:val="24"/>
          <w:szCs w:val="24"/>
          <w:lang w:eastAsia="lv-LV"/>
        </w:rPr>
        <w:t xml:space="preserve"> iesniegumu tiesa</w:t>
      </w:r>
      <w:r w:rsidR="0044522F">
        <w:rPr>
          <w:rFonts w:ascii="Times New Roman" w:hAnsi="Times New Roman"/>
          <w:sz w:val="24"/>
          <w:szCs w:val="24"/>
          <w:lang w:eastAsia="lv-LV"/>
        </w:rPr>
        <w:t>i</w:t>
      </w:r>
      <w:r w:rsidRPr="00423522">
        <w:rPr>
          <w:rFonts w:ascii="Times New Roman" w:hAnsi="Times New Roman"/>
          <w:sz w:val="24"/>
          <w:szCs w:val="24"/>
          <w:lang w:eastAsia="lv-LV"/>
        </w:rPr>
        <w:t xml:space="preserve"> atbilstoši kompetencei.</w:t>
      </w:r>
      <w:r w:rsidR="006437BA" w:rsidRPr="00423522">
        <w:rPr>
          <w:rFonts w:ascii="Times New Roman" w:hAnsi="Times New Roman"/>
          <w:sz w:val="24"/>
          <w:szCs w:val="24"/>
          <w:lang w:eastAsia="lv-LV"/>
        </w:rPr>
        <w:t xml:space="preserve"> Ties</w:t>
      </w:r>
      <w:r w:rsidR="00D91105">
        <w:rPr>
          <w:rFonts w:ascii="Times New Roman" w:hAnsi="Times New Roman"/>
          <w:sz w:val="24"/>
          <w:szCs w:val="24"/>
          <w:lang w:eastAsia="lv-LV"/>
        </w:rPr>
        <w:t>nesis</w:t>
      </w:r>
      <w:r w:rsidR="006437BA" w:rsidRPr="00423522">
        <w:rPr>
          <w:rFonts w:ascii="Times New Roman" w:hAnsi="Times New Roman"/>
          <w:sz w:val="24"/>
          <w:szCs w:val="24"/>
          <w:lang w:eastAsia="lv-LV"/>
        </w:rPr>
        <w:t xml:space="preserve"> lemj par iemaksāto naudas līdzekļu </w:t>
      </w:r>
      <w:r w:rsidR="00FE10AD" w:rsidRPr="00423522">
        <w:rPr>
          <w:rFonts w:ascii="Times New Roman" w:hAnsi="Times New Roman"/>
          <w:sz w:val="24"/>
          <w:szCs w:val="24"/>
          <w:lang w:eastAsia="ru-RU"/>
        </w:rPr>
        <w:t>atmaksāšanu</w:t>
      </w:r>
      <w:r w:rsidR="006437BA" w:rsidRPr="00423522">
        <w:rPr>
          <w:rFonts w:ascii="Times New Roman" w:hAnsi="Times New Roman"/>
          <w:sz w:val="24"/>
          <w:szCs w:val="24"/>
          <w:lang w:eastAsia="lv-LV"/>
        </w:rPr>
        <w:t>. Ja ties</w:t>
      </w:r>
      <w:r w:rsidR="0044522F">
        <w:rPr>
          <w:rFonts w:ascii="Times New Roman" w:hAnsi="Times New Roman"/>
          <w:sz w:val="24"/>
          <w:szCs w:val="24"/>
          <w:lang w:eastAsia="lv-LV"/>
        </w:rPr>
        <w:t>nesis</w:t>
      </w:r>
      <w:r w:rsidR="006437BA" w:rsidRPr="00423522">
        <w:rPr>
          <w:rFonts w:ascii="Times New Roman" w:hAnsi="Times New Roman"/>
          <w:sz w:val="24"/>
          <w:szCs w:val="24"/>
          <w:lang w:eastAsia="lv-LV"/>
        </w:rPr>
        <w:t xml:space="preserve"> nolemj naudas līdzekļus atmaksāt, p</w:t>
      </w:r>
      <w:r w:rsidRPr="00423522">
        <w:rPr>
          <w:rFonts w:ascii="Times New Roman" w:hAnsi="Times New Roman"/>
          <w:sz w:val="24"/>
          <w:szCs w:val="24"/>
          <w:lang w:eastAsia="lv-LV"/>
        </w:rPr>
        <w:t>ēc lēmuma stāšanās spēkā tiesa SIA </w:t>
      </w:r>
      <w:r w:rsidR="00F91706" w:rsidRPr="00423522">
        <w:rPr>
          <w:rFonts w:ascii="Times New Roman" w:hAnsi="Times New Roman"/>
          <w:sz w:val="24"/>
          <w:szCs w:val="24"/>
          <w:lang w:eastAsia="lv-LV"/>
        </w:rPr>
        <w:t>"</w:t>
      </w:r>
      <w:r w:rsidRPr="00423522">
        <w:rPr>
          <w:rFonts w:ascii="Times New Roman" w:hAnsi="Times New Roman"/>
          <w:sz w:val="24"/>
          <w:szCs w:val="24"/>
          <w:lang w:eastAsia="lv-LV"/>
        </w:rPr>
        <w:t>Īpašums</w:t>
      </w:r>
      <w:r w:rsidR="00F91706" w:rsidRPr="00423522">
        <w:rPr>
          <w:rFonts w:ascii="Times New Roman" w:hAnsi="Times New Roman"/>
          <w:sz w:val="24"/>
          <w:szCs w:val="24"/>
          <w:lang w:eastAsia="lv-LV"/>
        </w:rPr>
        <w:t>"</w:t>
      </w:r>
      <w:r w:rsidRPr="00423522">
        <w:rPr>
          <w:rFonts w:ascii="Times New Roman" w:hAnsi="Times New Roman"/>
          <w:sz w:val="24"/>
          <w:szCs w:val="24"/>
          <w:lang w:eastAsia="lv-LV"/>
        </w:rPr>
        <w:t xml:space="preserve"> iesniegumu </w:t>
      </w:r>
      <w:proofErr w:type="spellStart"/>
      <w:r w:rsidRPr="00423522">
        <w:rPr>
          <w:rFonts w:ascii="Times New Roman" w:hAnsi="Times New Roman"/>
          <w:sz w:val="24"/>
          <w:szCs w:val="24"/>
          <w:lang w:eastAsia="lv-LV"/>
        </w:rPr>
        <w:t>nosūta</w:t>
      </w:r>
      <w:proofErr w:type="spellEnd"/>
      <w:r w:rsidRPr="00423522">
        <w:rPr>
          <w:rFonts w:ascii="Times New Roman" w:hAnsi="Times New Roman"/>
          <w:sz w:val="24"/>
          <w:szCs w:val="24"/>
          <w:lang w:eastAsia="lv-LV"/>
        </w:rPr>
        <w:t xml:space="preserve"> VID </w:t>
      </w:r>
      <w:r w:rsidR="006437BA" w:rsidRPr="00423522">
        <w:rPr>
          <w:rFonts w:ascii="Times New Roman" w:hAnsi="Times New Roman"/>
          <w:sz w:val="24"/>
          <w:szCs w:val="24"/>
          <w:lang w:eastAsia="lv-LV"/>
        </w:rPr>
        <w:t xml:space="preserve">iemaksātās </w:t>
      </w:r>
      <w:r w:rsidRPr="00423522">
        <w:rPr>
          <w:rFonts w:ascii="Times New Roman" w:hAnsi="Times New Roman"/>
          <w:sz w:val="24"/>
          <w:szCs w:val="24"/>
          <w:lang w:eastAsia="lv-LV"/>
        </w:rPr>
        <w:t xml:space="preserve">summas </w:t>
      </w:r>
      <w:r w:rsidR="00E01B56" w:rsidRPr="00423522">
        <w:rPr>
          <w:rFonts w:ascii="Times New Roman" w:hAnsi="Times New Roman"/>
          <w:sz w:val="24"/>
          <w:szCs w:val="24"/>
          <w:lang w:eastAsia="ru-RU"/>
        </w:rPr>
        <w:t>atmaksāšanai</w:t>
      </w:r>
      <w:r w:rsidRPr="00423522">
        <w:rPr>
          <w:rFonts w:ascii="Times New Roman" w:hAnsi="Times New Roman"/>
          <w:sz w:val="24"/>
          <w:szCs w:val="24"/>
          <w:lang w:eastAsia="lv-LV"/>
        </w:rPr>
        <w:t>, pievienojot ties</w:t>
      </w:r>
      <w:r w:rsidR="0044522F">
        <w:rPr>
          <w:rFonts w:ascii="Times New Roman" w:hAnsi="Times New Roman"/>
          <w:sz w:val="24"/>
          <w:szCs w:val="24"/>
          <w:lang w:eastAsia="lv-LV"/>
        </w:rPr>
        <w:t>neša</w:t>
      </w:r>
      <w:r w:rsidRPr="00423522">
        <w:rPr>
          <w:rFonts w:ascii="Times New Roman" w:hAnsi="Times New Roman"/>
          <w:sz w:val="24"/>
          <w:szCs w:val="24"/>
          <w:lang w:eastAsia="lv-LV"/>
        </w:rPr>
        <w:t xml:space="preserve"> lēmumu.</w:t>
      </w:r>
    </w:p>
    <w:p w14:paraId="0FF40F92" w14:textId="77777777" w:rsidR="00AF5CCD" w:rsidRPr="00423522" w:rsidRDefault="00AF5CCD" w:rsidP="003F2A48">
      <w:pPr>
        <w:spacing w:after="0"/>
        <w:jc w:val="both"/>
        <w:rPr>
          <w:rFonts w:ascii="Times New Roman" w:hAnsi="Times New Roman"/>
          <w:sz w:val="24"/>
          <w:szCs w:val="24"/>
          <w:lang w:eastAsia="lv-LV"/>
        </w:rPr>
      </w:pPr>
    </w:p>
    <w:p w14:paraId="21060C3D" w14:textId="2C41488E" w:rsidR="00DC5A60" w:rsidRPr="00423522" w:rsidRDefault="00B57B14" w:rsidP="003F2A48">
      <w:pPr>
        <w:pStyle w:val="Virsraksts4"/>
        <w:spacing w:before="0" w:after="0"/>
        <w:rPr>
          <w:rFonts w:ascii="Times New Roman" w:hAnsi="Times New Roman"/>
          <w:sz w:val="24"/>
          <w:szCs w:val="24"/>
        </w:rPr>
      </w:pPr>
      <w:r w:rsidRPr="00423522">
        <w:rPr>
          <w:rFonts w:ascii="Times New Roman" w:hAnsi="Times New Roman"/>
          <w:sz w:val="24"/>
          <w:szCs w:val="24"/>
        </w:rPr>
        <w:t>2</w:t>
      </w:r>
      <w:r w:rsidR="00DC5A60" w:rsidRPr="00423522">
        <w:rPr>
          <w:rFonts w:ascii="Times New Roman" w:hAnsi="Times New Roman"/>
          <w:sz w:val="24"/>
          <w:szCs w:val="24"/>
        </w:rPr>
        <w:t>.1.</w:t>
      </w:r>
      <w:r w:rsidR="00EB4170" w:rsidRPr="00423522">
        <w:rPr>
          <w:rFonts w:ascii="Times New Roman" w:hAnsi="Times New Roman"/>
          <w:sz w:val="24"/>
          <w:szCs w:val="24"/>
        </w:rPr>
        <w:t>5</w:t>
      </w:r>
      <w:r w:rsidR="00DC5A60" w:rsidRPr="00423522">
        <w:rPr>
          <w:rFonts w:ascii="Times New Roman" w:hAnsi="Times New Roman"/>
          <w:sz w:val="24"/>
          <w:szCs w:val="24"/>
        </w:rPr>
        <w:t>.</w:t>
      </w:r>
      <w:r w:rsidR="00D91105">
        <w:rPr>
          <w:rFonts w:ascii="Times New Roman" w:hAnsi="Times New Roman"/>
          <w:sz w:val="24"/>
          <w:szCs w:val="24"/>
        </w:rPr>
        <w:t> </w:t>
      </w:r>
      <w:r w:rsidR="00DC5A60" w:rsidRPr="00423522">
        <w:rPr>
          <w:rFonts w:ascii="Times New Roman" w:hAnsi="Times New Roman"/>
          <w:sz w:val="24"/>
          <w:szCs w:val="24"/>
        </w:rPr>
        <w:t xml:space="preserve">Tiesa </w:t>
      </w:r>
      <w:r w:rsidR="00EB6F7A" w:rsidRPr="00423522">
        <w:rPr>
          <w:rFonts w:ascii="Times New Roman" w:hAnsi="Times New Roman"/>
          <w:sz w:val="24"/>
          <w:szCs w:val="24"/>
        </w:rPr>
        <w:t xml:space="preserve">pieņem </w:t>
      </w:r>
      <w:r w:rsidR="00DC5A60" w:rsidRPr="00423522">
        <w:rPr>
          <w:rFonts w:ascii="Times New Roman" w:hAnsi="Times New Roman"/>
          <w:sz w:val="24"/>
          <w:szCs w:val="24"/>
        </w:rPr>
        <w:t xml:space="preserve">lēmumu par </w:t>
      </w:r>
      <w:r w:rsidR="00132D02" w:rsidRPr="00423522">
        <w:rPr>
          <w:rFonts w:ascii="Times New Roman" w:hAnsi="Times New Roman"/>
          <w:sz w:val="24"/>
          <w:szCs w:val="24"/>
        </w:rPr>
        <w:t>civil</w:t>
      </w:r>
      <w:r w:rsidR="00EB4170" w:rsidRPr="00423522">
        <w:rPr>
          <w:rFonts w:ascii="Times New Roman" w:hAnsi="Times New Roman"/>
          <w:sz w:val="24"/>
          <w:szCs w:val="24"/>
        </w:rPr>
        <w:t>lietas izbeigšanu, jo puses noslēgušas izlīgumu</w:t>
      </w:r>
    </w:p>
    <w:p w14:paraId="00103C7B" w14:textId="77777777" w:rsidR="00EB6F7A" w:rsidRPr="00423522" w:rsidRDefault="00EB6F7A" w:rsidP="003F2A48">
      <w:pPr>
        <w:spacing w:after="0"/>
        <w:jc w:val="both"/>
        <w:rPr>
          <w:rFonts w:ascii="Times New Roman" w:hAnsi="Times New Roman"/>
          <w:b/>
          <w:sz w:val="24"/>
          <w:szCs w:val="24"/>
        </w:rPr>
      </w:pPr>
    </w:p>
    <w:p w14:paraId="09ECF6A1" w14:textId="6CECB07B" w:rsidR="00DC5A60" w:rsidRPr="00423522" w:rsidRDefault="00DC5A60" w:rsidP="003F2A48">
      <w:pPr>
        <w:spacing w:after="0"/>
        <w:jc w:val="both"/>
        <w:rPr>
          <w:rFonts w:ascii="Times New Roman" w:hAnsi="Times New Roman"/>
          <w:sz w:val="24"/>
          <w:szCs w:val="24"/>
        </w:rPr>
      </w:pPr>
      <w:r w:rsidRPr="00423522">
        <w:rPr>
          <w:rFonts w:ascii="Times New Roman" w:hAnsi="Times New Roman"/>
          <w:b/>
          <w:sz w:val="24"/>
          <w:szCs w:val="24"/>
        </w:rPr>
        <w:t xml:space="preserve">Situācija: </w:t>
      </w:r>
      <w:r w:rsidR="00EB6F7A" w:rsidRPr="00423522">
        <w:rPr>
          <w:rFonts w:ascii="Times New Roman" w:hAnsi="Times New Roman"/>
          <w:sz w:val="24"/>
          <w:szCs w:val="24"/>
        </w:rPr>
        <w:t xml:space="preserve">persona </w:t>
      </w:r>
      <w:r w:rsidR="00D83CCA" w:rsidRPr="00423522">
        <w:rPr>
          <w:rFonts w:ascii="Times New Roman" w:hAnsi="Times New Roman"/>
          <w:sz w:val="24"/>
          <w:szCs w:val="24"/>
        </w:rPr>
        <w:t>iesniedz</w:t>
      </w:r>
      <w:r w:rsidRPr="00423522">
        <w:rPr>
          <w:rFonts w:ascii="Times New Roman" w:hAnsi="Times New Roman"/>
          <w:sz w:val="24"/>
          <w:szCs w:val="24"/>
        </w:rPr>
        <w:t xml:space="preserve"> tiesā prasības pieteikumu, bet </w:t>
      </w:r>
      <w:r w:rsidR="00EB4170" w:rsidRPr="00423522">
        <w:rPr>
          <w:rFonts w:ascii="Times New Roman" w:hAnsi="Times New Roman"/>
          <w:sz w:val="24"/>
          <w:szCs w:val="24"/>
        </w:rPr>
        <w:t xml:space="preserve">tiesvedības gaitā ir noslēgusi izlīgumu ar otru pusi, ko tiesa ir apstiprinājusi un tiesa izbeidz </w:t>
      </w:r>
      <w:r w:rsidR="00CD4DBC" w:rsidRPr="00423522">
        <w:rPr>
          <w:rFonts w:ascii="Times New Roman" w:hAnsi="Times New Roman"/>
          <w:sz w:val="24"/>
          <w:szCs w:val="24"/>
        </w:rPr>
        <w:t xml:space="preserve">lietvedību </w:t>
      </w:r>
      <w:r w:rsidR="00132D02" w:rsidRPr="00423522">
        <w:rPr>
          <w:rFonts w:ascii="Times New Roman" w:hAnsi="Times New Roman"/>
          <w:sz w:val="24"/>
          <w:szCs w:val="24"/>
        </w:rPr>
        <w:t>civil</w:t>
      </w:r>
      <w:r w:rsidR="00EB4170" w:rsidRPr="00423522">
        <w:rPr>
          <w:rFonts w:ascii="Times New Roman" w:hAnsi="Times New Roman"/>
          <w:sz w:val="24"/>
          <w:szCs w:val="24"/>
        </w:rPr>
        <w:t>liet</w:t>
      </w:r>
      <w:r w:rsidR="00CD4DBC" w:rsidRPr="00423522">
        <w:rPr>
          <w:rFonts w:ascii="Times New Roman" w:hAnsi="Times New Roman"/>
          <w:sz w:val="24"/>
          <w:szCs w:val="24"/>
        </w:rPr>
        <w:t>ā</w:t>
      </w:r>
      <w:r w:rsidR="00EB4170" w:rsidRPr="00423522">
        <w:rPr>
          <w:rFonts w:ascii="Times New Roman" w:hAnsi="Times New Roman"/>
          <w:sz w:val="24"/>
          <w:szCs w:val="24"/>
        </w:rPr>
        <w:t>.</w:t>
      </w:r>
    </w:p>
    <w:p w14:paraId="62BE3DF4" w14:textId="77777777" w:rsidR="00EB6F7A" w:rsidRPr="00423522" w:rsidRDefault="00EB6F7A" w:rsidP="003F2A48">
      <w:pPr>
        <w:spacing w:after="0"/>
        <w:jc w:val="both"/>
        <w:rPr>
          <w:rFonts w:ascii="Times New Roman" w:hAnsi="Times New Roman"/>
          <w:sz w:val="24"/>
          <w:szCs w:val="24"/>
        </w:rPr>
      </w:pPr>
    </w:p>
    <w:p w14:paraId="375B9B5E" w14:textId="4F3B536C" w:rsidR="00EB6F7A" w:rsidRPr="00423522" w:rsidRDefault="00DC5A60" w:rsidP="003F2A48">
      <w:pPr>
        <w:spacing w:after="0"/>
        <w:jc w:val="both"/>
        <w:rPr>
          <w:rFonts w:ascii="Times New Roman" w:hAnsi="Times New Roman"/>
          <w:sz w:val="24"/>
          <w:szCs w:val="24"/>
          <w:lang w:eastAsia="ru-RU"/>
        </w:rPr>
      </w:pPr>
      <w:r w:rsidRPr="00423522">
        <w:rPr>
          <w:rFonts w:ascii="Times New Roman" w:hAnsi="Times New Roman"/>
          <w:b/>
          <w:sz w:val="24"/>
          <w:szCs w:val="24"/>
        </w:rPr>
        <w:t xml:space="preserve">Piemērojamās </w:t>
      </w:r>
      <w:r w:rsidR="00EB6F7A" w:rsidRPr="00423522">
        <w:rPr>
          <w:rFonts w:ascii="Times New Roman" w:hAnsi="Times New Roman"/>
          <w:b/>
          <w:sz w:val="24"/>
          <w:szCs w:val="24"/>
        </w:rPr>
        <w:t xml:space="preserve">tiesību </w:t>
      </w:r>
      <w:r w:rsidRPr="00423522">
        <w:rPr>
          <w:rFonts w:ascii="Times New Roman" w:hAnsi="Times New Roman"/>
          <w:b/>
          <w:sz w:val="24"/>
          <w:szCs w:val="24"/>
        </w:rPr>
        <w:t>normas</w:t>
      </w:r>
      <w:r w:rsidRPr="00423522">
        <w:rPr>
          <w:rFonts w:ascii="Times New Roman" w:hAnsi="Times New Roman"/>
          <w:sz w:val="24"/>
          <w:szCs w:val="24"/>
        </w:rPr>
        <w:t>: CPL 37.</w:t>
      </w:r>
      <w:r w:rsidR="006437BA" w:rsidRPr="00423522">
        <w:rPr>
          <w:rFonts w:ascii="Times New Roman" w:hAnsi="Times New Roman"/>
          <w:sz w:val="24"/>
          <w:szCs w:val="24"/>
        </w:rPr>
        <w:t> </w:t>
      </w:r>
      <w:r w:rsidRPr="00423522">
        <w:rPr>
          <w:rFonts w:ascii="Times New Roman" w:hAnsi="Times New Roman"/>
          <w:sz w:val="24"/>
          <w:szCs w:val="24"/>
        </w:rPr>
        <w:t>panta pirmā</w:t>
      </w:r>
      <w:r w:rsidR="00EB4170" w:rsidRPr="00423522">
        <w:rPr>
          <w:rFonts w:ascii="Times New Roman" w:hAnsi="Times New Roman"/>
          <w:sz w:val="24"/>
          <w:szCs w:val="24"/>
        </w:rPr>
        <w:t>s</w:t>
      </w:r>
      <w:r w:rsidRPr="00423522">
        <w:rPr>
          <w:rFonts w:ascii="Times New Roman" w:hAnsi="Times New Roman"/>
          <w:sz w:val="24"/>
          <w:szCs w:val="24"/>
        </w:rPr>
        <w:t xml:space="preserve"> daļa</w:t>
      </w:r>
      <w:r w:rsidR="00EB4170" w:rsidRPr="00423522">
        <w:rPr>
          <w:rFonts w:ascii="Times New Roman" w:hAnsi="Times New Roman"/>
          <w:sz w:val="24"/>
          <w:szCs w:val="24"/>
        </w:rPr>
        <w:t>s 5.</w:t>
      </w:r>
      <w:r w:rsidR="006437BA" w:rsidRPr="00423522">
        <w:rPr>
          <w:rFonts w:ascii="Times New Roman" w:hAnsi="Times New Roman"/>
          <w:sz w:val="24"/>
          <w:szCs w:val="24"/>
        </w:rPr>
        <w:t> </w:t>
      </w:r>
      <w:r w:rsidR="00EB4170" w:rsidRPr="00423522">
        <w:rPr>
          <w:rFonts w:ascii="Times New Roman" w:hAnsi="Times New Roman"/>
          <w:sz w:val="24"/>
          <w:szCs w:val="24"/>
        </w:rPr>
        <w:t>punkts</w:t>
      </w:r>
      <w:r w:rsidRPr="00423522">
        <w:rPr>
          <w:rFonts w:ascii="Times New Roman" w:hAnsi="Times New Roman"/>
          <w:sz w:val="24"/>
          <w:szCs w:val="24"/>
        </w:rPr>
        <w:t>, otrā un trešā daļa,</w:t>
      </w:r>
      <w:r w:rsidR="009F57D2" w:rsidRPr="00423522">
        <w:rPr>
          <w:rFonts w:ascii="Times New Roman" w:hAnsi="Times New Roman"/>
          <w:sz w:val="24"/>
          <w:szCs w:val="24"/>
        </w:rPr>
        <w:t xml:space="preserve"> </w:t>
      </w:r>
      <w:r w:rsidR="00EB6F7A" w:rsidRPr="00423522">
        <w:rPr>
          <w:rFonts w:ascii="Times New Roman" w:hAnsi="Times New Roman"/>
          <w:sz w:val="24"/>
          <w:szCs w:val="24"/>
        </w:rPr>
        <w:t xml:space="preserve">likuma </w:t>
      </w:r>
      <w:r w:rsidR="00F91706" w:rsidRPr="00423522">
        <w:rPr>
          <w:rFonts w:ascii="Times New Roman" w:hAnsi="Times New Roman"/>
          <w:sz w:val="24"/>
          <w:szCs w:val="24"/>
          <w:lang w:eastAsia="ru-RU"/>
        </w:rPr>
        <w:t>"P</w:t>
      </w:r>
      <w:r w:rsidRPr="00423522">
        <w:rPr>
          <w:rFonts w:ascii="Times New Roman" w:hAnsi="Times New Roman"/>
          <w:sz w:val="24"/>
          <w:szCs w:val="24"/>
          <w:lang w:eastAsia="ru-RU"/>
        </w:rPr>
        <w:t>ar nodokļiem un nodevām</w:t>
      </w:r>
      <w:r w:rsidR="00F91706" w:rsidRPr="00423522">
        <w:rPr>
          <w:rFonts w:ascii="Times New Roman" w:hAnsi="Times New Roman"/>
          <w:sz w:val="24"/>
          <w:szCs w:val="24"/>
          <w:lang w:eastAsia="ru-RU"/>
        </w:rPr>
        <w:t>"</w:t>
      </w:r>
      <w:r w:rsidRPr="00423522">
        <w:rPr>
          <w:rFonts w:ascii="Times New Roman" w:hAnsi="Times New Roman"/>
          <w:sz w:val="24"/>
          <w:szCs w:val="24"/>
          <w:lang w:eastAsia="ru-RU"/>
        </w:rPr>
        <w:t xml:space="preserve"> 28.</w:t>
      </w:r>
      <w:r w:rsidR="00991074" w:rsidRPr="00423522">
        <w:rPr>
          <w:rFonts w:ascii="Times New Roman" w:hAnsi="Times New Roman"/>
          <w:sz w:val="24"/>
          <w:szCs w:val="24"/>
          <w:vertAlign w:val="superscript"/>
          <w:lang w:eastAsia="ru-RU"/>
        </w:rPr>
        <w:t>2</w:t>
      </w:r>
      <w:r w:rsidR="00991074" w:rsidRPr="00423522">
        <w:rPr>
          <w:rFonts w:ascii="Times New Roman" w:hAnsi="Times New Roman"/>
          <w:sz w:val="24"/>
          <w:szCs w:val="24"/>
          <w:lang w:eastAsia="ru-RU"/>
        </w:rPr>
        <w:t> </w:t>
      </w:r>
      <w:r w:rsidRPr="00423522">
        <w:rPr>
          <w:rFonts w:ascii="Times New Roman" w:hAnsi="Times New Roman"/>
          <w:sz w:val="24"/>
          <w:szCs w:val="24"/>
          <w:lang w:eastAsia="ru-RU"/>
        </w:rPr>
        <w:t>pant</w:t>
      </w:r>
      <w:r w:rsidR="006437BA" w:rsidRPr="00423522">
        <w:rPr>
          <w:rFonts w:ascii="Times New Roman" w:hAnsi="Times New Roman"/>
          <w:sz w:val="24"/>
          <w:szCs w:val="24"/>
          <w:lang w:eastAsia="ru-RU"/>
        </w:rPr>
        <w:t>a pirmā daļa</w:t>
      </w:r>
      <w:r w:rsidR="00EB6F7A" w:rsidRPr="00423522">
        <w:rPr>
          <w:rFonts w:ascii="Times New Roman" w:hAnsi="Times New Roman"/>
          <w:sz w:val="24"/>
          <w:szCs w:val="24"/>
          <w:lang w:eastAsia="ru-RU"/>
        </w:rPr>
        <w:t>.</w:t>
      </w:r>
    </w:p>
    <w:p w14:paraId="506431B9" w14:textId="77777777" w:rsidR="00DC5A60" w:rsidRPr="00423522" w:rsidRDefault="00DC5A60" w:rsidP="003F2A48">
      <w:pPr>
        <w:spacing w:after="0"/>
        <w:jc w:val="both"/>
        <w:rPr>
          <w:rFonts w:ascii="Times New Roman" w:hAnsi="Times New Roman"/>
          <w:sz w:val="24"/>
          <w:szCs w:val="24"/>
          <w:lang w:eastAsia="ru-RU"/>
        </w:rPr>
      </w:pPr>
    </w:p>
    <w:p w14:paraId="2ED47879" w14:textId="068734BB" w:rsidR="00EB6F7A" w:rsidRPr="00423522" w:rsidRDefault="00DC5A60" w:rsidP="003F2A48">
      <w:pPr>
        <w:spacing w:after="0"/>
        <w:jc w:val="both"/>
        <w:rPr>
          <w:rFonts w:ascii="Times New Roman" w:hAnsi="Times New Roman"/>
          <w:sz w:val="24"/>
          <w:szCs w:val="24"/>
          <w:lang w:eastAsia="ru-RU"/>
        </w:rPr>
      </w:pPr>
      <w:r w:rsidRPr="00423522">
        <w:rPr>
          <w:rFonts w:ascii="Times New Roman" w:hAnsi="Times New Roman"/>
          <w:b/>
          <w:sz w:val="24"/>
          <w:szCs w:val="24"/>
          <w:lang w:eastAsia="ru-RU"/>
        </w:rPr>
        <w:lastRenderedPageBreak/>
        <w:t xml:space="preserve">Rezultāts: </w:t>
      </w:r>
      <w:r w:rsidR="00EB6F7A" w:rsidRPr="00423522">
        <w:rPr>
          <w:rFonts w:ascii="Times New Roman" w:hAnsi="Times New Roman"/>
          <w:sz w:val="24"/>
          <w:szCs w:val="24"/>
          <w:lang w:eastAsia="ru-RU"/>
        </w:rPr>
        <w:t xml:space="preserve">pēc </w:t>
      </w:r>
      <w:r w:rsidRPr="00423522">
        <w:rPr>
          <w:rFonts w:ascii="Times New Roman" w:hAnsi="Times New Roman"/>
          <w:sz w:val="24"/>
          <w:szCs w:val="24"/>
          <w:lang w:eastAsia="ru-RU"/>
        </w:rPr>
        <w:t xml:space="preserve">tiesas nolēmuma par valsts nodevas </w:t>
      </w:r>
      <w:r w:rsidR="00E01B56" w:rsidRPr="00423522">
        <w:rPr>
          <w:rFonts w:ascii="Times New Roman" w:hAnsi="Times New Roman"/>
          <w:sz w:val="24"/>
          <w:szCs w:val="24"/>
          <w:lang w:eastAsia="ru-RU"/>
        </w:rPr>
        <w:t>atmaksāšanu</w:t>
      </w:r>
      <w:r w:rsidR="00EB4170" w:rsidRPr="00423522">
        <w:rPr>
          <w:rFonts w:ascii="Times New Roman" w:hAnsi="Times New Roman"/>
          <w:sz w:val="24"/>
          <w:szCs w:val="24"/>
          <w:lang w:eastAsia="ru-RU"/>
        </w:rPr>
        <w:t xml:space="preserve"> 50% apmērā</w:t>
      </w:r>
      <w:r w:rsidRPr="00423522">
        <w:rPr>
          <w:rFonts w:ascii="Times New Roman" w:hAnsi="Times New Roman"/>
          <w:sz w:val="24"/>
          <w:szCs w:val="24"/>
          <w:lang w:eastAsia="ru-RU"/>
        </w:rPr>
        <w:t xml:space="preserve"> stāšanās spēkā valsts nodevu atmaksā VID</w:t>
      </w:r>
      <w:r w:rsidR="00EB6F7A" w:rsidRPr="00423522">
        <w:rPr>
          <w:rFonts w:ascii="Times New Roman" w:hAnsi="Times New Roman"/>
          <w:sz w:val="24"/>
          <w:szCs w:val="24"/>
          <w:lang w:eastAsia="ru-RU"/>
        </w:rPr>
        <w:t>.</w:t>
      </w:r>
    </w:p>
    <w:p w14:paraId="281E93DF" w14:textId="77777777" w:rsidR="00DC5A60" w:rsidRPr="00423522" w:rsidRDefault="00DC5A60" w:rsidP="003F2A48">
      <w:pPr>
        <w:spacing w:after="0"/>
        <w:jc w:val="both"/>
        <w:rPr>
          <w:rFonts w:ascii="Times New Roman" w:hAnsi="Times New Roman"/>
          <w:sz w:val="24"/>
          <w:szCs w:val="24"/>
          <w:lang w:eastAsia="ru-RU"/>
        </w:rPr>
      </w:pPr>
    </w:p>
    <w:p w14:paraId="381BAAA7" w14:textId="4220345C" w:rsidR="007B3C0D" w:rsidRPr="00423522" w:rsidRDefault="00DC5A60" w:rsidP="003F2A48">
      <w:pPr>
        <w:spacing w:after="0"/>
        <w:jc w:val="both"/>
        <w:rPr>
          <w:rFonts w:ascii="Times New Roman" w:hAnsi="Times New Roman"/>
          <w:sz w:val="24"/>
          <w:szCs w:val="24"/>
          <w:lang w:eastAsia="lv-LV"/>
        </w:rPr>
      </w:pPr>
      <w:r w:rsidRPr="00423522">
        <w:rPr>
          <w:rFonts w:ascii="Times New Roman" w:hAnsi="Times New Roman"/>
          <w:b/>
          <w:sz w:val="24"/>
          <w:szCs w:val="24"/>
        </w:rPr>
        <w:t xml:space="preserve">Piemērs: </w:t>
      </w:r>
      <w:r w:rsidRPr="00423522">
        <w:rPr>
          <w:rFonts w:ascii="Times New Roman" w:hAnsi="Times New Roman"/>
          <w:sz w:val="24"/>
          <w:szCs w:val="24"/>
        </w:rPr>
        <w:t xml:space="preserve">Jānis Bērziņš iemaksā Valsts kases kontā </w:t>
      </w:r>
      <w:r w:rsidRPr="00423522">
        <w:rPr>
          <w:rFonts w:ascii="Times New Roman" w:hAnsi="Times New Roman"/>
          <w:sz w:val="24"/>
          <w:szCs w:val="24"/>
          <w:lang w:eastAsia="lv-LV"/>
        </w:rPr>
        <w:t>Nr.</w:t>
      </w:r>
      <w:r w:rsidR="00132D02" w:rsidRPr="00423522">
        <w:rPr>
          <w:rFonts w:ascii="Times New Roman" w:hAnsi="Times New Roman"/>
          <w:sz w:val="24"/>
          <w:szCs w:val="24"/>
          <w:lang w:eastAsia="lv-LV"/>
        </w:rPr>
        <w:t> </w:t>
      </w:r>
      <w:r w:rsidRPr="00423522">
        <w:rPr>
          <w:rFonts w:ascii="Times New Roman" w:hAnsi="Times New Roman"/>
          <w:sz w:val="24"/>
          <w:szCs w:val="24"/>
          <w:lang w:eastAsia="lv-LV"/>
        </w:rPr>
        <w:t xml:space="preserve">LV55TREL1060190911200 </w:t>
      </w:r>
      <w:r w:rsidR="00482B4E" w:rsidRPr="00423522">
        <w:rPr>
          <w:rFonts w:ascii="Times New Roman" w:hAnsi="Times New Roman"/>
          <w:sz w:val="24"/>
          <w:szCs w:val="24"/>
          <w:lang w:eastAsia="lv-LV"/>
        </w:rPr>
        <w:t>70,00</w:t>
      </w:r>
      <w:r w:rsidR="00D83CCA" w:rsidRPr="00423522">
        <w:rPr>
          <w:rFonts w:ascii="Times New Roman" w:hAnsi="Times New Roman"/>
          <w:sz w:val="24"/>
          <w:szCs w:val="24"/>
          <w:lang w:eastAsia="lv-LV"/>
        </w:rPr>
        <w:t xml:space="preserve"> </w:t>
      </w:r>
      <w:r w:rsidR="000F2124" w:rsidRPr="00423522">
        <w:rPr>
          <w:rFonts w:ascii="Times New Roman" w:hAnsi="Times New Roman"/>
          <w:sz w:val="24"/>
          <w:szCs w:val="24"/>
          <w:lang w:eastAsia="lv-LV"/>
        </w:rPr>
        <w:t xml:space="preserve">eiro </w:t>
      </w:r>
      <w:r w:rsidRPr="00423522">
        <w:rPr>
          <w:rFonts w:ascii="Times New Roman" w:hAnsi="Times New Roman"/>
          <w:sz w:val="24"/>
          <w:szCs w:val="24"/>
          <w:lang w:eastAsia="lv-LV"/>
        </w:rPr>
        <w:t xml:space="preserve">ar mērķi iesniegt prasības pieteikumu pret </w:t>
      </w:r>
      <w:r w:rsidR="00EB4170" w:rsidRPr="00423522">
        <w:rPr>
          <w:rFonts w:ascii="Times New Roman" w:hAnsi="Times New Roman"/>
          <w:sz w:val="24"/>
          <w:szCs w:val="24"/>
          <w:lang w:eastAsia="lv-LV"/>
        </w:rPr>
        <w:t>Oskaru</w:t>
      </w:r>
      <w:r w:rsidRPr="00423522">
        <w:rPr>
          <w:rFonts w:ascii="Times New Roman" w:hAnsi="Times New Roman"/>
          <w:sz w:val="24"/>
          <w:szCs w:val="24"/>
          <w:lang w:eastAsia="lv-LV"/>
        </w:rPr>
        <w:t xml:space="preserve"> Bērziņu par </w:t>
      </w:r>
      <w:r w:rsidR="00EB4170" w:rsidRPr="00423522">
        <w:rPr>
          <w:rFonts w:ascii="Times New Roman" w:hAnsi="Times New Roman"/>
          <w:sz w:val="24"/>
          <w:szCs w:val="24"/>
          <w:lang w:eastAsia="lv-LV"/>
        </w:rPr>
        <w:t>īpašuma tiesību atzīšanu</w:t>
      </w:r>
      <w:r w:rsidRPr="00423522">
        <w:rPr>
          <w:rFonts w:ascii="Times New Roman" w:hAnsi="Times New Roman"/>
          <w:sz w:val="24"/>
          <w:szCs w:val="24"/>
          <w:lang w:eastAsia="lv-LV"/>
        </w:rPr>
        <w:t xml:space="preserve">. Tiesa </w:t>
      </w:r>
      <w:r w:rsidR="00EB6F7A" w:rsidRPr="00423522">
        <w:rPr>
          <w:rFonts w:ascii="Times New Roman" w:hAnsi="Times New Roman"/>
          <w:sz w:val="24"/>
          <w:szCs w:val="24"/>
          <w:lang w:eastAsia="lv-LV"/>
        </w:rPr>
        <w:t xml:space="preserve">pieņem </w:t>
      </w:r>
      <w:r w:rsidRPr="00423522">
        <w:rPr>
          <w:rFonts w:ascii="Times New Roman" w:hAnsi="Times New Roman"/>
          <w:sz w:val="24"/>
          <w:szCs w:val="24"/>
          <w:lang w:eastAsia="lv-LV"/>
        </w:rPr>
        <w:t xml:space="preserve">lēmumu par </w:t>
      </w:r>
      <w:r w:rsidR="007B3C0D" w:rsidRPr="00423522">
        <w:rPr>
          <w:rFonts w:ascii="Times New Roman" w:hAnsi="Times New Roman"/>
          <w:sz w:val="24"/>
          <w:szCs w:val="24"/>
          <w:lang w:eastAsia="lv-LV"/>
        </w:rPr>
        <w:t>tiesvedības izbeigšanu, jo puses noslēgušas izlīgumu un tiesa to apstiprinājusi</w:t>
      </w:r>
      <w:r w:rsidRPr="00423522">
        <w:rPr>
          <w:rFonts w:ascii="Times New Roman" w:hAnsi="Times New Roman"/>
          <w:sz w:val="24"/>
          <w:szCs w:val="24"/>
          <w:lang w:eastAsia="lv-LV"/>
        </w:rPr>
        <w:t xml:space="preserve">. </w:t>
      </w:r>
      <w:r w:rsidR="00FC30CF" w:rsidRPr="00423522">
        <w:rPr>
          <w:rFonts w:ascii="Times New Roman" w:hAnsi="Times New Roman"/>
          <w:sz w:val="24"/>
          <w:szCs w:val="24"/>
          <w:lang w:eastAsia="lv-LV"/>
        </w:rPr>
        <w:t xml:space="preserve">Tiesa pēc </w:t>
      </w:r>
      <w:r w:rsidR="00FC30CF" w:rsidRPr="00423522">
        <w:rPr>
          <w:rFonts w:ascii="Times New Roman" w:hAnsi="Times New Roman"/>
          <w:sz w:val="24"/>
          <w:szCs w:val="24"/>
        </w:rPr>
        <w:t xml:space="preserve">Jāņa Bērziņa </w:t>
      </w:r>
      <w:r w:rsidR="00FC30CF" w:rsidRPr="00423522">
        <w:rPr>
          <w:rFonts w:ascii="Times New Roman" w:hAnsi="Times New Roman"/>
          <w:sz w:val="24"/>
          <w:szCs w:val="24"/>
          <w:lang w:eastAsia="lv-LV"/>
        </w:rPr>
        <w:t>lūguma lemj par iemaksāto naudas līdzekļu atmaksāšanu 50 % apmērā</w:t>
      </w:r>
      <w:r w:rsidR="00132D02" w:rsidRPr="00423522">
        <w:rPr>
          <w:rFonts w:ascii="Times New Roman" w:hAnsi="Times New Roman"/>
          <w:sz w:val="24"/>
          <w:szCs w:val="24"/>
          <w:lang w:eastAsia="lv-LV"/>
        </w:rPr>
        <w:t>. Ja tiesa nolemj naudas līdzekļus atmaksāt, p</w:t>
      </w:r>
      <w:r w:rsidRPr="00423522">
        <w:rPr>
          <w:rFonts w:ascii="Times New Roman" w:hAnsi="Times New Roman"/>
          <w:sz w:val="24"/>
          <w:szCs w:val="24"/>
          <w:lang w:eastAsia="lv-LV"/>
        </w:rPr>
        <w:t xml:space="preserve">ēc tiesas nolēmuma stāšanās spēkā Jānis Bērziņš iesniedz </w:t>
      </w:r>
      <w:r w:rsidR="005A4FF8" w:rsidRPr="00423522">
        <w:rPr>
          <w:rFonts w:ascii="Times New Roman" w:hAnsi="Times New Roman"/>
          <w:sz w:val="24"/>
          <w:szCs w:val="24"/>
          <w:lang w:eastAsia="lv-LV"/>
        </w:rPr>
        <w:t xml:space="preserve">VID </w:t>
      </w:r>
      <w:r w:rsidRPr="00423522">
        <w:rPr>
          <w:rFonts w:ascii="Times New Roman" w:hAnsi="Times New Roman"/>
          <w:sz w:val="24"/>
          <w:szCs w:val="24"/>
          <w:lang w:eastAsia="lv-LV"/>
        </w:rPr>
        <w:t xml:space="preserve">iesniegumu par valsts nodevas </w:t>
      </w:r>
      <w:r w:rsidR="00E01B56" w:rsidRPr="00423522">
        <w:rPr>
          <w:rFonts w:ascii="Times New Roman" w:hAnsi="Times New Roman"/>
          <w:sz w:val="24"/>
          <w:szCs w:val="24"/>
          <w:lang w:eastAsia="ru-RU"/>
        </w:rPr>
        <w:t>atmaksāšanu</w:t>
      </w:r>
      <w:r w:rsidR="00132D02" w:rsidRPr="00423522">
        <w:rPr>
          <w:rFonts w:ascii="Times New Roman" w:hAnsi="Times New Roman"/>
          <w:sz w:val="24"/>
          <w:szCs w:val="24"/>
          <w:lang w:eastAsia="lv-LV"/>
        </w:rPr>
        <w:t xml:space="preserve"> 50</w:t>
      </w:r>
      <w:r w:rsidR="005A30D8" w:rsidRPr="00423522">
        <w:rPr>
          <w:rFonts w:ascii="Times New Roman" w:hAnsi="Times New Roman"/>
          <w:sz w:val="24"/>
          <w:szCs w:val="24"/>
          <w:lang w:eastAsia="lv-LV"/>
        </w:rPr>
        <w:t> </w:t>
      </w:r>
      <w:r w:rsidR="00132D02" w:rsidRPr="00423522">
        <w:rPr>
          <w:rFonts w:ascii="Times New Roman" w:hAnsi="Times New Roman"/>
          <w:sz w:val="24"/>
          <w:szCs w:val="24"/>
          <w:lang w:eastAsia="lv-LV"/>
        </w:rPr>
        <w:t>% apmērā</w:t>
      </w:r>
      <w:r w:rsidR="007B3C0D" w:rsidRPr="00423522">
        <w:rPr>
          <w:rFonts w:ascii="Times New Roman" w:hAnsi="Times New Roman"/>
          <w:sz w:val="24"/>
          <w:szCs w:val="24"/>
          <w:lang w:eastAsia="lv-LV"/>
        </w:rPr>
        <w:t>, pievienojot tiesas nolēmumu</w:t>
      </w:r>
      <w:r w:rsidR="00EB6F7A" w:rsidRPr="00423522">
        <w:rPr>
          <w:rFonts w:ascii="Times New Roman" w:hAnsi="Times New Roman"/>
          <w:sz w:val="24"/>
          <w:szCs w:val="24"/>
          <w:lang w:eastAsia="lv-LV"/>
        </w:rPr>
        <w:t>.</w:t>
      </w:r>
    </w:p>
    <w:p w14:paraId="186E9DF0" w14:textId="6FE49A60" w:rsidR="00EB6F7A" w:rsidRPr="00423522" w:rsidRDefault="00EB6F7A" w:rsidP="003F2A48">
      <w:pPr>
        <w:spacing w:after="0"/>
        <w:jc w:val="both"/>
        <w:rPr>
          <w:rFonts w:ascii="Times New Roman" w:hAnsi="Times New Roman"/>
          <w:sz w:val="24"/>
          <w:szCs w:val="24"/>
          <w:lang w:eastAsia="lv-LV"/>
        </w:rPr>
      </w:pPr>
    </w:p>
    <w:p w14:paraId="46C1858E" w14:textId="5F893CC3" w:rsidR="00123C43" w:rsidRPr="00423522" w:rsidRDefault="00123C43" w:rsidP="003F2A48">
      <w:pPr>
        <w:pStyle w:val="Virsraksts4"/>
        <w:spacing w:before="0" w:after="0"/>
        <w:jc w:val="both"/>
        <w:rPr>
          <w:rFonts w:ascii="Times New Roman" w:hAnsi="Times New Roman"/>
          <w:sz w:val="24"/>
          <w:szCs w:val="24"/>
        </w:rPr>
      </w:pPr>
      <w:r w:rsidRPr="00423522">
        <w:rPr>
          <w:rFonts w:ascii="Times New Roman" w:hAnsi="Times New Roman"/>
          <w:sz w:val="24"/>
          <w:szCs w:val="24"/>
        </w:rPr>
        <w:t>2.1.6.</w:t>
      </w:r>
      <w:r w:rsidR="00436583">
        <w:rPr>
          <w:rFonts w:ascii="Times New Roman" w:hAnsi="Times New Roman"/>
          <w:sz w:val="24"/>
          <w:szCs w:val="24"/>
        </w:rPr>
        <w:t> </w:t>
      </w:r>
      <w:r w:rsidRPr="00423522">
        <w:rPr>
          <w:rFonts w:ascii="Times New Roman" w:hAnsi="Times New Roman"/>
          <w:sz w:val="24"/>
          <w:szCs w:val="24"/>
        </w:rPr>
        <w:t xml:space="preserve">Tiesvedības izbeigšanas pamats ir prasītāja atteikšanās no prasības, jo ir panākta </w:t>
      </w:r>
      <w:proofErr w:type="spellStart"/>
      <w:r w:rsidRPr="00423522">
        <w:rPr>
          <w:rFonts w:ascii="Times New Roman" w:hAnsi="Times New Roman"/>
          <w:sz w:val="24"/>
          <w:szCs w:val="24"/>
        </w:rPr>
        <w:t>mediācijas</w:t>
      </w:r>
      <w:proofErr w:type="spellEnd"/>
      <w:r w:rsidRPr="00423522">
        <w:rPr>
          <w:rFonts w:ascii="Times New Roman" w:hAnsi="Times New Roman"/>
          <w:sz w:val="24"/>
          <w:szCs w:val="24"/>
        </w:rPr>
        <w:t xml:space="preserve"> vienošanās</w:t>
      </w:r>
    </w:p>
    <w:p w14:paraId="092D6D42" w14:textId="77777777" w:rsidR="00123C43" w:rsidRPr="00423522" w:rsidRDefault="00123C43" w:rsidP="003F2A48">
      <w:pPr>
        <w:spacing w:after="0"/>
        <w:jc w:val="both"/>
        <w:rPr>
          <w:rFonts w:ascii="Times New Roman" w:hAnsi="Times New Roman"/>
          <w:b/>
          <w:sz w:val="24"/>
          <w:szCs w:val="24"/>
        </w:rPr>
      </w:pPr>
    </w:p>
    <w:p w14:paraId="2EC53A32" w14:textId="3FD36DCD" w:rsidR="00123C43" w:rsidRPr="00423522" w:rsidRDefault="00123C43" w:rsidP="003F2A48">
      <w:pPr>
        <w:spacing w:after="0"/>
        <w:jc w:val="both"/>
        <w:rPr>
          <w:rFonts w:ascii="Times New Roman" w:hAnsi="Times New Roman"/>
          <w:sz w:val="24"/>
          <w:szCs w:val="24"/>
        </w:rPr>
      </w:pPr>
      <w:r w:rsidRPr="00423522">
        <w:rPr>
          <w:rFonts w:ascii="Times New Roman" w:hAnsi="Times New Roman"/>
          <w:b/>
          <w:sz w:val="24"/>
          <w:szCs w:val="24"/>
        </w:rPr>
        <w:t xml:space="preserve">Situācija: </w:t>
      </w:r>
      <w:r w:rsidRPr="00423522">
        <w:rPr>
          <w:rFonts w:ascii="Times New Roman" w:hAnsi="Times New Roman"/>
          <w:sz w:val="24"/>
          <w:szCs w:val="24"/>
        </w:rPr>
        <w:t xml:space="preserve">persona iesniedz tiesā prasības pieteikumu, bet tiesvedības gaitā noslēdz </w:t>
      </w:r>
      <w:proofErr w:type="spellStart"/>
      <w:r w:rsidRPr="00423522">
        <w:rPr>
          <w:rFonts w:ascii="Times New Roman" w:hAnsi="Times New Roman"/>
          <w:sz w:val="24"/>
          <w:szCs w:val="24"/>
        </w:rPr>
        <w:t>mediācijas</w:t>
      </w:r>
      <w:proofErr w:type="spellEnd"/>
      <w:r w:rsidRPr="00423522">
        <w:rPr>
          <w:rFonts w:ascii="Times New Roman" w:hAnsi="Times New Roman"/>
          <w:sz w:val="24"/>
          <w:szCs w:val="24"/>
        </w:rPr>
        <w:t xml:space="preserve"> vienošanos, kuru apliecina mediatora izsniegts rakstveida apliecinājums par </w:t>
      </w:r>
      <w:proofErr w:type="spellStart"/>
      <w:r w:rsidRPr="00423522">
        <w:rPr>
          <w:rFonts w:ascii="Times New Roman" w:hAnsi="Times New Roman"/>
          <w:sz w:val="24"/>
          <w:szCs w:val="24"/>
        </w:rPr>
        <w:t>mediācijas</w:t>
      </w:r>
      <w:proofErr w:type="spellEnd"/>
      <w:r w:rsidRPr="00423522">
        <w:rPr>
          <w:rFonts w:ascii="Times New Roman" w:hAnsi="Times New Roman"/>
          <w:sz w:val="24"/>
          <w:szCs w:val="24"/>
        </w:rPr>
        <w:t xml:space="preserve"> rezultātu, persona atsakās no prasības un tiesa izbeidz lietvedību civillietā.</w:t>
      </w:r>
    </w:p>
    <w:p w14:paraId="5F565300" w14:textId="77777777" w:rsidR="00123C43" w:rsidRPr="00423522" w:rsidRDefault="00123C43" w:rsidP="003F2A48">
      <w:pPr>
        <w:spacing w:after="0"/>
        <w:jc w:val="both"/>
        <w:rPr>
          <w:rFonts w:ascii="Times New Roman" w:hAnsi="Times New Roman"/>
          <w:sz w:val="24"/>
          <w:szCs w:val="24"/>
        </w:rPr>
      </w:pPr>
    </w:p>
    <w:p w14:paraId="0DBB01BE" w14:textId="7A3D6048" w:rsidR="00123C43" w:rsidRPr="00423522" w:rsidRDefault="00123C43" w:rsidP="003F2A48">
      <w:pPr>
        <w:spacing w:after="0"/>
        <w:jc w:val="both"/>
        <w:rPr>
          <w:rFonts w:ascii="Times New Roman" w:hAnsi="Times New Roman"/>
          <w:sz w:val="24"/>
          <w:szCs w:val="24"/>
          <w:lang w:eastAsia="ru-RU"/>
        </w:rPr>
      </w:pPr>
      <w:r w:rsidRPr="00423522">
        <w:rPr>
          <w:rFonts w:ascii="Times New Roman" w:hAnsi="Times New Roman"/>
          <w:b/>
          <w:sz w:val="24"/>
          <w:szCs w:val="24"/>
        </w:rPr>
        <w:t>Piemērojamās tiesību normas</w:t>
      </w:r>
      <w:r w:rsidRPr="00423522">
        <w:rPr>
          <w:rFonts w:ascii="Times New Roman" w:hAnsi="Times New Roman"/>
          <w:sz w:val="24"/>
          <w:szCs w:val="24"/>
        </w:rPr>
        <w:t xml:space="preserve">: CPL 37. panta pirmās daļas 7. punkts, otrā un trešā daļa, likuma </w:t>
      </w:r>
      <w:r w:rsidRPr="00423522">
        <w:rPr>
          <w:rFonts w:ascii="Times New Roman" w:hAnsi="Times New Roman"/>
          <w:sz w:val="24"/>
          <w:szCs w:val="24"/>
          <w:lang w:eastAsia="ru-RU"/>
        </w:rPr>
        <w:t>"Par nodokļiem un nodevām" 28.</w:t>
      </w:r>
      <w:r w:rsidRPr="00423522">
        <w:rPr>
          <w:rFonts w:ascii="Times New Roman" w:hAnsi="Times New Roman"/>
          <w:sz w:val="24"/>
          <w:szCs w:val="24"/>
          <w:vertAlign w:val="superscript"/>
          <w:lang w:eastAsia="ru-RU"/>
        </w:rPr>
        <w:t>2</w:t>
      </w:r>
      <w:r w:rsidRPr="00423522">
        <w:rPr>
          <w:rFonts w:ascii="Times New Roman" w:hAnsi="Times New Roman"/>
          <w:sz w:val="24"/>
          <w:szCs w:val="24"/>
          <w:lang w:eastAsia="ru-RU"/>
        </w:rPr>
        <w:t> panta pirmā daļa.</w:t>
      </w:r>
    </w:p>
    <w:p w14:paraId="5A3E8839" w14:textId="77777777" w:rsidR="00123C43" w:rsidRPr="00423522" w:rsidRDefault="00123C43" w:rsidP="003F2A48">
      <w:pPr>
        <w:spacing w:after="0"/>
        <w:jc w:val="both"/>
        <w:rPr>
          <w:rFonts w:ascii="Times New Roman" w:hAnsi="Times New Roman"/>
          <w:sz w:val="24"/>
          <w:szCs w:val="24"/>
          <w:lang w:eastAsia="ru-RU"/>
        </w:rPr>
      </w:pPr>
    </w:p>
    <w:p w14:paraId="2BFCE75F" w14:textId="0397DF03" w:rsidR="00123C43" w:rsidRPr="00423522" w:rsidRDefault="00123C43" w:rsidP="003F2A48">
      <w:pPr>
        <w:spacing w:after="0"/>
        <w:jc w:val="both"/>
        <w:rPr>
          <w:rFonts w:ascii="Times New Roman" w:hAnsi="Times New Roman"/>
          <w:sz w:val="24"/>
          <w:szCs w:val="24"/>
          <w:lang w:eastAsia="ru-RU"/>
        </w:rPr>
      </w:pPr>
      <w:r w:rsidRPr="00423522">
        <w:rPr>
          <w:rFonts w:ascii="Times New Roman" w:hAnsi="Times New Roman"/>
          <w:b/>
          <w:sz w:val="24"/>
          <w:szCs w:val="24"/>
          <w:lang w:eastAsia="ru-RU"/>
        </w:rPr>
        <w:t xml:space="preserve">Rezultāts: </w:t>
      </w:r>
      <w:r w:rsidRPr="00423522">
        <w:rPr>
          <w:rFonts w:ascii="Times New Roman" w:hAnsi="Times New Roman"/>
          <w:sz w:val="24"/>
          <w:szCs w:val="24"/>
          <w:lang w:eastAsia="ru-RU"/>
        </w:rPr>
        <w:t xml:space="preserve">pēc tiesas nolēmuma par valsts nodevas </w:t>
      </w:r>
      <w:r w:rsidR="0022611F" w:rsidRPr="00423522">
        <w:rPr>
          <w:rFonts w:ascii="Times New Roman" w:hAnsi="Times New Roman"/>
          <w:sz w:val="24"/>
          <w:szCs w:val="24"/>
          <w:lang w:eastAsia="ru-RU"/>
        </w:rPr>
        <w:t>atmaksāšanu</w:t>
      </w:r>
      <w:r w:rsidRPr="00423522">
        <w:rPr>
          <w:rFonts w:ascii="Times New Roman" w:hAnsi="Times New Roman"/>
          <w:sz w:val="24"/>
          <w:szCs w:val="24"/>
          <w:lang w:eastAsia="ru-RU"/>
        </w:rPr>
        <w:t xml:space="preserve"> 50</w:t>
      </w:r>
      <w:r w:rsidR="00170387" w:rsidRPr="00423522">
        <w:rPr>
          <w:rFonts w:ascii="Times New Roman" w:hAnsi="Times New Roman"/>
          <w:sz w:val="24"/>
          <w:szCs w:val="24"/>
          <w:lang w:eastAsia="ru-RU"/>
        </w:rPr>
        <w:t> </w:t>
      </w:r>
      <w:r w:rsidRPr="00423522">
        <w:rPr>
          <w:rFonts w:ascii="Times New Roman" w:hAnsi="Times New Roman"/>
          <w:sz w:val="24"/>
          <w:szCs w:val="24"/>
          <w:lang w:eastAsia="ru-RU"/>
        </w:rPr>
        <w:t>% apmērā stāšanās spēkā valsts nodevu atmaksā VID.</w:t>
      </w:r>
    </w:p>
    <w:p w14:paraId="2044FA3C" w14:textId="77777777" w:rsidR="00123C43" w:rsidRPr="00423522" w:rsidRDefault="00123C43" w:rsidP="003F2A48">
      <w:pPr>
        <w:spacing w:after="0"/>
        <w:jc w:val="both"/>
        <w:rPr>
          <w:rFonts w:ascii="Times New Roman" w:hAnsi="Times New Roman"/>
          <w:sz w:val="24"/>
          <w:szCs w:val="24"/>
          <w:lang w:eastAsia="ru-RU"/>
        </w:rPr>
      </w:pPr>
    </w:p>
    <w:p w14:paraId="114097A8" w14:textId="2EECE220" w:rsidR="00123C43" w:rsidRPr="00423522" w:rsidRDefault="00123C43" w:rsidP="003F2A48">
      <w:pPr>
        <w:spacing w:after="0"/>
        <w:jc w:val="both"/>
        <w:rPr>
          <w:rFonts w:ascii="Times New Roman" w:hAnsi="Times New Roman"/>
          <w:sz w:val="24"/>
          <w:szCs w:val="24"/>
          <w:lang w:eastAsia="lv-LV"/>
        </w:rPr>
      </w:pPr>
      <w:r w:rsidRPr="00423522">
        <w:rPr>
          <w:rFonts w:ascii="Times New Roman" w:hAnsi="Times New Roman"/>
          <w:b/>
          <w:sz w:val="24"/>
          <w:szCs w:val="24"/>
        </w:rPr>
        <w:t xml:space="preserve">Piemērs: </w:t>
      </w:r>
      <w:r w:rsidRPr="00423522">
        <w:rPr>
          <w:rFonts w:ascii="Times New Roman" w:hAnsi="Times New Roman"/>
          <w:sz w:val="24"/>
          <w:szCs w:val="24"/>
        </w:rPr>
        <w:t xml:space="preserve">Jānis Bērziņš iemaksā Valsts kases kontā </w:t>
      </w:r>
      <w:r w:rsidRPr="00423522">
        <w:rPr>
          <w:rFonts w:ascii="Times New Roman" w:hAnsi="Times New Roman"/>
          <w:sz w:val="24"/>
          <w:szCs w:val="24"/>
          <w:lang w:eastAsia="lv-LV"/>
        </w:rPr>
        <w:t>Nr. LV55TREL1060190911200 70,00</w:t>
      </w:r>
      <w:r w:rsidR="00436583">
        <w:rPr>
          <w:rFonts w:ascii="Times New Roman" w:hAnsi="Times New Roman"/>
          <w:sz w:val="24"/>
          <w:szCs w:val="24"/>
          <w:lang w:eastAsia="lv-LV"/>
        </w:rPr>
        <w:t> </w:t>
      </w:r>
      <w:r w:rsidRPr="00423522">
        <w:rPr>
          <w:rFonts w:ascii="Times New Roman" w:hAnsi="Times New Roman"/>
          <w:sz w:val="24"/>
          <w:szCs w:val="24"/>
          <w:lang w:eastAsia="lv-LV"/>
        </w:rPr>
        <w:t xml:space="preserve">eiro ar mērķi iesniegt prasības pieteikumu pret Oskaru Bērziņu par īpašuma tiesību atzīšanu. Tiesa pieņem lēmumu par tiesvedības izbeigšanu, jo puses noslēgušas </w:t>
      </w:r>
      <w:proofErr w:type="spellStart"/>
      <w:r w:rsidRPr="00423522">
        <w:rPr>
          <w:rFonts w:ascii="Times New Roman" w:hAnsi="Times New Roman"/>
          <w:sz w:val="24"/>
          <w:szCs w:val="24"/>
          <w:lang w:eastAsia="lv-LV"/>
        </w:rPr>
        <w:t>mediācijas</w:t>
      </w:r>
      <w:proofErr w:type="spellEnd"/>
      <w:r w:rsidRPr="00423522">
        <w:rPr>
          <w:rFonts w:ascii="Times New Roman" w:hAnsi="Times New Roman"/>
          <w:sz w:val="24"/>
          <w:szCs w:val="24"/>
          <w:lang w:eastAsia="lv-LV"/>
        </w:rPr>
        <w:t xml:space="preserve"> vienošanos un prasītājs atteicies no prasības. Tiesa pēc </w:t>
      </w:r>
      <w:r w:rsidRPr="00423522">
        <w:rPr>
          <w:rFonts w:ascii="Times New Roman" w:hAnsi="Times New Roman"/>
          <w:sz w:val="24"/>
          <w:szCs w:val="24"/>
        </w:rPr>
        <w:t xml:space="preserve">Jāņa Bērziņa </w:t>
      </w:r>
      <w:r w:rsidRPr="00423522">
        <w:rPr>
          <w:rFonts w:ascii="Times New Roman" w:hAnsi="Times New Roman"/>
          <w:sz w:val="24"/>
          <w:szCs w:val="24"/>
          <w:lang w:eastAsia="lv-LV"/>
        </w:rPr>
        <w:t xml:space="preserve">lūguma lemj par iemaksāto naudas līdzekļu atmaksāšanu 50 % apmērā. Ja tiesa nolemj naudas līdzekļus atmaksāt, pēc tiesas nolēmuma stāšanās spēkā Jānis Bērziņš iesniedz VID iesniegumu par valsts nodevas </w:t>
      </w:r>
      <w:r w:rsidR="00E01B56" w:rsidRPr="00423522">
        <w:rPr>
          <w:rFonts w:ascii="Times New Roman" w:hAnsi="Times New Roman"/>
          <w:sz w:val="24"/>
          <w:szCs w:val="24"/>
          <w:lang w:eastAsia="ru-RU"/>
        </w:rPr>
        <w:t>atmaksāšanu</w:t>
      </w:r>
      <w:r w:rsidRPr="00423522">
        <w:rPr>
          <w:rFonts w:ascii="Times New Roman" w:hAnsi="Times New Roman"/>
          <w:sz w:val="24"/>
          <w:szCs w:val="24"/>
          <w:lang w:eastAsia="lv-LV"/>
        </w:rPr>
        <w:t xml:space="preserve"> 50 % apmērā, pievienojot tiesas nolēmumu.</w:t>
      </w:r>
    </w:p>
    <w:p w14:paraId="0B89F67B" w14:textId="77777777" w:rsidR="00123C43" w:rsidRPr="00423522" w:rsidRDefault="00123C43" w:rsidP="003F2A48">
      <w:pPr>
        <w:spacing w:after="0"/>
        <w:jc w:val="both"/>
        <w:rPr>
          <w:rFonts w:ascii="Times New Roman" w:hAnsi="Times New Roman"/>
          <w:sz w:val="24"/>
          <w:szCs w:val="24"/>
          <w:lang w:eastAsia="lv-LV"/>
        </w:rPr>
      </w:pPr>
    </w:p>
    <w:p w14:paraId="66ADCEC9" w14:textId="50ABC4EF" w:rsidR="00EB6F7A" w:rsidRPr="00423522" w:rsidRDefault="00B57B14" w:rsidP="003F2A48">
      <w:pPr>
        <w:pStyle w:val="Virsraksts4"/>
        <w:spacing w:before="0" w:after="0"/>
        <w:rPr>
          <w:rFonts w:ascii="Times New Roman" w:hAnsi="Times New Roman"/>
          <w:sz w:val="24"/>
          <w:szCs w:val="24"/>
        </w:rPr>
      </w:pPr>
      <w:r w:rsidRPr="00423522">
        <w:rPr>
          <w:rFonts w:ascii="Times New Roman" w:hAnsi="Times New Roman"/>
          <w:sz w:val="24"/>
          <w:szCs w:val="24"/>
        </w:rPr>
        <w:t>2</w:t>
      </w:r>
      <w:r w:rsidR="00EB4170" w:rsidRPr="00423522">
        <w:rPr>
          <w:rFonts w:ascii="Times New Roman" w:hAnsi="Times New Roman"/>
          <w:sz w:val="24"/>
          <w:szCs w:val="24"/>
        </w:rPr>
        <w:t>.1.</w:t>
      </w:r>
      <w:r w:rsidR="00123C43" w:rsidRPr="00423522">
        <w:rPr>
          <w:rFonts w:ascii="Times New Roman" w:hAnsi="Times New Roman"/>
          <w:sz w:val="24"/>
          <w:szCs w:val="24"/>
        </w:rPr>
        <w:t>7</w:t>
      </w:r>
      <w:r w:rsidR="00EB4170" w:rsidRPr="00423522">
        <w:rPr>
          <w:rFonts w:ascii="Times New Roman" w:hAnsi="Times New Roman"/>
          <w:sz w:val="24"/>
          <w:szCs w:val="24"/>
        </w:rPr>
        <w:t>.</w:t>
      </w:r>
      <w:r w:rsidR="00436583">
        <w:rPr>
          <w:rFonts w:ascii="Times New Roman" w:hAnsi="Times New Roman"/>
          <w:sz w:val="24"/>
          <w:szCs w:val="24"/>
        </w:rPr>
        <w:t> </w:t>
      </w:r>
      <w:r w:rsidR="00EB4170" w:rsidRPr="00423522">
        <w:rPr>
          <w:rFonts w:ascii="Times New Roman" w:hAnsi="Times New Roman"/>
          <w:sz w:val="24"/>
          <w:szCs w:val="24"/>
        </w:rPr>
        <w:t xml:space="preserve">Persona iesniedz prasības pieteikumu </w:t>
      </w:r>
      <w:r w:rsidR="005A30D8" w:rsidRPr="00423522">
        <w:rPr>
          <w:rFonts w:ascii="Times New Roman" w:hAnsi="Times New Roman"/>
          <w:sz w:val="24"/>
          <w:szCs w:val="24"/>
        </w:rPr>
        <w:t xml:space="preserve">vai sūdzību </w:t>
      </w:r>
      <w:r w:rsidR="00EB4170" w:rsidRPr="00423522">
        <w:rPr>
          <w:rFonts w:ascii="Times New Roman" w:hAnsi="Times New Roman"/>
          <w:sz w:val="24"/>
          <w:szCs w:val="24"/>
        </w:rPr>
        <w:t>un vēlāk to atsauc</w:t>
      </w:r>
    </w:p>
    <w:p w14:paraId="34E2E39D" w14:textId="77777777" w:rsidR="00EB4170" w:rsidRPr="00423522" w:rsidRDefault="00EB4170" w:rsidP="003F2A48">
      <w:pPr>
        <w:spacing w:after="0"/>
        <w:jc w:val="both"/>
        <w:rPr>
          <w:rFonts w:ascii="Times New Roman" w:hAnsi="Times New Roman"/>
          <w:b/>
          <w:sz w:val="24"/>
          <w:szCs w:val="24"/>
        </w:rPr>
      </w:pPr>
    </w:p>
    <w:p w14:paraId="7F42DBC4" w14:textId="3C1AD6BB" w:rsidR="006F43A0" w:rsidRPr="00423522" w:rsidRDefault="006F43A0" w:rsidP="003F2A48">
      <w:pPr>
        <w:spacing w:after="0"/>
        <w:jc w:val="both"/>
        <w:rPr>
          <w:rFonts w:ascii="Times New Roman" w:hAnsi="Times New Roman"/>
          <w:sz w:val="24"/>
          <w:szCs w:val="24"/>
        </w:rPr>
      </w:pPr>
      <w:r w:rsidRPr="00423522">
        <w:rPr>
          <w:rFonts w:ascii="Times New Roman" w:hAnsi="Times New Roman"/>
          <w:b/>
          <w:sz w:val="24"/>
          <w:szCs w:val="24"/>
        </w:rPr>
        <w:t>Situācija</w:t>
      </w:r>
      <w:r w:rsidR="00E640D6" w:rsidRPr="00423522">
        <w:rPr>
          <w:rFonts w:ascii="Times New Roman" w:hAnsi="Times New Roman"/>
          <w:b/>
          <w:sz w:val="24"/>
          <w:szCs w:val="24"/>
        </w:rPr>
        <w:t xml:space="preserve"> A</w:t>
      </w:r>
      <w:r w:rsidRPr="00423522">
        <w:rPr>
          <w:rFonts w:ascii="Times New Roman" w:hAnsi="Times New Roman"/>
          <w:b/>
          <w:sz w:val="24"/>
          <w:szCs w:val="24"/>
        </w:rPr>
        <w:t xml:space="preserve">: </w:t>
      </w:r>
      <w:r w:rsidRPr="00423522">
        <w:rPr>
          <w:rFonts w:ascii="Times New Roman" w:hAnsi="Times New Roman"/>
          <w:sz w:val="24"/>
          <w:szCs w:val="24"/>
        </w:rPr>
        <w:t xml:space="preserve">persona tiesā </w:t>
      </w:r>
      <w:r w:rsidR="006111EB" w:rsidRPr="00423522">
        <w:rPr>
          <w:rFonts w:ascii="Times New Roman" w:hAnsi="Times New Roman"/>
          <w:sz w:val="24"/>
          <w:szCs w:val="24"/>
        </w:rPr>
        <w:t xml:space="preserve">iesniegtu </w:t>
      </w:r>
      <w:r w:rsidRPr="00423522">
        <w:rPr>
          <w:rFonts w:ascii="Times New Roman" w:hAnsi="Times New Roman"/>
          <w:sz w:val="24"/>
          <w:szCs w:val="24"/>
        </w:rPr>
        <w:t>pieteikumu</w:t>
      </w:r>
      <w:r w:rsidR="005A30D8" w:rsidRPr="00423522">
        <w:rPr>
          <w:rFonts w:ascii="Times New Roman" w:hAnsi="Times New Roman"/>
          <w:sz w:val="24"/>
          <w:szCs w:val="24"/>
        </w:rPr>
        <w:t xml:space="preserve"> vai sūdzību</w:t>
      </w:r>
      <w:r w:rsidRPr="00423522">
        <w:rPr>
          <w:rFonts w:ascii="Times New Roman" w:hAnsi="Times New Roman"/>
          <w:sz w:val="24"/>
          <w:szCs w:val="24"/>
        </w:rPr>
        <w:t xml:space="preserve"> atsauc</w:t>
      </w:r>
      <w:r w:rsidR="007E7F32" w:rsidRPr="00423522">
        <w:rPr>
          <w:rFonts w:ascii="Times New Roman" w:hAnsi="Times New Roman"/>
          <w:sz w:val="24"/>
          <w:szCs w:val="24"/>
        </w:rPr>
        <w:t xml:space="preserve"> </w:t>
      </w:r>
      <w:r w:rsidRPr="00423522">
        <w:rPr>
          <w:rFonts w:ascii="Times New Roman" w:hAnsi="Times New Roman"/>
          <w:sz w:val="24"/>
          <w:szCs w:val="24"/>
        </w:rPr>
        <w:t xml:space="preserve">pirms </w:t>
      </w:r>
      <w:r w:rsidR="008F74BE" w:rsidRPr="00423522">
        <w:rPr>
          <w:rFonts w:ascii="Times New Roman" w:hAnsi="Times New Roman"/>
          <w:sz w:val="24"/>
          <w:szCs w:val="24"/>
        </w:rPr>
        <w:t>tiesa</w:t>
      </w:r>
      <w:r w:rsidR="006111EB" w:rsidRPr="00423522">
        <w:rPr>
          <w:rFonts w:ascii="Times New Roman" w:hAnsi="Times New Roman"/>
          <w:sz w:val="24"/>
          <w:szCs w:val="24"/>
        </w:rPr>
        <w:t xml:space="preserve">s lēmuma par pieteikuma </w:t>
      </w:r>
      <w:r w:rsidR="005A30D8" w:rsidRPr="00423522">
        <w:rPr>
          <w:rFonts w:ascii="Times New Roman" w:hAnsi="Times New Roman"/>
          <w:sz w:val="24"/>
          <w:szCs w:val="24"/>
        </w:rPr>
        <w:t xml:space="preserve">vai sūdzības </w:t>
      </w:r>
      <w:r w:rsidR="006111EB" w:rsidRPr="00423522">
        <w:rPr>
          <w:rFonts w:ascii="Times New Roman" w:hAnsi="Times New Roman"/>
          <w:sz w:val="24"/>
          <w:szCs w:val="24"/>
        </w:rPr>
        <w:t>virzību</w:t>
      </w:r>
      <w:r w:rsidRPr="00423522">
        <w:rPr>
          <w:rFonts w:ascii="Times New Roman" w:hAnsi="Times New Roman"/>
          <w:sz w:val="24"/>
          <w:szCs w:val="24"/>
        </w:rPr>
        <w:t>.</w:t>
      </w:r>
    </w:p>
    <w:p w14:paraId="42F5F752" w14:textId="77777777" w:rsidR="006F43A0" w:rsidRPr="00423522" w:rsidRDefault="006F43A0" w:rsidP="003F2A48">
      <w:pPr>
        <w:spacing w:after="0"/>
        <w:jc w:val="both"/>
        <w:rPr>
          <w:rFonts w:ascii="Times New Roman" w:hAnsi="Times New Roman"/>
          <w:sz w:val="24"/>
          <w:szCs w:val="24"/>
        </w:rPr>
      </w:pPr>
    </w:p>
    <w:p w14:paraId="711DEE36" w14:textId="17CA0BD2" w:rsidR="006F43A0" w:rsidRPr="00423522" w:rsidRDefault="006F43A0" w:rsidP="003F2A48">
      <w:pPr>
        <w:spacing w:after="0"/>
        <w:jc w:val="both"/>
        <w:rPr>
          <w:rFonts w:ascii="Times New Roman" w:hAnsi="Times New Roman"/>
          <w:sz w:val="24"/>
          <w:szCs w:val="24"/>
          <w:lang w:eastAsia="ru-RU"/>
        </w:rPr>
      </w:pPr>
      <w:r w:rsidRPr="00423522">
        <w:rPr>
          <w:rFonts w:ascii="Times New Roman" w:hAnsi="Times New Roman"/>
          <w:b/>
          <w:sz w:val="24"/>
          <w:szCs w:val="24"/>
        </w:rPr>
        <w:t>Piemērojamās tiesību normas</w:t>
      </w:r>
      <w:r w:rsidRPr="00423522">
        <w:rPr>
          <w:rFonts w:ascii="Times New Roman" w:hAnsi="Times New Roman"/>
          <w:sz w:val="24"/>
          <w:szCs w:val="24"/>
        </w:rPr>
        <w:t>:</w:t>
      </w:r>
      <w:r w:rsidR="004959DD" w:rsidRPr="00423522">
        <w:rPr>
          <w:rFonts w:ascii="Times New Roman" w:hAnsi="Times New Roman"/>
          <w:sz w:val="24"/>
          <w:szCs w:val="24"/>
        </w:rPr>
        <w:t xml:space="preserve"> CPL 131. panta pirmā daļa</w:t>
      </w:r>
      <w:r w:rsidR="004959DD" w:rsidRPr="00423522">
        <w:rPr>
          <w:rStyle w:val="Vresatsauce"/>
          <w:rFonts w:ascii="Times New Roman" w:hAnsi="Times New Roman"/>
          <w:sz w:val="24"/>
          <w:szCs w:val="24"/>
        </w:rPr>
        <w:footnoteReference w:id="3"/>
      </w:r>
      <w:r w:rsidR="004959DD" w:rsidRPr="00423522">
        <w:rPr>
          <w:rFonts w:ascii="Times New Roman" w:hAnsi="Times New Roman"/>
          <w:sz w:val="24"/>
          <w:szCs w:val="24"/>
        </w:rPr>
        <w:t xml:space="preserve">, </w:t>
      </w:r>
      <w:r w:rsidR="00CD6655" w:rsidRPr="00815E4C">
        <w:rPr>
          <w:rFonts w:ascii="Times New Roman" w:hAnsi="Times New Roman"/>
          <w:sz w:val="24"/>
          <w:szCs w:val="24"/>
        </w:rPr>
        <w:t>Ministru kabineta 2022. gada 20. septembra noteikumu Nr. 585 "Tiesu administrācijas nolikums" 4.9. apakšpunkts</w:t>
      </w:r>
      <w:r w:rsidR="00E017CD" w:rsidRPr="00815E4C">
        <w:rPr>
          <w:rFonts w:ascii="Times New Roman" w:hAnsi="Times New Roman"/>
          <w:sz w:val="24"/>
          <w:szCs w:val="24"/>
        </w:rPr>
        <w:t xml:space="preserve"> un pielikuma</w:t>
      </w:r>
      <w:r w:rsidR="00682AE1" w:rsidRPr="00815E4C">
        <w:rPr>
          <w:rFonts w:ascii="Times New Roman" w:hAnsi="Times New Roman"/>
          <w:sz w:val="24"/>
          <w:szCs w:val="24"/>
        </w:rPr>
        <w:t xml:space="preserve"> 1.5.</w:t>
      </w:r>
      <w:r w:rsidR="00FC6D81" w:rsidRPr="00815E4C">
        <w:rPr>
          <w:rFonts w:ascii="Times New Roman" w:hAnsi="Times New Roman"/>
          <w:sz w:val="24"/>
          <w:szCs w:val="24"/>
        </w:rPr>
        <w:t> </w:t>
      </w:r>
      <w:r w:rsidR="00682AE1" w:rsidRPr="00815E4C">
        <w:rPr>
          <w:rFonts w:ascii="Times New Roman" w:hAnsi="Times New Roman"/>
          <w:sz w:val="24"/>
          <w:szCs w:val="24"/>
        </w:rPr>
        <w:t>apakšpunkt</w:t>
      </w:r>
      <w:r w:rsidR="00FC6D81" w:rsidRPr="00815E4C">
        <w:rPr>
          <w:rFonts w:ascii="Times New Roman" w:hAnsi="Times New Roman"/>
          <w:sz w:val="24"/>
          <w:szCs w:val="24"/>
        </w:rPr>
        <w:t>s</w:t>
      </w:r>
      <w:r w:rsidRPr="00423522">
        <w:rPr>
          <w:rFonts w:ascii="Times New Roman" w:hAnsi="Times New Roman"/>
          <w:sz w:val="24"/>
          <w:szCs w:val="24"/>
        </w:rPr>
        <w:t xml:space="preserve">, likuma </w:t>
      </w:r>
      <w:r w:rsidR="00F91706" w:rsidRPr="00423522">
        <w:rPr>
          <w:rFonts w:ascii="Times New Roman" w:hAnsi="Times New Roman"/>
          <w:sz w:val="24"/>
          <w:szCs w:val="24"/>
          <w:lang w:eastAsia="ru-RU"/>
        </w:rPr>
        <w:t>"P</w:t>
      </w:r>
      <w:r w:rsidRPr="00423522">
        <w:rPr>
          <w:rFonts w:ascii="Times New Roman" w:hAnsi="Times New Roman"/>
          <w:sz w:val="24"/>
          <w:szCs w:val="24"/>
          <w:lang w:eastAsia="ru-RU"/>
        </w:rPr>
        <w:t>ar nodokļiem un nodevām</w:t>
      </w:r>
      <w:r w:rsidR="00F91706" w:rsidRPr="00423522">
        <w:rPr>
          <w:rFonts w:ascii="Times New Roman" w:hAnsi="Times New Roman"/>
          <w:sz w:val="24"/>
          <w:szCs w:val="24"/>
          <w:lang w:eastAsia="ru-RU"/>
        </w:rPr>
        <w:t>"</w:t>
      </w:r>
      <w:r w:rsidRPr="00423522">
        <w:rPr>
          <w:rFonts w:ascii="Times New Roman" w:hAnsi="Times New Roman"/>
          <w:sz w:val="24"/>
          <w:szCs w:val="24"/>
          <w:lang w:eastAsia="ru-RU"/>
        </w:rPr>
        <w:t xml:space="preserve"> 28.</w:t>
      </w:r>
      <w:r w:rsidRPr="00423522">
        <w:rPr>
          <w:rFonts w:ascii="Times New Roman" w:hAnsi="Times New Roman"/>
          <w:sz w:val="24"/>
          <w:szCs w:val="24"/>
          <w:vertAlign w:val="superscript"/>
          <w:lang w:eastAsia="ru-RU"/>
        </w:rPr>
        <w:t>2</w:t>
      </w:r>
      <w:r w:rsidRPr="00423522">
        <w:rPr>
          <w:rFonts w:ascii="Times New Roman" w:hAnsi="Times New Roman"/>
          <w:sz w:val="24"/>
          <w:szCs w:val="24"/>
          <w:lang w:eastAsia="ru-RU"/>
        </w:rPr>
        <w:t> pant</w:t>
      </w:r>
      <w:r w:rsidR="00825E67" w:rsidRPr="00423522">
        <w:rPr>
          <w:rFonts w:ascii="Times New Roman" w:hAnsi="Times New Roman"/>
          <w:sz w:val="24"/>
          <w:szCs w:val="24"/>
          <w:lang w:eastAsia="ru-RU"/>
        </w:rPr>
        <w:t>a pirmā daļa</w:t>
      </w:r>
      <w:r w:rsidRPr="00423522">
        <w:rPr>
          <w:rFonts w:ascii="Times New Roman" w:hAnsi="Times New Roman"/>
          <w:sz w:val="24"/>
          <w:szCs w:val="24"/>
          <w:lang w:eastAsia="ru-RU"/>
        </w:rPr>
        <w:t>.</w:t>
      </w:r>
    </w:p>
    <w:p w14:paraId="24487D43" w14:textId="77777777" w:rsidR="006F43A0" w:rsidRPr="00423522" w:rsidRDefault="006F43A0" w:rsidP="003F2A48">
      <w:pPr>
        <w:spacing w:after="0"/>
        <w:jc w:val="both"/>
        <w:rPr>
          <w:rFonts w:ascii="Times New Roman" w:hAnsi="Times New Roman"/>
          <w:sz w:val="24"/>
          <w:szCs w:val="24"/>
          <w:lang w:eastAsia="ru-RU"/>
        </w:rPr>
      </w:pPr>
    </w:p>
    <w:p w14:paraId="0BFA3FB2" w14:textId="00105390" w:rsidR="006F43A0" w:rsidRPr="00423522" w:rsidRDefault="006F43A0" w:rsidP="003F2A48">
      <w:pPr>
        <w:spacing w:after="0"/>
        <w:jc w:val="both"/>
        <w:rPr>
          <w:rFonts w:ascii="Times New Roman" w:hAnsi="Times New Roman"/>
          <w:sz w:val="24"/>
          <w:szCs w:val="24"/>
          <w:lang w:eastAsia="ru-RU"/>
        </w:rPr>
      </w:pPr>
      <w:r w:rsidRPr="00423522">
        <w:rPr>
          <w:rFonts w:ascii="Times New Roman" w:hAnsi="Times New Roman"/>
          <w:b/>
          <w:sz w:val="24"/>
          <w:szCs w:val="24"/>
          <w:lang w:eastAsia="ru-RU"/>
        </w:rPr>
        <w:t xml:space="preserve">Rezultāts: </w:t>
      </w:r>
      <w:r w:rsidRPr="00423522">
        <w:rPr>
          <w:rFonts w:ascii="Times New Roman" w:hAnsi="Times New Roman"/>
          <w:sz w:val="24"/>
          <w:szCs w:val="24"/>
          <w:lang w:eastAsia="ru-RU"/>
        </w:rPr>
        <w:t xml:space="preserve">Tiesu administrācija lemj par iemaksāto maksājumu </w:t>
      </w:r>
      <w:r w:rsidR="00E01B56" w:rsidRPr="00423522">
        <w:rPr>
          <w:rFonts w:ascii="Times New Roman" w:hAnsi="Times New Roman"/>
          <w:sz w:val="24"/>
          <w:szCs w:val="24"/>
          <w:lang w:eastAsia="ru-RU"/>
        </w:rPr>
        <w:t>atmaksāšanu</w:t>
      </w:r>
      <w:r w:rsidR="00AE6991" w:rsidRPr="00423522">
        <w:rPr>
          <w:rFonts w:ascii="Times New Roman" w:hAnsi="Times New Roman"/>
          <w:sz w:val="24"/>
          <w:szCs w:val="24"/>
          <w:lang w:eastAsia="ru-RU"/>
        </w:rPr>
        <w:t xml:space="preserve"> un </w:t>
      </w:r>
      <w:proofErr w:type="spellStart"/>
      <w:r w:rsidR="00AE6991" w:rsidRPr="00423522">
        <w:rPr>
          <w:rFonts w:ascii="Times New Roman" w:hAnsi="Times New Roman"/>
          <w:sz w:val="24"/>
          <w:szCs w:val="24"/>
          <w:lang w:eastAsia="ru-RU"/>
        </w:rPr>
        <w:t>nosūta</w:t>
      </w:r>
      <w:proofErr w:type="spellEnd"/>
      <w:r w:rsidR="00AE6991" w:rsidRPr="00423522">
        <w:rPr>
          <w:rFonts w:ascii="Times New Roman" w:hAnsi="Times New Roman"/>
          <w:sz w:val="24"/>
          <w:szCs w:val="24"/>
          <w:lang w:eastAsia="ru-RU"/>
        </w:rPr>
        <w:t xml:space="preserve"> atzinumu par valsts nodevas </w:t>
      </w:r>
      <w:r w:rsidR="00E01B56" w:rsidRPr="00423522">
        <w:rPr>
          <w:rFonts w:ascii="Times New Roman" w:hAnsi="Times New Roman"/>
          <w:sz w:val="24"/>
          <w:szCs w:val="24"/>
          <w:lang w:eastAsia="ru-RU"/>
        </w:rPr>
        <w:t>atmaksāšanu</w:t>
      </w:r>
      <w:r w:rsidR="00AE6991" w:rsidRPr="00423522">
        <w:rPr>
          <w:rFonts w:ascii="Times New Roman" w:hAnsi="Times New Roman"/>
          <w:sz w:val="24"/>
          <w:szCs w:val="24"/>
          <w:lang w:eastAsia="ru-RU"/>
        </w:rPr>
        <w:t xml:space="preserve"> VID</w:t>
      </w:r>
      <w:r w:rsidRPr="00423522">
        <w:rPr>
          <w:rFonts w:ascii="Times New Roman" w:hAnsi="Times New Roman"/>
          <w:sz w:val="24"/>
          <w:szCs w:val="24"/>
          <w:lang w:eastAsia="ru-RU"/>
        </w:rPr>
        <w:t>.</w:t>
      </w:r>
    </w:p>
    <w:p w14:paraId="1A6A46AA" w14:textId="77777777" w:rsidR="006F43A0" w:rsidRPr="00423522" w:rsidRDefault="006F43A0" w:rsidP="003F2A48">
      <w:pPr>
        <w:spacing w:after="0"/>
        <w:jc w:val="both"/>
        <w:rPr>
          <w:rFonts w:ascii="Times New Roman" w:hAnsi="Times New Roman"/>
          <w:sz w:val="24"/>
          <w:szCs w:val="24"/>
          <w:highlight w:val="yellow"/>
        </w:rPr>
      </w:pPr>
    </w:p>
    <w:p w14:paraId="7A25A7AB" w14:textId="137AB5FC" w:rsidR="006F43A0" w:rsidRPr="00423522" w:rsidRDefault="006F43A0" w:rsidP="003F2A48">
      <w:pPr>
        <w:spacing w:after="0"/>
        <w:jc w:val="both"/>
        <w:rPr>
          <w:rFonts w:ascii="Times New Roman" w:hAnsi="Times New Roman"/>
          <w:sz w:val="24"/>
          <w:szCs w:val="24"/>
        </w:rPr>
      </w:pPr>
      <w:r w:rsidRPr="00423522">
        <w:rPr>
          <w:rFonts w:ascii="Times New Roman" w:hAnsi="Times New Roman"/>
          <w:b/>
          <w:sz w:val="24"/>
          <w:szCs w:val="24"/>
        </w:rPr>
        <w:t>Piemērs:</w:t>
      </w:r>
      <w:r w:rsidRPr="00423522">
        <w:rPr>
          <w:rFonts w:ascii="Times New Roman" w:hAnsi="Times New Roman"/>
          <w:sz w:val="24"/>
          <w:szCs w:val="24"/>
        </w:rPr>
        <w:t xml:space="preserve"> Jānis Bērziņš iesniedz tiesā prasības pieteikumu pret Ilzi Bērziņu par parāda piedziņu. Nākam</w:t>
      </w:r>
      <w:r w:rsidR="00FB1FC9" w:rsidRPr="00423522">
        <w:rPr>
          <w:rFonts w:ascii="Times New Roman" w:hAnsi="Times New Roman"/>
          <w:sz w:val="24"/>
          <w:szCs w:val="24"/>
        </w:rPr>
        <w:t>aj</w:t>
      </w:r>
      <w:r w:rsidRPr="00423522">
        <w:rPr>
          <w:rFonts w:ascii="Times New Roman" w:hAnsi="Times New Roman"/>
          <w:sz w:val="24"/>
          <w:szCs w:val="24"/>
        </w:rPr>
        <w:t>ā dienā parādnieks nokārto parādu un vairs nav iemesla celt pret to prasību un iesniegtā prasība tiek atsaukta pirms lietas ierosināšanas. Jānis Bērziņš raksta iesniegumu Tiesu administrācijai ar lūgumu lemt par iemaksāt</w:t>
      </w:r>
      <w:r w:rsidR="00E640D6" w:rsidRPr="00423522">
        <w:rPr>
          <w:rFonts w:ascii="Times New Roman" w:hAnsi="Times New Roman"/>
          <w:sz w:val="24"/>
          <w:szCs w:val="24"/>
        </w:rPr>
        <w:t>ās valsts</w:t>
      </w:r>
      <w:r w:rsidRPr="00423522">
        <w:rPr>
          <w:rFonts w:ascii="Times New Roman" w:hAnsi="Times New Roman"/>
          <w:sz w:val="24"/>
          <w:szCs w:val="24"/>
        </w:rPr>
        <w:t xml:space="preserve"> nodev</w:t>
      </w:r>
      <w:r w:rsidR="00E640D6" w:rsidRPr="00423522">
        <w:rPr>
          <w:rFonts w:ascii="Times New Roman" w:hAnsi="Times New Roman"/>
          <w:sz w:val="24"/>
          <w:szCs w:val="24"/>
        </w:rPr>
        <w:t>as</w:t>
      </w:r>
      <w:r w:rsidRPr="00423522">
        <w:rPr>
          <w:rFonts w:ascii="Times New Roman" w:hAnsi="Times New Roman"/>
          <w:sz w:val="24"/>
          <w:szCs w:val="24"/>
        </w:rPr>
        <w:t xml:space="preserve"> </w:t>
      </w:r>
      <w:r w:rsidR="00E01B56" w:rsidRPr="00423522">
        <w:rPr>
          <w:rFonts w:ascii="Times New Roman" w:hAnsi="Times New Roman"/>
          <w:sz w:val="24"/>
          <w:szCs w:val="24"/>
          <w:lang w:eastAsia="ru-RU"/>
        </w:rPr>
        <w:t>atmaksāšanu</w:t>
      </w:r>
      <w:r w:rsidRPr="00423522">
        <w:rPr>
          <w:rFonts w:ascii="Times New Roman" w:hAnsi="Times New Roman"/>
          <w:sz w:val="24"/>
          <w:szCs w:val="24"/>
        </w:rPr>
        <w:t>.</w:t>
      </w:r>
    </w:p>
    <w:p w14:paraId="119E4901" w14:textId="77777777" w:rsidR="006F43A0" w:rsidRPr="00423522" w:rsidRDefault="006F43A0" w:rsidP="003F2A48">
      <w:pPr>
        <w:spacing w:after="0"/>
        <w:jc w:val="both"/>
        <w:rPr>
          <w:rFonts w:ascii="Times New Roman" w:hAnsi="Times New Roman"/>
          <w:b/>
          <w:sz w:val="24"/>
          <w:szCs w:val="24"/>
        </w:rPr>
      </w:pPr>
    </w:p>
    <w:p w14:paraId="006364D6" w14:textId="77777777" w:rsidR="006F43A0" w:rsidRPr="00423522" w:rsidRDefault="006F43A0" w:rsidP="003F2A48">
      <w:pPr>
        <w:spacing w:after="0"/>
        <w:jc w:val="both"/>
        <w:rPr>
          <w:rFonts w:ascii="Times New Roman" w:hAnsi="Times New Roman"/>
          <w:b/>
          <w:sz w:val="24"/>
          <w:szCs w:val="24"/>
        </w:rPr>
      </w:pPr>
    </w:p>
    <w:p w14:paraId="0020256F" w14:textId="17954713" w:rsidR="00EB6F7A" w:rsidRPr="00423522" w:rsidRDefault="00EB4170" w:rsidP="003F2A48">
      <w:pPr>
        <w:spacing w:after="0"/>
        <w:jc w:val="both"/>
        <w:rPr>
          <w:rFonts w:ascii="Times New Roman" w:hAnsi="Times New Roman"/>
          <w:sz w:val="24"/>
          <w:szCs w:val="24"/>
        </w:rPr>
      </w:pPr>
      <w:r w:rsidRPr="00423522">
        <w:rPr>
          <w:rFonts w:ascii="Times New Roman" w:hAnsi="Times New Roman"/>
          <w:b/>
          <w:sz w:val="24"/>
          <w:szCs w:val="24"/>
        </w:rPr>
        <w:t>Situācija</w:t>
      </w:r>
      <w:r w:rsidR="00E640D6" w:rsidRPr="00423522">
        <w:rPr>
          <w:rFonts w:ascii="Times New Roman" w:hAnsi="Times New Roman"/>
          <w:b/>
          <w:sz w:val="24"/>
          <w:szCs w:val="24"/>
        </w:rPr>
        <w:t xml:space="preserve"> B</w:t>
      </w:r>
      <w:r w:rsidRPr="00423522">
        <w:rPr>
          <w:rFonts w:ascii="Times New Roman" w:hAnsi="Times New Roman"/>
          <w:b/>
          <w:sz w:val="24"/>
          <w:szCs w:val="24"/>
        </w:rPr>
        <w:t xml:space="preserve">: </w:t>
      </w:r>
      <w:r w:rsidR="00EB6F7A" w:rsidRPr="00423522">
        <w:rPr>
          <w:rFonts w:ascii="Times New Roman" w:hAnsi="Times New Roman"/>
          <w:sz w:val="24"/>
          <w:szCs w:val="24"/>
        </w:rPr>
        <w:t xml:space="preserve">persona </w:t>
      </w:r>
      <w:r w:rsidR="00D83CCA" w:rsidRPr="00423522">
        <w:rPr>
          <w:rFonts w:ascii="Times New Roman" w:hAnsi="Times New Roman"/>
          <w:sz w:val="24"/>
          <w:szCs w:val="24"/>
        </w:rPr>
        <w:t>iesniedz</w:t>
      </w:r>
      <w:r w:rsidRPr="00423522">
        <w:rPr>
          <w:rFonts w:ascii="Times New Roman" w:hAnsi="Times New Roman"/>
          <w:sz w:val="24"/>
          <w:szCs w:val="24"/>
        </w:rPr>
        <w:t xml:space="preserve"> tiesā prasības pieteikumu, </w:t>
      </w:r>
      <w:r w:rsidR="006F43A0" w:rsidRPr="00423522">
        <w:rPr>
          <w:rFonts w:ascii="Times New Roman" w:hAnsi="Times New Roman"/>
          <w:sz w:val="24"/>
          <w:szCs w:val="24"/>
        </w:rPr>
        <w:t xml:space="preserve">tiesa pieņem </w:t>
      </w:r>
      <w:r w:rsidR="005A30D8" w:rsidRPr="00423522">
        <w:rPr>
          <w:rFonts w:ascii="Times New Roman" w:hAnsi="Times New Roman"/>
          <w:sz w:val="24"/>
          <w:szCs w:val="24"/>
        </w:rPr>
        <w:t>lēmumu par pieteikum</w:t>
      </w:r>
      <w:r w:rsidR="004959DD" w:rsidRPr="00423522">
        <w:rPr>
          <w:rFonts w:ascii="Times New Roman" w:hAnsi="Times New Roman"/>
          <w:sz w:val="24"/>
          <w:szCs w:val="24"/>
        </w:rPr>
        <w:t>a</w:t>
      </w:r>
      <w:r w:rsidR="005A30D8" w:rsidRPr="00423522">
        <w:rPr>
          <w:rFonts w:ascii="Times New Roman" w:hAnsi="Times New Roman"/>
          <w:sz w:val="24"/>
          <w:szCs w:val="24"/>
        </w:rPr>
        <w:t xml:space="preserve"> virzību</w:t>
      </w:r>
      <w:r w:rsidR="005A30D8" w:rsidRPr="00423522">
        <w:rPr>
          <w:rStyle w:val="Vresatsauce"/>
          <w:rFonts w:ascii="Times New Roman" w:hAnsi="Times New Roman"/>
          <w:sz w:val="24"/>
          <w:szCs w:val="24"/>
        </w:rPr>
        <w:footnoteReference w:id="4"/>
      </w:r>
      <w:r w:rsidR="006F43A0" w:rsidRPr="00423522">
        <w:rPr>
          <w:rFonts w:ascii="Times New Roman" w:hAnsi="Times New Roman"/>
          <w:sz w:val="24"/>
          <w:szCs w:val="24"/>
        </w:rPr>
        <w:t xml:space="preserve">, </w:t>
      </w:r>
      <w:r w:rsidRPr="00423522">
        <w:rPr>
          <w:rFonts w:ascii="Times New Roman" w:hAnsi="Times New Roman"/>
          <w:sz w:val="24"/>
          <w:szCs w:val="24"/>
        </w:rPr>
        <w:t xml:space="preserve">bet </w:t>
      </w:r>
      <w:r w:rsidR="006F43A0" w:rsidRPr="00423522">
        <w:rPr>
          <w:rFonts w:ascii="Times New Roman" w:hAnsi="Times New Roman"/>
          <w:sz w:val="24"/>
          <w:szCs w:val="24"/>
        </w:rPr>
        <w:t>prasītājs</w:t>
      </w:r>
      <w:r w:rsidRPr="00423522">
        <w:rPr>
          <w:rFonts w:ascii="Times New Roman" w:hAnsi="Times New Roman"/>
          <w:sz w:val="24"/>
          <w:szCs w:val="24"/>
        </w:rPr>
        <w:t xml:space="preserve"> atsau</w:t>
      </w:r>
      <w:r w:rsidR="00162BED" w:rsidRPr="00423522">
        <w:rPr>
          <w:rFonts w:ascii="Times New Roman" w:hAnsi="Times New Roman"/>
          <w:sz w:val="24"/>
          <w:szCs w:val="24"/>
        </w:rPr>
        <w:t>c</w:t>
      </w:r>
      <w:r w:rsidR="006F43A0" w:rsidRPr="00423522">
        <w:rPr>
          <w:rFonts w:ascii="Times New Roman" w:hAnsi="Times New Roman"/>
          <w:sz w:val="24"/>
          <w:szCs w:val="24"/>
        </w:rPr>
        <w:t xml:space="preserve"> pieteikumu</w:t>
      </w:r>
      <w:r w:rsidR="005A30D8" w:rsidRPr="00423522">
        <w:rPr>
          <w:rFonts w:ascii="Times New Roman" w:hAnsi="Times New Roman"/>
          <w:sz w:val="24"/>
          <w:szCs w:val="24"/>
        </w:rPr>
        <w:t xml:space="preserve"> vai at</w:t>
      </w:r>
      <w:r w:rsidR="00162BED" w:rsidRPr="00423522">
        <w:rPr>
          <w:rFonts w:ascii="Times New Roman" w:hAnsi="Times New Roman"/>
          <w:sz w:val="24"/>
          <w:szCs w:val="24"/>
        </w:rPr>
        <w:t>sakās</w:t>
      </w:r>
      <w:r w:rsidR="005A30D8" w:rsidRPr="00423522">
        <w:rPr>
          <w:rFonts w:ascii="Times New Roman" w:hAnsi="Times New Roman"/>
          <w:sz w:val="24"/>
          <w:szCs w:val="24"/>
        </w:rPr>
        <w:t xml:space="preserve"> no prasības</w:t>
      </w:r>
      <w:r w:rsidRPr="00423522">
        <w:rPr>
          <w:rFonts w:ascii="Times New Roman" w:hAnsi="Times New Roman"/>
          <w:sz w:val="24"/>
          <w:szCs w:val="24"/>
        </w:rPr>
        <w:t>.</w:t>
      </w:r>
    </w:p>
    <w:p w14:paraId="6C48D5EF" w14:textId="77777777" w:rsidR="00EB4170" w:rsidRPr="00423522" w:rsidRDefault="00EB4170" w:rsidP="003F2A48">
      <w:pPr>
        <w:spacing w:after="0"/>
        <w:jc w:val="both"/>
        <w:rPr>
          <w:rFonts w:ascii="Times New Roman" w:hAnsi="Times New Roman"/>
          <w:sz w:val="24"/>
          <w:szCs w:val="24"/>
        </w:rPr>
      </w:pPr>
    </w:p>
    <w:p w14:paraId="41442C65" w14:textId="7377FE91" w:rsidR="00EB4170" w:rsidRPr="00423522" w:rsidRDefault="00EB4170" w:rsidP="003F2A48">
      <w:pPr>
        <w:spacing w:after="0"/>
        <w:jc w:val="both"/>
        <w:rPr>
          <w:rFonts w:ascii="Times New Roman" w:hAnsi="Times New Roman"/>
          <w:sz w:val="24"/>
          <w:szCs w:val="24"/>
          <w:lang w:eastAsia="ru-RU"/>
        </w:rPr>
      </w:pPr>
      <w:r w:rsidRPr="00423522">
        <w:rPr>
          <w:rFonts w:ascii="Times New Roman" w:hAnsi="Times New Roman"/>
          <w:b/>
          <w:sz w:val="24"/>
          <w:szCs w:val="24"/>
        </w:rPr>
        <w:t xml:space="preserve">Piemērojamās </w:t>
      </w:r>
      <w:r w:rsidR="00EB6F7A" w:rsidRPr="00423522">
        <w:rPr>
          <w:rFonts w:ascii="Times New Roman" w:hAnsi="Times New Roman"/>
          <w:b/>
          <w:sz w:val="24"/>
          <w:szCs w:val="24"/>
        </w:rPr>
        <w:t xml:space="preserve">tiesību </w:t>
      </w:r>
      <w:r w:rsidRPr="00423522">
        <w:rPr>
          <w:rFonts w:ascii="Times New Roman" w:hAnsi="Times New Roman"/>
          <w:b/>
          <w:sz w:val="24"/>
          <w:szCs w:val="24"/>
        </w:rPr>
        <w:t>normas</w:t>
      </w:r>
      <w:r w:rsidRPr="00423522">
        <w:rPr>
          <w:rFonts w:ascii="Times New Roman" w:hAnsi="Times New Roman"/>
          <w:sz w:val="24"/>
          <w:szCs w:val="24"/>
        </w:rPr>
        <w:t xml:space="preserve">: </w:t>
      </w:r>
      <w:r w:rsidR="002D46FB" w:rsidRPr="00423522">
        <w:rPr>
          <w:rFonts w:ascii="Times New Roman" w:hAnsi="Times New Roman"/>
          <w:sz w:val="24"/>
          <w:szCs w:val="24"/>
        </w:rPr>
        <w:t xml:space="preserve">CPL 37. pants, </w:t>
      </w:r>
      <w:r w:rsidRPr="00423522">
        <w:rPr>
          <w:rFonts w:ascii="Times New Roman" w:hAnsi="Times New Roman"/>
          <w:sz w:val="24"/>
          <w:szCs w:val="24"/>
        </w:rPr>
        <w:t>41.</w:t>
      </w:r>
      <w:r w:rsidR="005A30D8" w:rsidRPr="00423522">
        <w:rPr>
          <w:rFonts w:ascii="Times New Roman" w:hAnsi="Times New Roman"/>
          <w:sz w:val="24"/>
          <w:szCs w:val="24"/>
        </w:rPr>
        <w:t> </w:t>
      </w:r>
      <w:r w:rsidRPr="00423522">
        <w:rPr>
          <w:rFonts w:ascii="Times New Roman" w:hAnsi="Times New Roman"/>
          <w:sz w:val="24"/>
          <w:szCs w:val="24"/>
        </w:rPr>
        <w:t>panta otrā daļa</w:t>
      </w:r>
      <w:r w:rsidR="005A30D8" w:rsidRPr="00423522">
        <w:rPr>
          <w:rFonts w:ascii="Times New Roman" w:hAnsi="Times New Roman"/>
          <w:sz w:val="24"/>
          <w:szCs w:val="24"/>
        </w:rPr>
        <w:t>,</w:t>
      </w:r>
      <w:r w:rsidR="004959DD" w:rsidRPr="00423522">
        <w:rPr>
          <w:rFonts w:ascii="Times New Roman" w:hAnsi="Times New Roman"/>
          <w:sz w:val="24"/>
          <w:szCs w:val="24"/>
        </w:rPr>
        <w:t xml:space="preserve"> 42. panta otrā daļa,</w:t>
      </w:r>
      <w:r w:rsidR="005A30D8" w:rsidRPr="00423522">
        <w:rPr>
          <w:rFonts w:ascii="Times New Roman" w:hAnsi="Times New Roman"/>
          <w:sz w:val="24"/>
          <w:szCs w:val="24"/>
        </w:rPr>
        <w:t xml:space="preserve"> 431. pant</w:t>
      </w:r>
      <w:r w:rsidR="004959DD" w:rsidRPr="00423522">
        <w:rPr>
          <w:rFonts w:ascii="Times New Roman" w:hAnsi="Times New Roman"/>
          <w:sz w:val="24"/>
          <w:szCs w:val="24"/>
        </w:rPr>
        <w:t>s</w:t>
      </w:r>
      <w:r w:rsidR="007B3C0D" w:rsidRPr="00423522">
        <w:rPr>
          <w:rFonts w:ascii="Times New Roman" w:hAnsi="Times New Roman"/>
          <w:sz w:val="24"/>
          <w:szCs w:val="24"/>
        </w:rPr>
        <w:t>, APL 125.</w:t>
      </w:r>
      <w:r w:rsidR="005A30D8" w:rsidRPr="00423522">
        <w:rPr>
          <w:rFonts w:ascii="Times New Roman" w:hAnsi="Times New Roman"/>
          <w:sz w:val="24"/>
          <w:szCs w:val="24"/>
        </w:rPr>
        <w:t> </w:t>
      </w:r>
      <w:r w:rsidR="007B3C0D" w:rsidRPr="00423522">
        <w:rPr>
          <w:rFonts w:ascii="Times New Roman" w:hAnsi="Times New Roman"/>
          <w:sz w:val="24"/>
          <w:szCs w:val="24"/>
        </w:rPr>
        <w:t>panta trešā daļa</w:t>
      </w:r>
      <w:r w:rsidR="00422BF9" w:rsidRPr="00423522">
        <w:rPr>
          <w:rFonts w:ascii="Times New Roman" w:hAnsi="Times New Roman"/>
          <w:sz w:val="24"/>
          <w:szCs w:val="24"/>
        </w:rPr>
        <w:t xml:space="preserve">, likuma </w:t>
      </w:r>
      <w:r w:rsidR="00422BF9" w:rsidRPr="00423522">
        <w:rPr>
          <w:rFonts w:ascii="Times New Roman" w:hAnsi="Times New Roman"/>
          <w:sz w:val="24"/>
          <w:szCs w:val="24"/>
          <w:lang w:eastAsia="ru-RU"/>
        </w:rPr>
        <w:t>"Par nodokļiem un nodevām" 28.</w:t>
      </w:r>
      <w:r w:rsidR="00422BF9" w:rsidRPr="00423522">
        <w:rPr>
          <w:rFonts w:ascii="Times New Roman" w:hAnsi="Times New Roman"/>
          <w:sz w:val="24"/>
          <w:szCs w:val="24"/>
          <w:vertAlign w:val="superscript"/>
          <w:lang w:eastAsia="ru-RU"/>
        </w:rPr>
        <w:t>2</w:t>
      </w:r>
      <w:r w:rsidR="00422BF9" w:rsidRPr="00423522">
        <w:rPr>
          <w:rFonts w:ascii="Times New Roman" w:hAnsi="Times New Roman"/>
          <w:sz w:val="24"/>
          <w:szCs w:val="24"/>
          <w:lang w:eastAsia="ru-RU"/>
        </w:rPr>
        <w:t> pant</w:t>
      </w:r>
      <w:r w:rsidR="005A30D8" w:rsidRPr="00423522">
        <w:rPr>
          <w:rFonts w:ascii="Times New Roman" w:hAnsi="Times New Roman"/>
          <w:sz w:val="24"/>
          <w:szCs w:val="24"/>
          <w:lang w:eastAsia="ru-RU"/>
        </w:rPr>
        <w:t>a pirmā daļa</w:t>
      </w:r>
      <w:r w:rsidR="00EB6F7A" w:rsidRPr="00423522">
        <w:rPr>
          <w:rFonts w:ascii="Times New Roman" w:hAnsi="Times New Roman"/>
          <w:sz w:val="24"/>
          <w:szCs w:val="24"/>
        </w:rPr>
        <w:t>.</w:t>
      </w:r>
    </w:p>
    <w:p w14:paraId="6F67F947" w14:textId="77777777" w:rsidR="00EB6F7A" w:rsidRPr="00423522" w:rsidRDefault="00EB6F7A" w:rsidP="003F2A48">
      <w:pPr>
        <w:spacing w:after="0"/>
        <w:jc w:val="both"/>
        <w:rPr>
          <w:rFonts w:ascii="Times New Roman" w:hAnsi="Times New Roman"/>
          <w:sz w:val="24"/>
          <w:szCs w:val="24"/>
          <w:lang w:eastAsia="ru-RU"/>
        </w:rPr>
      </w:pPr>
    </w:p>
    <w:p w14:paraId="02D309CA" w14:textId="2A2E40B5" w:rsidR="00EB4170" w:rsidRPr="00423522" w:rsidRDefault="00EB4170" w:rsidP="003F2A48">
      <w:pPr>
        <w:spacing w:after="0"/>
        <w:jc w:val="both"/>
        <w:rPr>
          <w:rFonts w:ascii="Times New Roman" w:hAnsi="Times New Roman"/>
          <w:sz w:val="24"/>
          <w:szCs w:val="24"/>
          <w:lang w:eastAsia="ru-RU"/>
        </w:rPr>
      </w:pPr>
      <w:r w:rsidRPr="00423522">
        <w:rPr>
          <w:rFonts w:ascii="Times New Roman" w:hAnsi="Times New Roman"/>
          <w:b/>
          <w:sz w:val="24"/>
          <w:szCs w:val="24"/>
          <w:lang w:eastAsia="ru-RU"/>
        </w:rPr>
        <w:t xml:space="preserve">Rezultāts: </w:t>
      </w:r>
      <w:bookmarkStart w:id="11" w:name="_Hlk869277"/>
      <w:r w:rsidR="002D46FB" w:rsidRPr="00423522">
        <w:rPr>
          <w:rFonts w:ascii="Times New Roman" w:hAnsi="Times New Roman"/>
          <w:b/>
          <w:sz w:val="24"/>
          <w:szCs w:val="24"/>
          <w:lang w:eastAsia="ru-RU"/>
        </w:rPr>
        <w:t>Tiesa lemj par tiesāšanās izdevumu atmaks</w:t>
      </w:r>
      <w:r w:rsidR="005E525D" w:rsidRPr="00423522">
        <w:rPr>
          <w:rFonts w:ascii="Times New Roman" w:hAnsi="Times New Roman"/>
          <w:b/>
          <w:sz w:val="24"/>
          <w:szCs w:val="24"/>
          <w:lang w:eastAsia="ru-RU"/>
        </w:rPr>
        <w:t>āšan</w:t>
      </w:r>
      <w:r w:rsidR="002D46FB" w:rsidRPr="00423522">
        <w:rPr>
          <w:rFonts w:ascii="Times New Roman" w:hAnsi="Times New Roman"/>
          <w:b/>
          <w:sz w:val="24"/>
          <w:szCs w:val="24"/>
          <w:lang w:eastAsia="ru-RU"/>
        </w:rPr>
        <w:t xml:space="preserve">u. </w:t>
      </w:r>
      <w:bookmarkEnd w:id="11"/>
      <w:r w:rsidR="007B3C0D" w:rsidRPr="00423522">
        <w:rPr>
          <w:rFonts w:ascii="Times New Roman" w:hAnsi="Times New Roman"/>
          <w:sz w:val="24"/>
          <w:szCs w:val="24"/>
          <w:lang w:eastAsia="ru-RU"/>
        </w:rPr>
        <w:t>Civillietā p</w:t>
      </w:r>
      <w:r w:rsidRPr="00423522">
        <w:rPr>
          <w:rFonts w:ascii="Times New Roman" w:hAnsi="Times New Roman"/>
          <w:sz w:val="24"/>
          <w:szCs w:val="24"/>
          <w:lang w:eastAsia="ru-RU"/>
        </w:rPr>
        <w:t>ēc tiesas nolēmuma daļu tiesas izdev</w:t>
      </w:r>
      <w:r w:rsidR="007B3C0D" w:rsidRPr="00423522">
        <w:rPr>
          <w:rFonts w:ascii="Times New Roman" w:hAnsi="Times New Roman"/>
          <w:sz w:val="24"/>
          <w:szCs w:val="24"/>
          <w:lang w:eastAsia="ru-RU"/>
        </w:rPr>
        <w:t xml:space="preserve">umus var piedzīt no Atbildētāja. Administratīvajā procesā atmaksā </w:t>
      </w:r>
      <w:r w:rsidR="004959DD" w:rsidRPr="00423522">
        <w:rPr>
          <w:rFonts w:ascii="Times New Roman" w:hAnsi="Times New Roman"/>
          <w:sz w:val="24"/>
          <w:szCs w:val="24"/>
          <w:lang w:eastAsia="ru-RU"/>
        </w:rPr>
        <w:t>pusi</w:t>
      </w:r>
      <w:r w:rsidR="007B3C0D" w:rsidRPr="00423522">
        <w:rPr>
          <w:rFonts w:ascii="Times New Roman" w:hAnsi="Times New Roman"/>
          <w:sz w:val="24"/>
          <w:szCs w:val="24"/>
          <w:lang w:eastAsia="ru-RU"/>
        </w:rPr>
        <w:t xml:space="preserve"> no valsts nodevas pēc tiesas nolēmuma stāšanās spēkā, iesniedzot iesniegumu VID</w:t>
      </w:r>
      <w:r w:rsidR="00EB4981" w:rsidRPr="00423522">
        <w:rPr>
          <w:rFonts w:ascii="Times New Roman" w:hAnsi="Times New Roman"/>
          <w:sz w:val="24"/>
          <w:szCs w:val="24"/>
          <w:lang w:eastAsia="ru-RU"/>
        </w:rPr>
        <w:t xml:space="preserve"> un</w:t>
      </w:r>
      <w:r w:rsidR="007B3C0D" w:rsidRPr="00423522">
        <w:rPr>
          <w:rFonts w:ascii="Times New Roman" w:hAnsi="Times New Roman"/>
          <w:sz w:val="24"/>
          <w:szCs w:val="24"/>
          <w:lang w:eastAsia="ru-RU"/>
        </w:rPr>
        <w:t xml:space="preserve"> pievienojot tiesas nolēmumu</w:t>
      </w:r>
      <w:r w:rsidR="00EB4981" w:rsidRPr="00423522">
        <w:rPr>
          <w:rFonts w:ascii="Times New Roman" w:hAnsi="Times New Roman"/>
          <w:sz w:val="24"/>
          <w:szCs w:val="24"/>
          <w:lang w:eastAsia="ru-RU"/>
        </w:rPr>
        <w:t>.</w:t>
      </w:r>
    </w:p>
    <w:p w14:paraId="752B3A8F" w14:textId="77777777" w:rsidR="002F10B1" w:rsidRPr="00423522" w:rsidRDefault="002F10B1" w:rsidP="003F2A48">
      <w:pPr>
        <w:spacing w:after="0"/>
        <w:jc w:val="both"/>
        <w:rPr>
          <w:rFonts w:ascii="Times New Roman" w:hAnsi="Times New Roman"/>
          <w:sz w:val="24"/>
          <w:szCs w:val="24"/>
          <w:highlight w:val="yellow"/>
        </w:rPr>
      </w:pPr>
    </w:p>
    <w:p w14:paraId="1672784A" w14:textId="00F40BEF" w:rsidR="00EB4981" w:rsidRPr="00423522" w:rsidRDefault="002F10B1" w:rsidP="003F2A48">
      <w:pPr>
        <w:spacing w:after="0"/>
        <w:jc w:val="both"/>
        <w:rPr>
          <w:rFonts w:ascii="Times New Roman" w:hAnsi="Times New Roman"/>
          <w:sz w:val="24"/>
          <w:szCs w:val="24"/>
        </w:rPr>
      </w:pPr>
      <w:r w:rsidRPr="00423522">
        <w:rPr>
          <w:rFonts w:ascii="Times New Roman" w:hAnsi="Times New Roman"/>
          <w:b/>
          <w:sz w:val="24"/>
          <w:szCs w:val="24"/>
        </w:rPr>
        <w:t>Piemērs:</w:t>
      </w:r>
      <w:r w:rsidRPr="00423522">
        <w:rPr>
          <w:rFonts w:ascii="Times New Roman" w:hAnsi="Times New Roman"/>
          <w:sz w:val="24"/>
          <w:szCs w:val="24"/>
        </w:rPr>
        <w:t xml:space="preserve"> Jānis Bērziņš iesniedz </w:t>
      </w:r>
      <w:r w:rsidR="00AA5CBC" w:rsidRPr="00423522">
        <w:rPr>
          <w:rFonts w:ascii="Times New Roman" w:hAnsi="Times New Roman"/>
          <w:sz w:val="24"/>
          <w:szCs w:val="24"/>
        </w:rPr>
        <w:t xml:space="preserve">tiesā </w:t>
      </w:r>
      <w:r w:rsidR="00481F93" w:rsidRPr="00423522">
        <w:rPr>
          <w:rFonts w:ascii="Times New Roman" w:hAnsi="Times New Roman"/>
          <w:sz w:val="24"/>
          <w:szCs w:val="24"/>
        </w:rPr>
        <w:t xml:space="preserve">prasības </w:t>
      </w:r>
      <w:r w:rsidRPr="00423522">
        <w:rPr>
          <w:rFonts w:ascii="Times New Roman" w:hAnsi="Times New Roman"/>
          <w:sz w:val="24"/>
          <w:szCs w:val="24"/>
        </w:rPr>
        <w:t xml:space="preserve">pieteikumu pret Ilzi Bērziņu par </w:t>
      </w:r>
      <w:r w:rsidR="00481F93" w:rsidRPr="00423522">
        <w:rPr>
          <w:rFonts w:ascii="Times New Roman" w:hAnsi="Times New Roman"/>
          <w:sz w:val="24"/>
          <w:szCs w:val="24"/>
        </w:rPr>
        <w:t>parāda piedziņu</w:t>
      </w:r>
      <w:r w:rsidRPr="00423522">
        <w:rPr>
          <w:rFonts w:ascii="Times New Roman" w:hAnsi="Times New Roman"/>
          <w:sz w:val="24"/>
          <w:szCs w:val="24"/>
        </w:rPr>
        <w:t xml:space="preserve">. </w:t>
      </w:r>
      <w:r w:rsidR="002D46FB" w:rsidRPr="00423522">
        <w:rPr>
          <w:rFonts w:ascii="Times New Roman" w:hAnsi="Times New Roman"/>
          <w:sz w:val="24"/>
          <w:szCs w:val="24"/>
        </w:rPr>
        <w:t xml:space="preserve">Tiesa pieņem pieteikumu un ierosina lietu. </w:t>
      </w:r>
      <w:r w:rsidRPr="00423522">
        <w:rPr>
          <w:rFonts w:ascii="Times New Roman" w:hAnsi="Times New Roman"/>
          <w:sz w:val="24"/>
          <w:szCs w:val="24"/>
        </w:rPr>
        <w:t xml:space="preserve">Pēc </w:t>
      </w:r>
      <w:r w:rsidR="002D46FB" w:rsidRPr="00423522">
        <w:rPr>
          <w:rFonts w:ascii="Times New Roman" w:hAnsi="Times New Roman"/>
          <w:sz w:val="24"/>
          <w:szCs w:val="24"/>
        </w:rPr>
        <w:t xml:space="preserve">mēneša </w:t>
      </w:r>
      <w:r w:rsidR="00481F93" w:rsidRPr="00423522">
        <w:rPr>
          <w:rFonts w:ascii="Times New Roman" w:hAnsi="Times New Roman"/>
          <w:sz w:val="24"/>
          <w:szCs w:val="24"/>
        </w:rPr>
        <w:t xml:space="preserve">puses </w:t>
      </w:r>
      <w:r w:rsidRPr="00423522">
        <w:rPr>
          <w:rFonts w:ascii="Times New Roman" w:hAnsi="Times New Roman"/>
          <w:sz w:val="24"/>
          <w:szCs w:val="24"/>
        </w:rPr>
        <w:t>izlīgst</w:t>
      </w:r>
      <w:r w:rsidR="008C564B" w:rsidRPr="00423522">
        <w:rPr>
          <w:rFonts w:ascii="Times New Roman" w:hAnsi="Times New Roman"/>
          <w:sz w:val="24"/>
          <w:szCs w:val="24"/>
        </w:rPr>
        <w:t xml:space="preserve"> ārpus tiesas</w:t>
      </w:r>
      <w:r w:rsidRPr="00423522">
        <w:rPr>
          <w:rFonts w:ascii="Times New Roman" w:hAnsi="Times New Roman"/>
          <w:sz w:val="24"/>
          <w:szCs w:val="24"/>
        </w:rPr>
        <w:t xml:space="preserve"> un Jānis Bērziņš </w:t>
      </w:r>
      <w:r w:rsidR="002D46FB" w:rsidRPr="00423522">
        <w:rPr>
          <w:rFonts w:ascii="Times New Roman" w:hAnsi="Times New Roman"/>
          <w:sz w:val="24"/>
          <w:szCs w:val="24"/>
        </w:rPr>
        <w:t xml:space="preserve">iesniedz tiesai </w:t>
      </w:r>
      <w:r w:rsidRPr="00423522">
        <w:rPr>
          <w:rFonts w:ascii="Times New Roman" w:hAnsi="Times New Roman"/>
          <w:sz w:val="24"/>
          <w:szCs w:val="24"/>
        </w:rPr>
        <w:t>prasības pieteikum</w:t>
      </w:r>
      <w:r w:rsidR="002D46FB" w:rsidRPr="00423522">
        <w:rPr>
          <w:rFonts w:ascii="Times New Roman" w:hAnsi="Times New Roman"/>
          <w:sz w:val="24"/>
          <w:szCs w:val="24"/>
        </w:rPr>
        <w:t xml:space="preserve">a atsaukumu vai atteikšanos no prasības, vienlaicīgi lūdzot lemt par </w:t>
      </w:r>
      <w:r w:rsidR="000E085E" w:rsidRPr="00423522">
        <w:rPr>
          <w:rFonts w:ascii="Times New Roman" w:hAnsi="Times New Roman"/>
          <w:sz w:val="24"/>
          <w:szCs w:val="24"/>
        </w:rPr>
        <w:t>valsts nodev</w:t>
      </w:r>
      <w:r w:rsidR="002D46FB" w:rsidRPr="00423522">
        <w:rPr>
          <w:rFonts w:ascii="Times New Roman" w:hAnsi="Times New Roman"/>
          <w:sz w:val="24"/>
          <w:szCs w:val="24"/>
        </w:rPr>
        <w:t xml:space="preserve">as </w:t>
      </w:r>
      <w:r w:rsidR="00E01B56" w:rsidRPr="00423522">
        <w:rPr>
          <w:rFonts w:ascii="Times New Roman" w:hAnsi="Times New Roman"/>
          <w:sz w:val="24"/>
          <w:szCs w:val="24"/>
          <w:lang w:eastAsia="ru-RU"/>
        </w:rPr>
        <w:t>atmaksāšanu</w:t>
      </w:r>
      <w:r w:rsidRPr="00423522">
        <w:rPr>
          <w:rFonts w:ascii="Times New Roman" w:hAnsi="Times New Roman"/>
          <w:sz w:val="24"/>
          <w:szCs w:val="24"/>
        </w:rPr>
        <w:t>. Saņemot no tiesas</w:t>
      </w:r>
      <w:r w:rsidR="000E085E" w:rsidRPr="00423522">
        <w:rPr>
          <w:rFonts w:ascii="Times New Roman" w:hAnsi="Times New Roman"/>
          <w:sz w:val="24"/>
          <w:szCs w:val="24"/>
        </w:rPr>
        <w:t xml:space="preserve"> labvēlīgu</w:t>
      </w:r>
      <w:r w:rsidR="0058443E" w:rsidRPr="00423522">
        <w:rPr>
          <w:rFonts w:ascii="Times New Roman" w:hAnsi="Times New Roman"/>
          <w:sz w:val="24"/>
          <w:szCs w:val="24"/>
        </w:rPr>
        <w:t xml:space="preserve"> lēmumu</w:t>
      </w:r>
      <w:r w:rsidR="002D46FB" w:rsidRPr="00423522">
        <w:rPr>
          <w:rFonts w:ascii="Times New Roman" w:hAnsi="Times New Roman"/>
          <w:sz w:val="24"/>
          <w:szCs w:val="24"/>
        </w:rPr>
        <w:t xml:space="preserve"> par valsts nodevas </w:t>
      </w:r>
      <w:r w:rsidR="00E01B56" w:rsidRPr="00423522">
        <w:rPr>
          <w:rFonts w:ascii="Times New Roman" w:hAnsi="Times New Roman"/>
          <w:sz w:val="24"/>
          <w:szCs w:val="24"/>
          <w:lang w:eastAsia="ru-RU"/>
        </w:rPr>
        <w:t>atmaksāšanu</w:t>
      </w:r>
      <w:r w:rsidRPr="00423522">
        <w:rPr>
          <w:rFonts w:ascii="Times New Roman" w:hAnsi="Times New Roman"/>
          <w:sz w:val="24"/>
          <w:szCs w:val="24"/>
        </w:rPr>
        <w:t xml:space="preserve">, kas stājies spēkā, Jānis Bērziņš iesniedz </w:t>
      </w:r>
      <w:r w:rsidR="005A4FF8" w:rsidRPr="00423522">
        <w:rPr>
          <w:rFonts w:ascii="Times New Roman" w:hAnsi="Times New Roman"/>
          <w:sz w:val="24"/>
          <w:szCs w:val="24"/>
        </w:rPr>
        <w:t xml:space="preserve">VID </w:t>
      </w:r>
      <w:r w:rsidRPr="00423522">
        <w:rPr>
          <w:rFonts w:ascii="Times New Roman" w:hAnsi="Times New Roman"/>
          <w:sz w:val="24"/>
          <w:szCs w:val="24"/>
        </w:rPr>
        <w:t xml:space="preserve">iesniegumu par valsts nodevas </w:t>
      </w:r>
      <w:r w:rsidR="00E01B56" w:rsidRPr="00423522">
        <w:rPr>
          <w:rFonts w:ascii="Times New Roman" w:hAnsi="Times New Roman"/>
          <w:sz w:val="24"/>
          <w:szCs w:val="24"/>
          <w:lang w:eastAsia="ru-RU"/>
        </w:rPr>
        <w:t>atmaksāšanu</w:t>
      </w:r>
      <w:r w:rsidRPr="00423522">
        <w:rPr>
          <w:rFonts w:ascii="Times New Roman" w:hAnsi="Times New Roman"/>
          <w:sz w:val="24"/>
          <w:szCs w:val="24"/>
        </w:rPr>
        <w:t>.</w:t>
      </w:r>
    </w:p>
    <w:p w14:paraId="3A9DACCD" w14:textId="4DFB0D56" w:rsidR="00E53B72" w:rsidRPr="00423522" w:rsidRDefault="00E53B72" w:rsidP="003F2A48">
      <w:pPr>
        <w:spacing w:after="0"/>
        <w:jc w:val="both"/>
        <w:rPr>
          <w:rFonts w:ascii="Times New Roman" w:hAnsi="Times New Roman"/>
          <w:sz w:val="24"/>
          <w:szCs w:val="24"/>
        </w:rPr>
      </w:pPr>
    </w:p>
    <w:p w14:paraId="0DA0791C" w14:textId="4566CF9F" w:rsidR="00E53B72" w:rsidRPr="00423522" w:rsidRDefault="00E53B72" w:rsidP="003F2A48">
      <w:pPr>
        <w:pStyle w:val="Virsraksts4"/>
        <w:spacing w:before="0" w:after="0"/>
        <w:rPr>
          <w:rFonts w:ascii="Times New Roman" w:hAnsi="Times New Roman"/>
          <w:sz w:val="24"/>
          <w:szCs w:val="24"/>
        </w:rPr>
      </w:pPr>
      <w:r w:rsidRPr="00423522">
        <w:rPr>
          <w:rFonts w:ascii="Times New Roman" w:hAnsi="Times New Roman"/>
          <w:sz w:val="24"/>
          <w:szCs w:val="24"/>
        </w:rPr>
        <w:t>2.1.</w:t>
      </w:r>
      <w:r w:rsidR="00B8116D" w:rsidRPr="00423522">
        <w:rPr>
          <w:rFonts w:ascii="Times New Roman" w:hAnsi="Times New Roman"/>
          <w:sz w:val="24"/>
          <w:szCs w:val="24"/>
        </w:rPr>
        <w:t>8</w:t>
      </w:r>
      <w:r w:rsidRPr="00423522">
        <w:rPr>
          <w:rFonts w:ascii="Times New Roman" w:hAnsi="Times New Roman"/>
          <w:sz w:val="24"/>
          <w:szCs w:val="24"/>
        </w:rPr>
        <w:t>.</w:t>
      </w:r>
      <w:r w:rsidR="00B8116D" w:rsidRPr="00423522">
        <w:rPr>
          <w:rFonts w:ascii="Times New Roman" w:hAnsi="Times New Roman"/>
          <w:sz w:val="24"/>
          <w:szCs w:val="24"/>
        </w:rPr>
        <w:t> </w:t>
      </w:r>
      <w:r w:rsidRPr="00423522">
        <w:rPr>
          <w:rFonts w:ascii="Times New Roman" w:hAnsi="Times New Roman"/>
          <w:sz w:val="24"/>
          <w:szCs w:val="24"/>
        </w:rPr>
        <w:t>Valsts nodeva iemaksāta par tādām darbībām, par kurām tā nav jāmaksā</w:t>
      </w:r>
    </w:p>
    <w:p w14:paraId="6052F086" w14:textId="77777777" w:rsidR="00E53B72" w:rsidRPr="00423522" w:rsidRDefault="00E53B72" w:rsidP="003F2A48">
      <w:pPr>
        <w:spacing w:after="0"/>
        <w:jc w:val="both"/>
        <w:rPr>
          <w:rFonts w:ascii="Times New Roman" w:hAnsi="Times New Roman"/>
          <w:b/>
          <w:sz w:val="24"/>
          <w:szCs w:val="24"/>
        </w:rPr>
      </w:pPr>
    </w:p>
    <w:p w14:paraId="347AAC0D" w14:textId="79E7DFCC" w:rsidR="00E53B72" w:rsidRPr="00423522" w:rsidRDefault="00E53B72" w:rsidP="003F2A48">
      <w:pPr>
        <w:spacing w:after="0"/>
        <w:jc w:val="both"/>
        <w:rPr>
          <w:rFonts w:ascii="Times New Roman" w:hAnsi="Times New Roman"/>
          <w:sz w:val="24"/>
          <w:szCs w:val="24"/>
        </w:rPr>
      </w:pPr>
      <w:r w:rsidRPr="00423522">
        <w:rPr>
          <w:rFonts w:ascii="Times New Roman" w:hAnsi="Times New Roman"/>
          <w:b/>
          <w:sz w:val="24"/>
          <w:szCs w:val="24"/>
        </w:rPr>
        <w:t>Situācija:</w:t>
      </w:r>
      <w:r w:rsidRPr="00423522">
        <w:rPr>
          <w:rFonts w:ascii="Times New Roman" w:hAnsi="Times New Roman"/>
          <w:sz w:val="24"/>
          <w:szCs w:val="24"/>
        </w:rPr>
        <w:t xml:space="preserve"> persona iemaksā valsts nodevu </w:t>
      </w:r>
      <w:r w:rsidR="003847CF" w:rsidRPr="00423522">
        <w:rPr>
          <w:rFonts w:ascii="Times New Roman" w:hAnsi="Times New Roman"/>
          <w:sz w:val="24"/>
          <w:szCs w:val="24"/>
        </w:rPr>
        <w:t>VID administrētā</w:t>
      </w:r>
      <w:r w:rsidRPr="00423522">
        <w:rPr>
          <w:rFonts w:ascii="Times New Roman" w:hAnsi="Times New Roman"/>
          <w:sz w:val="24"/>
          <w:szCs w:val="24"/>
        </w:rPr>
        <w:t xml:space="preserve"> kont</w:t>
      </w:r>
      <w:r w:rsidR="003847CF" w:rsidRPr="00423522">
        <w:rPr>
          <w:rFonts w:ascii="Times New Roman" w:hAnsi="Times New Roman"/>
          <w:sz w:val="24"/>
          <w:szCs w:val="24"/>
        </w:rPr>
        <w:t>ā par darbību veikšanu administratīvajā tiesā</w:t>
      </w:r>
      <w:r w:rsidRPr="00423522">
        <w:rPr>
          <w:rFonts w:ascii="Times New Roman" w:hAnsi="Times New Roman"/>
          <w:sz w:val="24"/>
          <w:szCs w:val="24"/>
        </w:rPr>
        <w:t xml:space="preserve"> (2. pielikums "</w:t>
      </w:r>
      <w:r w:rsidRPr="00423522">
        <w:rPr>
          <w:rFonts w:ascii="Times New Roman" w:hAnsi="Times New Roman"/>
          <w:sz w:val="24"/>
          <w:szCs w:val="24"/>
          <w:u w:val="single"/>
        </w:rPr>
        <w:t>Tiesu jomas kontu saraksts</w:t>
      </w:r>
      <w:r w:rsidRPr="00423522">
        <w:rPr>
          <w:rFonts w:ascii="Times New Roman" w:hAnsi="Times New Roman"/>
          <w:sz w:val="24"/>
          <w:szCs w:val="24"/>
        </w:rPr>
        <w:t xml:space="preserve">") ar mērķi </w:t>
      </w:r>
      <w:r w:rsidR="003847CF" w:rsidRPr="00423522">
        <w:rPr>
          <w:rFonts w:ascii="Times New Roman" w:hAnsi="Times New Roman"/>
          <w:sz w:val="24"/>
          <w:szCs w:val="24"/>
        </w:rPr>
        <w:t>iesniegt sūdzību administratīvajā tiesā</w:t>
      </w:r>
      <w:r w:rsidRPr="00423522">
        <w:rPr>
          <w:rFonts w:ascii="Times New Roman" w:hAnsi="Times New Roman"/>
          <w:sz w:val="24"/>
          <w:szCs w:val="24"/>
        </w:rPr>
        <w:t xml:space="preserve">, </w:t>
      </w:r>
      <w:r w:rsidR="003847CF" w:rsidRPr="00423522">
        <w:rPr>
          <w:rFonts w:ascii="Times New Roman" w:hAnsi="Times New Roman"/>
          <w:sz w:val="24"/>
          <w:szCs w:val="24"/>
        </w:rPr>
        <w:t>tomēr Administratīvā procesa likums neparedz nodevu par sūdzības lietas izskatīšanu</w:t>
      </w:r>
      <w:r w:rsidRPr="00423522">
        <w:rPr>
          <w:rFonts w:ascii="Times New Roman" w:hAnsi="Times New Roman"/>
          <w:sz w:val="24"/>
          <w:szCs w:val="24"/>
        </w:rPr>
        <w:t>.</w:t>
      </w:r>
      <w:r w:rsidR="00B8116D" w:rsidRPr="00423522">
        <w:rPr>
          <w:rFonts w:ascii="Times New Roman" w:hAnsi="Times New Roman"/>
          <w:bCs/>
          <w:sz w:val="24"/>
          <w:szCs w:val="24"/>
        </w:rPr>
        <w:t xml:space="preserve"> Atbilstoši APL 125. panta ceturtās daļas 1. punktam visu valsts nodevu atmaksā uz personas iesnieguma pamata bez tiesas (tiesneša) nolēmuma normatīvajos aktos par valsts nodevas iemaksāšanu, atmaksāšanu un atlīdzināšanu noteiktajā kārtībā, ja samaksāta valsts nodeva par tādām darbībām, par kurām tā nav jāmaksā.</w:t>
      </w:r>
    </w:p>
    <w:p w14:paraId="612741F7" w14:textId="77777777" w:rsidR="00E53B72" w:rsidRPr="00423522" w:rsidRDefault="00E53B72" w:rsidP="003F2A48">
      <w:pPr>
        <w:spacing w:after="0"/>
        <w:jc w:val="both"/>
        <w:rPr>
          <w:rFonts w:ascii="Times New Roman" w:hAnsi="Times New Roman"/>
          <w:b/>
          <w:sz w:val="24"/>
          <w:szCs w:val="24"/>
        </w:rPr>
      </w:pPr>
    </w:p>
    <w:p w14:paraId="3A1A995E" w14:textId="5CB27C53" w:rsidR="00E53B72" w:rsidRPr="00423522" w:rsidRDefault="00E53B72" w:rsidP="003F2A48">
      <w:pPr>
        <w:spacing w:after="0"/>
        <w:jc w:val="both"/>
        <w:rPr>
          <w:rFonts w:ascii="Times New Roman" w:hAnsi="Times New Roman"/>
          <w:sz w:val="24"/>
          <w:szCs w:val="24"/>
          <w:lang w:eastAsia="ru-RU"/>
        </w:rPr>
      </w:pPr>
      <w:r w:rsidRPr="00423522">
        <w:rPr>
          <w:rFonts w:ascii="Times New Roman" w:hAnsi="Times New Roman"/>
          <w:b/>
          <w:sz w:val="24"/>
          <w:szCs w:val="24"/>
        </w:rPr>
        <w:t>Piemērojamās tiesību normas</w:t>
      </w:r>
      <w:r w:rsidRPr="00423522">
        <w:rPr>
          <w:rFonts w:ascii="Times New Roman" w:hAnsi="Times New Roman"/>
          <w:sz w:val="24"/>
          <w:szCs w:val="24"/>
        </w:rPr>
        <w:t xml:space="preserve">: </w:t>
      </w:r>
      <w:r w:rsidR="00CD6655" w:rsidRPr="00815E4C">
        <w:rPr>
          <w:rFonts w:ascii="Times New Roman" w:hAnsi="Times New Roman"/>
          <w:sz w:val="24"/>
          <w:szCs w:val="24"/>
        </w:rPr>
        <w:t>Ministru kabineta 2022. gada 20. septembra noteikumu Nr. 585 "Tiesu administrācijas nolikums" 4.9. apakšpunkts</w:t>
      </w:r>
      <w:r w:rsidR="00682AE1" w:rsidRPr="00815E4C">
        <w:rPr>
          <w:rFonts w:ascii="Times New Roman" w:hAnsi="Times New Roman"/>
          <w:sz w:val="24"/>
          <w:szCs w:val="24"/>
        </w:rPr>
        <w:t xml:space="preserve"> un pielikuma 1.1.</w:t>
      </w:r>
      <w:r w:rsidR="00FC6D81" w:rsidRPr="00815E4C">
        <w:rPr>
          <w:rFonts w:ascii="Times New Roman" w:hAnsi="Times New Roman"/>
          <w:sz w:val="24"/>
          <w:szCs w:val="24"/>
        </w:rPr>
        <w:t> </w:t>
      </w:r>
      <w:r w:rsidR="00682AE1" w:rsidRPr="00815E4C">
        <w:rPr>
          <w:rFonts w:ascii="Times New Roman" w:hAnsi="Times New Roman"/>
          <w:sz w:val="24"/>
          <w:szCs w:val="24"/>
        </w:rPr>
        <w:t>apakšpunkts</w:t>
      </w:r>
      <w:r w:rsidRPr="00423522">
        <w:rPr>
          <w:rFonts w:ascii="Times New Roman" w:hAnsi="Times New Roman"/>
          <w:sz w:val="24"/>
          <w:szCs w:val="24"/>
        </w:rPr>
        <w:t xml:space="preserve">, </w:t>
      </w:r>
      <w:r w:rsidR="00B8116D" w:rsidRPr="00423522">
        <w:rPr>
          <w:rFonts w:ascii="Times New Roman" w:hAnsi="Times New Roman"/>
          <w:bCs/>
          <w:sz w:val="24"/>
          <w:szCs w:val="24"/>
        </w:rPr>
        <w:t xml:space="preserve">APL 125. panta ceturtās daļas 1. punkts, </w:t>
      </w:r>
      <w:r w:rsidR="003847CF" w:rsidRPr="00423522">
        <w:rPr>
          <w:rFonts w:ascii="Times New Roman" w:hAnsi="Times New Roman"/>
          <w:sz w:val="24"/>
          <w:szCs w:val="24"/>
        </w:rPr>
        <w:t>Ministru kabineta 2013.</w:t>
      </w:r>
      <w:r w:rsidR="00B8116D" w:rsidRPr="00423522">
        <w:rPr>
          <w:rFonts w:ascii="Times New Roman" w:hAnsi="Times New Roman"/>
          <w:sz w:val="24"/>
          <w:szCs w:val="24"/>
        </w:rPr>
        <w:t> </w:t>
      </w:r>
      <w:r w:rsidR="003847CF" w:rsidRPr="00423522">
        <w:rPr>
          <w:rFonts w:ascii="Times New Roman" w:hAnsi="Times New Roman"/>
          <w:sz w:val="24"/>
          <w:szCs w:val="24"/>
        </w:rPr>
        <w:t>gada 12.</w:t>
      </w:r>
      <w:r w:rsidR="00B8116D" w:rsidRPr="00423522">
        <w:rPr>
          <w:rFonts w:ascii="Times New Roman" w:hAnsi="Times New Roman"/>
          <w:sz w:val="24"/>
          <w:szCs w:val="24"/>
        </w:rPr>
        <w:t> </w:t>
      </w:r>
      <w:r w:rsidR="003847CF" w:rsidRPr="00423522">
        <w:rPr>
          <w:rFonts w:ascii="Times New Roman" w:hAnsi="Times New Roman"/>
          <w:sz w:val="24"/>
          <w:szCs w:val="24"/>
        </w:rPr>
        <w:t>februāra noteikumi Nr. 85 "Kārtība, kādā administratīvajā lietā iemaksā, atmaksā un atlīdzina valsts nodevu un iemaksā un atmaksā drošības naudu" 8.</w:t>
      </w:r>
      <w:r w:rsidR="00B8116D" w:rsidRPr="00423522">
        <w:rPr>
          <w:rFonts w:ascii="Times New Roman" w:hAnsi="Times New Roman"/>
          <w:sz w:val="24"/>
          <w:szCs w:val="24"/>
        </w:rPr>
        <w:t> </w:t>
      </w:r>
      <w:r w:rsidR="003847CF" w:rsidRPr="00423522">
        <w:rPr>
          <w:rFonts w:ascii="Times New Roman" w:hAnsi="Times New Roman"/>
          <w:sz w:val="24"/>
          <w:szCs w:val="24"/>
        </w:rPr>
        <w:t>punkt</w:t>
      </w:r>
      <w:r w:rsidR="00B8116D" w:rsidRPr="00423522">
        <w:rPr>
          <w:rFonts w:ascii="Times New Roman" w:hAnsi="Times New Roman"/>
          <w:sz w:val="24"/>
          <w:szCs w:val="24"/>
        </w:rPr>
        <w:t>s</w:t>
      </w:r>
      <w:r w:rsidR="003847CF" w:rsidRPr="00423522">
        <w:rPr>
          <w:rFonts w:ascii="Times New Roman" w:hAnsi="Times New Roman"/>
          <w:sz w:val="24"/>
          <w:szCs w:val="24"/>
        </w:rPr>
        <w:t xml:space="preserve">, </w:t>
      </w:r>
      <w:r w:rsidRPr="00423522">
        <w:rPr>
          <w:rFonts w:ascii="Times New Roman" w:hAnsi="Times New Roman"/>
          <w:sz w:val="24"/>
          <w:szCs w:val="24"/>
        </w:rPr>
        <w:t xml:space="preserve">likuma </w:t>
      </w:r>
      <w:r w:rsidRPr="00423522">
        <w:rPr>
          <w:rFonts w:ascii="Times New Roman" w:hAnsi="Times New Roman"/>
          <w:sz w:val="24"/>
          <w:szCs w:val="24"/>
          <w:lang w:eastAsia="ru-RU"/>
        </w:rPr>
        <w:t>"Par nodokļiem un nodevām" 28.</w:t>
      </w:r>
      <w:r w:rsidRPr="00423522">
        <w:rPr>
          <w:rFonts w:ascii="Times New Roman" w:hAnsi="Times New Roman"/>
          <w:sz w:val="24"/>
          <w:szCs w:val="24"/>
          <w:vertAlign w:val="superscript"/>
          <w:lang w:eastAsia="ru-RU"/>
        </w:rPr>
        <w:t>2</w:t>
      </w:r>
      <w:r w:rsidRPr="00423522">
        <w:rPr>
          <w:rFonts w:ascii="Times New Roman" w:hAnsi="Times New Roman"/>
          <w:sz w:val="24"/>
          <w:szCs w:val="24"/>
          <w:lang w:eastAsia="ru-RU"/>
        </w:rPr>
        <w:t> panta pirmā daļa.</w:t>
      </w:r>
    </w:p>
    <w:p w14:paraId="297A6F8F" w14:textId="77777777" w:rsidR="00E53B72" w:rsidRPr="00423522" w:rsidRDefault="00E53B72" w:rsidP="003F2A48">
      <w:pPr>
        <w:spacing w:after="0"/>
        <w:jc w:val="both"/>
        <w:rPr>
          <w:rFonts w:ascii="Times New Roman" w:hAnsi="Times New Roman"/>
          <w:sz w:val="24"/>
          <w:szCs w:val="24"/>
          <w:lang w:eastAsia="ru-RU"/>
        </w:rPr>
      </w:pPr>
    </w:p>
    <w:p w14:paraId="7F5A142A" w14:textId="01A5BB1D" w:rsidR="00675446" w:rsidRPr="00423522" w:rsidRDefault="00E53B72" w:rsidP="003F2A48">
      <w:pPr>
        <w:spacing w:after="0"/>
        <w:jc w:val="both"/>
        <w:rPr>
          <w:rFonts w:ascii="Times New Roman" w:hAnsi="Times New Roman"/>
          <w:sz w:val="24"/>
          <w:szCs w:val="24"/>
          <w:lang w:eastAsia="ru-RU"/>
        </w:rPr>
      </w:pPr>
      <w:r w:rsidRPr="00423522">
        <w:rPr>
          <w:rFonts w:ascii="Times New Roman" w:hAnsi="Times New Roman"/>
          <w:b/>
          <w:sz w:val="24"/>
          <w:szCs w:val="24"/>
          <w:lang w:eastAsia="ru-RU"/>
        </w:rPr>
        <w:lastRenderedPageBreak/>
        <w:t xml:space="preserve">Rezultāts: </w:t>
      </w:r>
      <w:r w:rsidR="00675446" w:rsidRPr="00423522">
        <w:rPr>
          <w:rFonts w:ascii="Times New Roman" w:hAnsi="Times New Roman"/>
          <w:sz w:val="24"/>
          <w:szCs w:val="24"/>
          <w:lang w:eastAsia="ru-RU"/>
        </w:rPr>
        <w:t xml:space="preserve">Tiesu administrācija lemj par iemaksāto maksājumu </w:t>
      </w:r>
      <w:r w:rsidR="005B1AD5" w:rsidRPr="00423522">
        <w:rPr>
          <w:rFonts w:ascii="Times New Roman" w:hAnsi="Times New Roman"/>
          <w:sz w:val="24"/>
          <w:szCs w:val="24"/>
          <w:lang w:eastAsia="lv-LV"/>
        </w:rPr>
        <w:t>atmaksāšanu</w:t>
      </w:r>
      <w:r w:rsidR="00675446" w:rsidRPr="00423522">
        <w:rPr>
          <w:rFonts w:ascii="Times New Roman" w:hAnsi="Times New Roman"/>
          <w:sz w:val="24"/>
          <w:szCs w:val="24"/>
          <w:lang w:eastAsia="ru-RU"/>
        </w:rPr>
        <w:t xml:space="preserve"> un </w:t>
      </w:r>
      <w:proofErr w:type="spellStart"/>
      <w:r w:rsidR="00675446" w:rsidRPr="00423522">
        <w:rPr>
          <w:rFonts w:ascii="Times New Roman" w:hAnsi="Times New Roman"/>
          <w:sz w:val="24"/>
          <w:szCs w:val="24"/>
          <w:lang w:eastAsia="ru-RU"/>
        </w:rPr>
        <w:t>nosūta</w:t>
      </w:r>
      <w:proofErr w:type="spellEnd"/>
      <w:r w:rsidR="00675446" w:rsidRPr="00423522">
        <w:rPr>
          <w:rFonts w:ascii="Times New Roman" w:hAnsi="Times New Roman"/>
          <w:sz w:val="24"/>
          <w:szCs w:val="24"/>
          <w:lang w:eastAsia="ru-RU"/>
        </w:rPr>
        <w:t xml:space="preserve"> atzinumu par valsts nodevas </w:t>
      </w:r>
      <w:r w:rsidR="00E01B56" w:rsidRPr="00423522">
        <w:rPr>
          <w:rFonts w:ascii="Times New Roman" w:hAnsi="Times New Roman"/>
          <w:sz w:val="24"/>
          <w:szCs w:val="24"/>
          <w:lang w:eastAsia="ru-RU"/>
        </w:rPr>
        <w:t>atmaksāšanu</w:t>
      </w:r>
      <w:r w:rsidR="00675446" w:rsidRPr="00423522">
        <w:rPr>
          <w:rFonts w:ascii="Times New Roman" w:hAnsi="Times New Roman"/>
          <w:sz w:val="24"/>
          <w:szCs w:val="24"/>
          <w:lang w:eastAsia="ru-RU"/>
        </w:rPr>
        <w:t xml:space="preserve"> VID.</w:t>
      </w:r>
    </w:p>
    <w:p w14:paraId="59169491" w14:textId="003B55E0" w:rsidR="00E53B72" w:rsidRPr="00423522" w:rsidRDefault="00E53B72" w:rsidP="003F2A48">
      <w:pPr>
        <w:spacing w:after="0"/>
        <w:jc w:val="both"/>
        <w:rPr>
          <w:rFonts w:ascii="Times New Roman" w:hAnsi="Times New Roman"/>
          <w:sz w:val="24"/>
          <w:szCs w:val="24"/>
          <w:lang w:eastAsia="ru-RU"/>
        </w:rPr>
      </w:pPr>
    </w:p>
    <w:p w14:paraId="1E462228" w14:textId="2928362D" w:rsidR="00E53B72" w:rsidRPr="00423522" w:rsidRDefault="00E53B72" w:rsidP="003F2A48">
      <w:pPr>
        <w:spacing w:after="0"/>
        <w:jc w:val="both"/>
        <w:rPr>
          <w:rFonts w:ascii="Times New Roman" w:hAnsi="Times New Roman"/>
          <w:sz w:val="24"/>
          <w:szCs w:val="24"/>
          <w:lang w:eastAsia="lv-LV"/>
        </w:rPr>
      </w:pPr>
      <w:r w:rsidRPr="00423522">
        <w:rPr>
          <w:rFonts w:ascii="Times New Roman" w:hAnsi="Times New Roman"/>
          <w:b/>
          <w:sz w:val="24"/>
          <w:szCs w:val="24"/>
        </w:rPr>
        <w:t xml:space="preserve">Piemērs: </w:t>
      </w:r>
      <w:r w:rsidRPr="00423522">
        <w:rPr>
          <w:rFonts w:ascii="Times New Roman" w:hAnsi="Times New Roman"/>
          <w:sz w:val="24"/>
          <w:szCs w:val="24"/>
        </w:rPr>
        <w:t>Jānis Bērziņš iemaksā Valsts kases kontā Nr. LV</w:t>
      </w:r>
      <w:r w:rsidR="00975757" w:rsidRPr="00423522">
        <w:rPr>
          <w:rFonts w:ascii="Times New Roman" w:hAnsi="Times New Roman"/>
          <w:sz w:val="24"/>
          <w:szCs w:val="24"/>
        </w:rPr>
        <w:t>87</w:t>
      </w:r>
      <w:r w:rsidRPr="00423522">
        <w:rPr>
          <w:rFonts w:ascii="Times New Roman" w:hAnsi="Times New Roman"/>
          <w:sz w:val="24"/>
          <w:szCs w:val="24"/>
        </w:rPr>
        <w:t>TREL</w:t>
      </w:r>
      <w:r w:rsidR="00975757" w:rsidRPr="00423522">
        <w:rPr>
          <w:rFonts w:ascii="Times New Roman" w:hAnsi="Times New Roman"/>
          <w:sz w:val="24"/>
          <w:szCs w:val="24"/>
        </w:rPr>
        <w:t>1060190911400</w:t>
      </w:r>
      <w:r w:rsidRPr="00423522">
        <w:rPr>
          <w:rFonts w:ascii="Times New Roman" w:hAnsi="Times New Roman"/>
          <w:sz w:val="24"/>
          <w:szCs w:val="24"/>
        </w:rPr>
        <w:t xml:space="preserve"> </w:t>
      </w:r>
      <w:r w:rsidR="00975757" w:rsidRPr="00423522">
        <w:rPr>
          <w:rFonts w:ascii="Times New Roman" w:hAnsi="Times New Roman"/>
          <w:sz w:val="24"/>
          <w:szCs w:val="24"/>
        </w:rPr>
        <w:t>30</w:t>
      </w:r>
      <w:r w:rsidRPr="00423522">
        <w:rPr>
          <w:rFonts w:ascii="Times New Roman" w:hAnsi="Times New Roman"/>
          <w:sz w:val="24"/>
          <w:szCs w:val="24"/>
        </w:rPr>
        <w:t xml:space="preserve">,00 eiro </w:t>
      </w:r>
      <w:r w:rsidRPr="00423522">
        <w:rPr>
          <w:rFonts w:ascii="Times New Roman" w:hAnsi="Times New Roman"/>
          <w:sz w:val="24"/>
          <w:szCs w:val="24"/>
          <w:lang w:eastAsia="lv-LV"/>
        </w:rPr>
        <w:t xml:space="preserve">ar mērķi iesniegt </w:t>
      </w:r>
      <w:r w:rsidR="00B8116D" w:rsidRPr="00423522">
        <w:rPr>
          <w:rFonts w:ascii="Times New Roman" w:hAnsi="Times New Roman"/>
          <w:sz w:val="24"/>
          <w:szCs w:val="24"/>
          <w:lang w:eastAsia="lv-LV"/>
        </w:rPr>
        <w:t xml:space="preserve">administratīvajā tiesā </w:t>
      </w:r>
      <w:r w:rsidR="00975757" w:rsidRPr="00423522">
        <w:rPr>
          <w:rFonts w:ascii="Times New Roman" w:hAnsi="Times New Roman"/>
          <w:sz w:val="24"/>
          <w:szCs w:val="24"/>
          <w:lang w:eastAsia="lv-LV"/>
        </w:rPr>
        <w:t>sūdzību</w:t>
      </w:r>
      <w:r w:rsidRPr="00423522">
        <w:rPr>
          <w:rFonts w:ascii="Times New Roman" w:hAnsi="Times New Roman"/>
          <w:sz w:val="24"/>
          <w:szCs w:val="24"/>
          <w:lang w:eastAsia="lv-LV"/>
        </w:rPr>
        <w:t xml:space="preserve"> </w:t>
      </w:r>
      <w:r w:rsidR="00975757" w:rsidRPr="00423522">
        <w:rPr>
          <w:rFonts w:ascii="Times New Roman" w:hAnsi="Times New Roman"/>
          <w:sz w:val="24"/>
          <w:szCs w:val="24"/>
          <w:lang w:eastAsia="lv-LV"/>
        </w:rPr>
        <w:t xml:space="preserve">par </w:t>
      </w:r>
      <w:r w:rsidR="00B8116D" w:rsidRPr="00423522">
        <w:rPr>
          <w:rFonts w:ascii="Times New Roman" w:hAnsi="Times New Roman"/>
          <w:sz w:val="24"/>
          <w:szCs w:val="24"/>
          <w:lang w:eastAsia="lv-LV"/>
        </w:rPr>
        <w:t xml:space="preserve">iestādes lēmumu atteikt atjaunot </w:t>
      </w:r>
      <w:r w:rsidR="008E1868" w:rsidRPr="00423522">
        <w:rPr>
          <w:rFonts w:ascii="Times New Roman" w:hAnsi="Times New Roman"/>
          <w:sz w:val="24"/>
          <w:szCs w:val="24"/>
          <w:lang w:eastAsia="lv-LV"/>
        </w:rPr>
        <w:t xml:space="preserve">nokavēto procesuālo termiņu (piem. </w:t>
      </w:r>
      <w:r w:rsidR="00975757" w:rsidRPr="00423522">
        <w:rPr>
          <w:rFonts w:ascii="Times New Roman" w:hAnsi="Times New Roman"/>
          <w:sz w:val="24"/>
          <w:szCs w:val="24"/>
          <w:lang w:eastAsia="lv-LV"/>
        </w:rPr>
        <w:t xml:space="preserve">administratīvā akta </w:t>
      </w:r>
      <w:r w:rsidR="00B8116D" w:rsidRPr="00423522">
        <w:rPr>
          <w:rFonts w:ascii="Times New Roman" w:hAnsi="Times New Roman"/>
          <w:sz w:val="24"/>
          <w:szCs w:val="24"/>
          <w:lang w:eastAsia="lv-LV"/>
        </w:rPr>
        <w:t>apstrīdēšana</w:t>
      </w:r>
      <w:r w:rsidR="008E1868" w:rsidRPr="00423522">
        <w:rPr>
          <w:rFonts w:ascii="Times New Roman" w:hAnsi="Times New Roman"/>
          <w:sz w:val="24"/>
          <w:szCs w:val="24"/>
          <w:lang w:eastAsia="lv-LV"/>
        </w:rPr>
        <w:t>i)</w:t>
      </w:r>
      <w:r w:rsidRPr="00423522">
        <w:rPr>
          <w:rFonts w:ascii="Times New Roman" w:hAnsi="Times New Roman"/>
          <w:sz w:val="24"/>
          <w:szCs w:val="24"/>
          <w:lang w:eastAsia="lv-LV"/>
        </w:rPr>
        <w:t xml:space="preserve">. Valsts nodeva </w:t>
      </w:r>
      <w:r w:rsidR="00975757" w:rsidRPr="00423522">
        <w:rPr>
          <w:rFonts w:ascii="Times New Roman" w:hAnsi="Times New Roman"/>
          <w:sz w:val="24"/>
          <w:szCs w:val="24"/>
          <w:lang w:eastAsia="lv-LV"/>
        </w:rPr>
        <w:t>ir iemaksāta</w:t>
      </w:r>
      <w:r w:rsidRPr="00423522">
        <w:rPr>
          <w:rFonts w:ascii="Times New Roman" w:hAnsi="Times New Roman"/>
          <w:sz w:val="24"/>
          <w:szCs w:val="24"/>
          <w:lang w:eastAsia="lv-LV"/>
        </w:rPr>
        <w:t xml:space="preserve"> Valsts kases kontā </w:t>
      </w:r>
      <w:r w:rsidR="00975757" w:rsidRPr="00423522">
        <w:rPr>
          <w:rFonts w:ascii="Times New Roman" w:hAnsi="Times New Roman"/>
          <w:sz w:val="24"/>
          <w:szCs w:val="24"/>
        </w:rPr>
        <w:t>Nr. LV87TREL1060190911400 par darbību veikšanu administratīvajā tiesā</w:t>
      </w:r>
      <w:r w:rsidRPr="00423522">
        <w:rPr>
          <w:rFonts w:ascii="Times New Roman" w:hAnsi="Times New Roman"/>
          <w:sz w:val="24"/>
          <w:szCs w:val="24"/>
          <w:lang w:eastAsia="lv-LV"/>
        </w:rPr>
        <w:t xml:space="preserve">. Šajā situācijā Jānis Bērziņš valsts nodevas maksājumu ir veicis </w:t>
      </w:r>
      <w:r w:rsidR="00975757" w:rsidRPr="00423522">
        <w:rPr>
          <w:rFonts w:ascii="Times New Roman" w:hAnsi="Times New Roman"/>
          <w:sz w:val="24"/>
          <w:szCs w:val="24"/>
        </w:rPr>
        <w:t>par tādām darbībām, par kurām tā nav jāmaksā</w:t>
      </w:r>
      <w:r w:rsidRPr="00423522">
        <w:rPr>
          <w:rFonts w:ascii="Times New Roman" w:hAnsi="Times New Roman"/>
          <w:sz w:val="24"/>
          <w:szCs w:val="24"/>
          <w:lang w:eastAsia="lv-LV"/>
        </w:rPr>
        <w:t xml:space="preserve">. Jānis Bērziņš iesniedz Tiesu administrācijā iesniegumu (1. pielikums "Iesniegums par naudas līdzekļu </w:t>
      </w:r>
      <w:r w:rsidR="005B1AD5" w:rsidRPr="00423522">
        <w:rPr>
          <w:rFonts w:ascii="Times New Roman" w:hAnsi="Times New Roman"/>
          <w:sz w:val="24"/>
          <w:szCs w:val="24"/>
          <w:lang w:eastAsia="lv-LV"/>
        </w:rPr>
        <w:t>atmaksāšanu</w:t>
      </w:r>
      <w:r w:rsidRPr="00423522">
        <w:rPr>
          <w:rFonts w:ascii="Times New Roman" w:hAnsi="Times New Roman"/>
          <w:sz w:val="24"/>
          <w:szCs w:val="24"/>
          <w:lang w:eastAsia="lv-LV"/>
        </w:rPr>
        <w:t xml:space="preserve">") ar lūgumu atmaksāt nepareizi veikto maksājumu. Tiesu administrācija sagatavo atzinumu un </w:t>
      </w:r>
      <w:proofErr w:type="spellStart"/>
      <w:r w:rsidR="00975757" w:rsidRPr="00423522">
        <w:rPr>
          <w:rFonts w:ascii="Times New Roman" w:hAnsi="Times New Roman"/>
          <w:sz w:val="24"/>
          <w:szCs w:val="24"/>
          <w:lang w:eastAsia="lv-LV"/>
        </w:rPr>
        <w:t>nosūta</w:t>
      </w:r>
      <w:proofErr w:type="spellEnd"/>
      <w:r w:rsidR="00975757" w:rsidRPr="00423522">
        <w:rPr>
          <w:rFonts w:ascii="Times New Roman" w:hAnsi="Times New Roman"/>
          <w:sz w:val="24"/>
          <w:szCs w:val="24"/>
          <w:lang w:eastAsia="lv-LV"/>
        </w:rPr>
        <w:t xml:space="preserve"> to VID valsts nodevas atmaksāšanai.</w:t>
      </w:r>
    </w:p>
    <w:p w14:paraId="03990AAA" w14:textId="77777777" w:rsidR="00E53B72" w:rsidRPr="00423522" w:rsidRDefault="00E53B72" w:rsidP="003F2A48">
      <w:pPr>
        <w:spacing w:after="0"/>
        <w:jc w:val="both"/>
        <w:rPr>
          <w:rFonts w:ascii="Times New Roman" w:hAnsi="Times New Roman"/>
          <w:sz w:val="24"/>
          <w:szCs w:val="24"/>
          <w:lang w:eastAsia="lv-LV"/>
        </w:rPr>
      </w:pPr>
    </w:p>
    <w:p w14:paraId="015ED9D4" w14:textId="6AC29B5B" w:rsidR="006F7B5F" w:rsidRPr="00423522" w:rsidRDefault="006F7B5F" w:rsidP="003F2A48">
      <w:pPr>
        <w:spacing w:after="0"/>
        <w:rPr>
          <w:rFonts w:ascii="Times New Roman" w:hAnsi="Times New Roman"/>
          <w:sz w:val="24"/>
          <w:szCs w:val="24"/>
        </w:rPr>
      </w:pPr>
      <w:r w:rsidRPr="00423522">
        <w:rPr>
          <w:rFonts w:ascii="Times New Roman" w:hAnsi="Times New Roman"/>
          <w:sz w:val="24"/>
          <w:szCs w:val="24"/>
        </w:rPr>
        <w:br w:type="page"/>
      </w:r>
    </w:p>
    <w:p w14:paraId="2704E025" w14:textId="7C6DD340" w:rsidR="00EB4981" w:rsidRPr="00423522" w:rsidRDefault="00B57B14" w:rsidP="00815E4C">
      <w:pPr>
        <w:pStyle w:val="Virsraksts2"/>
        <w:spacing w:before="0" w:after="0"/>
        <w:jc w:val="both"/>
        <w:rPr>
          <w:rFonts w:ascii="Times New Roman" w:hAnsi="Times New Roman"/>
          <w:i w:val="0"/>
          <w:sz w:val="24"/>
          <w:szCs w:val="24"/>
        </w:rPr>
      </w:pPr>
      <w:bookmarkStart w:id="12" w:name="_Toc1142783"/>
      <w:r w:rsidRPr="00423522">
        <w:rPr>
          <w:rFonts w:ascii="Times New Roman" w:hAnsi="Times New Roman"/>
          <w:i w:val="0"/>
          <w:sz w:val="24"/>
          <w:szCs w:val="24"/>
        </w:rPr>
        <w:lastRenderedPageBreak/>
        <w:t>2</w:t>
      </w:r>
      <w:r w:rsidR="00EB4170" w:rsidRPr="00423522">
        <w:rPr>
          <w:rFonts w:ascii="Times New Roman" w:hAnsi="Times New Roman"/>
          <w:i w:val="0"/>
          <w:sz w:val="24"/>
          <w:szCs w:val="24"/>
        </w:rPr>
        <w:t>.2. Ar lietas izskatīšanu saistīto izdevumu (</w:t>
      </w:r>
      <w:r w:rsidR="00EB4981" w:rsidRPr="00423522">
        <w:rPr>
          <w:rFonts w:ascii="Times New Roman" w:hAnsi="Times New Roman"/>
          <w:i w:val="0"/>
          <w:sz w:val="24"/>
          <w:szCs w:val="24"/>
        </w:rPr>
        <w:t>t.</w:t>
      </w:r>
      <w:r w:rsidR="007F0B42" w:rsidRPr="00423522">
        <w:rPr>
          <w:rFonts w:ascii="Times New Roman" w:hAnsi="Times New Roman"/>
          <w:i w:val="0"/>
          <w:sz w:val="24"/>
          <w:szCs w:val="24"/>
        </w:rPr>
        <w:t> </w:t>
      </w:r>
      <w:r w:rsidR="00EB4981" w:rsidRPr="00423522">
        <w:rPr>
          <w:rFonts w:ascii="Times New Roman" w:hAnsi="Times New Roman"/>
          <w:i w:val="0"/>
          <w:sz w:val="24"/>
          <w:szCs w:val="24"/>
        </w:rPr>
        <w:t xml:space="preserve">sk. </w:t>
      </w:r>
      <w:r w:rsidR="00EB4170" w:rsidRPr="00423522">
        <w:rPr>
          <w:rFonts w:ascii="Times New Roman" w:hAnsi="Times New Roman"/>
          <w:i w:val="0"/>
          <w:sz w:val="24"/>
          <w:szCs w:val="24"/>
        </w:rPr>
        <w:t>ar brīdinājuma izsniegšanu saistīto izdevumu)</w:t>
      </w:r>
      <w:r w:rsidR="00EB4981" w:rsidRPr="00423522">
        <w:rPr>
          <w:rFonts w:ascii="Times New Roman" w:hAnsi="Times New Roman"/>
          <w:i w:val="0"/>
          <w:sz w:val="24"/>
          <w:szCs w:val="24"/>
        </w:rPr>
        <w:t xml:space="preserve"> </w:t>
      </w:r>
      <w:r w:rsidR="00E01B56" w:rsidRPr="00423522">
        <w:rPr>
          <w:rFonts w:ascii="Times New Roman" w:hAnsi="Times New Roman"/>
          <w:i w:val="0"/>
          <w:sz w:val="24"/>
          <w:szCs w:val="24"/>
        </w:rPr>
        <w:t>atmaksāšana</w:t>
      </w:r>
      <w:bookmarkEnd w:id="12"/>
    </w:p>
    <w:p w14:paraId="0117B566" w14:textId="6AA8DF2D" w:rsidR="00EB4981" w:rsidRPr="00423522" w:rsidRDefault="00B57B14" w:rsidP="003F2A48">
      <w:pPr>
        <w:pStyle w:val="Virsraksts4"/>
        <w:spacing w:before="0" w:after="0"/>
        <w:rPr>
          <w:rFonts w:ascii="Times New Roman" w:hAnsi="Times New Roman"/>
          <w:sz w:val="24"/>
          <w:szCs w:val="24"/>
        </w:rPr>
      </w:pPr>
      <w:r w:rsidRPr="00423522">
        <w:rPr>
          <w:rFonts w:ascii="Times New Roman" w:hAnsi="Times New Roman"/>
          <w:sz w:val="24"/>
          <w:szCs w:val="24"/>
        </w:rPr>
        <w:t>2</w:t>
      </w:r>
      <w:r w:rsidR="00EB4170" w:rsidRPr="00423522">
        <w:rPr>
          <w:rFonts w:ascii="Times New Roman" w:hAnsi="Times New Roman"/>
          <w:sz w:val="24"/>
          <w:szCs w:val="24"/>
        </w:rPr>
        <w:t xml:space="preserve">.2.1. </w:t>
      </w:r>
      <w:r w:rsidR="004B4415">
        <w:rPr>
          <w:rFonts w:ascii="Times New Roman" w:hAnsi="Times New Roman"/>
          <w:sz w:val="24"/>
          <w:szCs w:val="24"/>
        </w:rPr>
        <w:t>Sūdzība, p</w:t>
      </w:r>
      <w:r w:rsidR="00EB4170" w:rsidRPr="00423522">
        <w:rPr>
          <w:rFonts w:ascii="Times New Roman" w:hAnsi="Times New Roman"/>
          <w:sz w:val="24"/>
          <w:szCs w:val="24"/>
        </w:rPr>
        <w:t xml:space="preserve">ieteikums </w:t>
      </w:r>
      <w:r w:rsidR="000A61E0" w:rsidRPr="00423522">
        <w:rPr>
          <w:rFonts w:ascii="Times New Roman" w:hAnsi="Times New Roman"/>
          <w:sz w:val="24"/>
          <w:szCs w:val="24"/>
        </w:rPr>
        <w:t xml:space="preserve">vai nostiprinājuma lūgums </w:t>
      </w:r>
      <w:r w:rsidR="00EB4170" w:rsidRPr="00423522">
        <w:rPr>
          <w:rFonts w:ascii="Times New Roman" w:hAnsi="Times New Roman"/>
          <w:sz w:val="24"/>
          <w:szCs w:val="24"/>
        </w:rPr>
        <w:t>nav iesniegts ties</w:t>
      </w:r>
      <w:r w:rsidR="007F0B42" w:rsidRPr="00423522">
        <w:rPr>
          <w:rFonts w:ascii="Times New Roman" w:hAnsi="Times New Roman"/>
          <w:sz w:val="24"/>
          <w:szCs w:val="24"/>
        </w:rPr>
        <w:t xml:space="preserve">ā </w:t>
      </w:r>
    </w:p>
    <w:p w14:paraId="0596C840" w14:textId="77777777" w:rsidR="00EB4170" w:rsidRPr="00423522" w:rsidRDefault="00EB4170" w:rsidP="003F2A48">
      <w:pPr>
        <w:spacing w:after="0"/>
        <w:jc w:val="both"/>
        <w:rPr>
          <w:rFonts w:ascii="Times New Roman" w:hAnsi="Times New Roman"/>
          <w:b/>
          <w:sz w:val="24"/>
          <w:szCs w:val="24"/>
        </w:rPr>
      </w:pPr>
    </w:p>
    <w:p w14:paraId="048CE997" w14:textId="18CE4568" w:rsidR="00EB4170" w:rsidRPr="00423522" w:rsidRDefault="00EB4170" w:rsidP="003F2A48">
      <w:pPr>
        <w:spacing w:after="0"/>
        <w:jc w:val="both"/>
        <w:rPr>
          <w:rFonts w:ascii="Times New Roman" w:hAnsi="Times New Roman"/>
          <w:sz w:val="24"/>
          <w:szCs w:val="24"/>
        </w:rPr>
      </w:pPr>
      <w:r w:rsidRPr="00423522">
        <w:rPr>
          <w:rFonts w:ascii="Times New Roman" w:hAnsi="Times New Roman"/>
          <w:b/>
          <w:sz w:val="24"/>
          <w:szCs w:val="24"/>
        </w:rPr>
        <w:t xml:space="preserve">Situācija: </w:t>
      </w:r>
      <w:r w:rsidR="00EB4981" w:rsidRPr="00423522">
        <w:rPr>
          <w:rFonts w:ascii="Times New Roman" w:hAnsi="Times New Roman"/>
          <w:sz w:val="24"/>
          <w:szCs w:val="24"/>
        </w:rPr>
        <w:t xml:space="preserve">persona </w:t>
      </w:r>
      <w:r w:rsidRPr="00423522">
        <w:rPr>
          <w:rFonts w:ascii="Times New Roman" w:hAnsi="Times New Roman"/>
          <w:sz w:val="24"/>
          <w:szCs w:val="24"/>
        </w:rPr>
        <w:t>Valsts kases kont</w:t>
      </w:r>
      <w:r w:rsidR="00321038" w:rsidRPr="00423522">
        <w:rPr>
          <w:rFonts w:ascii="Times New Roman" w:hAnsi="Times New Roman"/>
          <w:sz w:val="24"/>
          <w:szCs w:val="24"/>
        </w:rPr>
        <w:t>ā</w:t>
      </w:r>
      <w:r w:rsidRPr="00423522">
        <w:rPr>
          <w:rFonts w:ascii="Times New Roman" w:hAnsi="Times New Roman"/>
          <w:sz w:val="24"/>
          <w:szCs w:val="24"/>
        </w:rPr>
        <w:t xml:space="preserve"> Nr.</w:t>
      </w:r>
      <w:r w:rsidR="007F0B42" w:rsidRPr="00423522">
        <w:rPr>
          <w:rFonts w:ascii="Times New Roman" w:hAnsi="Times New Roman"/>
          <w:sz w:val="24"/>
          <w:szCs w:val="24"/>
        </w:rPr>
        <w:t> </w:t>
      </w:r>
      <w:r w:rsidRPr="00423522">
        <w:rPr>
          <w:rFonts w:ascii="Times New Roman" w:hAnsi="Times New Roman"/>
          <w:sz w:val="24"/>
          <w:szCs w:val="24"/>
        </w:rPr>
        <w:t>LV51TREL2190458019000 (</w:t>
      </w:r>
      <w:r w:rsidRPr="00423522">
        <w:rPr>
          <w:rFonts w:ascii="Times New Roman" w:hAnsi="Times New Roman"/>
          <w:i/>
          <w:sz w:val="24"/>
          <w:szCs w:val="24"/>
          <w:lang w:eastAsia="ar-SA"/>
        </w:rPr>
        <w:t>Apgabaltiesas un rajona (pilsētas) tiesas</w:t>
      </w:r>
      <w:r w:rsidRPr="00423522">
        <w:rPr>
          <w:rFonts w:ascii="Times New Roman" w:hAnsi="Times New Roman"/>
          <w:sz w:val="24"/>
          <w:szCs w:val="24"/>
          <w:lang w:eastAsia="ar-SA"/>
        </w:rPr>
        <w:t xml:space="preserve">) </w:t>
      </w:r>
      <w:r w:rsidR="00D83CCA" w:rsidRPr="00423522">
        <w:rPr>
          <w:rFonts w:ascii="Times New Roman" w:hAnsi="Times New Roman"/>
          <w:sz w:val="24"/>
          <w:szCs w:val="24"/>
        </w:rPr>
        <w:t xml:space="preserve">iemaksā </w:t>
      </w:r>
      <w:r w:rsidR="00321038" w:rsidRPr="00423522">
        <w:rPr>
          <w:rFonts w:ascii="Times New Roman" w:hAnsi="Times New Roman"/>
          <w:sz w:val="24"/>
          <w:szCs w:val="24"/>
        </w:rPr>
        <w:t>ar lietas izskatīšanu saistītos izdevumus</w:t>
      </w:r>
      <w:r w:rsidRPr="00423522">
        <w:rPr>
          <w:rFonts w:ascii="Times New Roman" w:hAnsi="Times New Roman"/>
          <w:sz w:val="24"/>
          <w:szCs w:val="24"/>
        </w:rPr>
        <w:t xml:space="preserve"> ar mērķi veikt darbības ties</w:t>
      </w:r>
      <w:r w:rsidR="007F0B42" w:rsidRPr="00423522">
        <w:rPr>
          <w:rFonts w:ascii="Times New Roman" w:hAnsi="Times New Roman"/>
          <w:sz w:val="24"/>
          <w:szCs w:val="24"/>
        </w:rPr>
        <w:t>ā</w:t>
      </w:r>
      <w:r w:rsidRPr="00423522">
        <w:rPr>
          <w:rFonts w:ascii="Times New Roman" w:hAnsi="Times New Roman"/>
          <w:sz w:val="24"/>
          <w:szCs w:val="24"/>
        </w:rPr>
        <w:t>, bet minētās darbības nav veiktas</w:t>
      </w:r>
      <w:r w:rsidR="008E4073" w:rsidRPr="00423522">
        <w:rPr>
          <w:rFonts w:ascii="Times New Roman" w:hAnsi="Times New Roman"/>
          <w:sz w:val="24"/>
          <w:szCs w:val="24"/>
        </w:rPr>
        <w:t>.</w:t>
      </w:r>
    </w:p>
    <w:p w14:paraId="2CE9F685" w14:textId="77777777" w:rsidR="008E4073" w:rsidRPr="00423522" w:rsidRDefault="008E4073" w:rsidP="003F2A48">
      <w:pPr>
        <w:spacing w:after="0"/>
        <w:jc w:val="both"/>
        <w:rPr>
          <w:rFonts w:ascii="Times New Roman" w:hAnsi="Times New Roman"/>
          <w:sz w:val="24"/>
          <w:szCs w:val="24"/>
        </w:rPr>
      </w:pPr>
    </w:p>
    <w:p w14:paraId="26A30A69" w14:textId="2C0B5BE6" w:rsidR="00D83CCA" w:rsidRPr="00423522" w:rsidRDefault="00EB4170" w:rsidP="003F2A48">
      <w:pPr>
        <w:spacing w:after="0"/>
        <w:jc w:val="both"/>
        <w:rPr>
          <w:rFonts w:ascii="Times New Roman" w:hAnsi="Times New Roman"/>
          <w:sz w:val="24"/>
          <w:szCs w:val="24"/>
        </w:rPr>
      </w:pPr>
      <w:r w:rsidRPr="00423522">
        <w:rPr>
          <w:rFonts w:ascii="Times New Roman" w:hAnsi="Times New Roman"/>
          <w:b/>
          <w:sz w:val="24"/>
          <w:szCs w:val="24"/>
        </w:rPr>
        <w:t xml:space="preserve">Piemērojamās </w:t>
      </w:r>
      <w:r w:rsidR="008E4073" w:rsidRPr="00423522">
        <w:rPr>
          <w:rFonts w:ascii="Times New Roman" w:hAnsi="Times New Roman"/>
          <w:b/>
          <w:sz w:val="24"/>
          <w:szCs w:val="24"/>
        </w:rPr>
        <w:t xml:space="preserve">tiesību </w:t>
      </w:r>
      <w:r w:rsidRPr="00423522">
        <w:rPr>
          <w:rFonts w:ascii="Times New Roman" w:hAnsi="Times New Roman"/>
          <w:b/>
          <w:sz w:val="24"/>
          <w:szCs w:val="24"/>
        </w:rPr>
        <w:t>normas</w:t>
      </w:r>
      <w:r w:rsidRPr="00423522">
        <w:rPr>
          <w:rFonts w:ascii="Times New Roman" w:hAnsi="Times New Roman"/>
          <w:sz w:val="24"/>
          <w:szCs w:val="24"/>
        </w:rPr>
        <w:t xml:space="preserve">: </w:t>
      </w:r>
      <w:r w:rsidR="00CD6655" w:rsidRPr="00815E4C">
        <w:rPr>
          <w:rFonts w:ascii="Times New Roman" w:hAnsi="Times New Roman"/>
          <w:sz w:val="24"/>
          <w:szCs w:val="24"/>
        </w:rPr>
        <w:t>Ministru kabineta 2022. gada 20. septembra noteikumu Nr. 585 "Tiesu administrācijas nolikums" 4.9. apakšpunkts</w:t>
      </w:r>
      <w:r w:rsidR="00682AE1" w:rsidRPr="00815E4C">
        <w:rPr>
          <w:rFonts w:ascii="Times New Roman" w:hAnsi="Times New Roman"/>
          <w:sz w:val="24"/>
          <w:szCs w:val="24"/>
        </w:rPr>
        <w:t xml:space="preserve"> un pielikuma 2.2. apakšpunkts</w:t>
      </w:r>
      <w:r w:rsidR="00D83CCA" w:rsidRPr="00423522">
        <w:rPr>
          <w:rFonts w:ascii="Times New Roman" w:hAnsi="Times New Roman"/>
          <w:sz w:val="24"/>
          <w:szCs w:val="24"/>
        </w:rPr>
        <w:t>.</w:t>
      </w:r>
      <w:r w:rsidRPr="00423522">
        <w:rPr>
          <w:rFonts w:ascii="Times New Roman" w:hAnsi="Times New Roman"/>
          <w:sz w:val="24"/>
          <w:szCs w:val="24"/>
        </w:rPr>
        <w:t xml:space="preserve"> </w:t>
      </w:r>
    </w:p>
    <w:p w14:paraId="57D32819" w14:textId="77777777" w:rsidR="008E4073" w:rsidRPr="00423522" w:rsidRDefault="008E4073" w:rsidP="003F2A48">
      <w:pPr>
        <w:spacing w:after="0"/>
        <w:jc w:val="both"/>
        <w:rPr>
          <w:rFonts w:ascii="Times New Roman" w:hAnsi="Times New Roman"/>
          <w:sz w:val="24"/>
          <w:szCs w:val="24"/>
          <w:lang w:eastAsia="ru-RU"/>
        </w:rPr>
      </w:pPr>
    </w:p>
    <w:p w14:paraId="5AB62BA2" w14:textId="7D4C4183" w:rsidR="00EB4170" w:rsidRPr="00423522" w:rsidRDefault="00EB4170" w:rsidP="003F2A48">
      <w:pPr>
        <w:spacing w:after="0"/>
        <w:jc w:val="both"/>
        <w:rPr>
          <w:rFonts w:ascii="Times New Roman" w:hAnsi="Times New Roman"/>
          <w:sz w:val="24"/>
          <w:szCs w:val="24"/>
          <w:lang w:eastAsia="ru-RU"/>
        </w:rPr>
      </w:pPr>
      <w:r w:rsidRPr="00423522">
        <w:rPr>
          <w:rFonts w:ascii="Times New Roman" w:hAnsi="Times New Roman"/>
          <w:b/>
          <w:sz w:val="24"/>
          <w:szCs w:val="24"/>
          <w:lang w:eastAsia="ru-RU"/>
        </w:rPr>
        <w:t xml:space="preserve">Rezultāts: </w:t>
      </w:r>
      <w:r w:rsidR="000A61E0" w:rsidRPr="00423522">
        <w:rPr>
          <w:rFonts w:ascii="Times New Roman" w:hAnsi="Times New Roman"/>
          <w:sz w:val="24"/>
          <w:szCs w:val="24"/>
          <w:lang w:eastAsia="ru-RU"/>
        </w:rPr>
        <w:t xml:space="preserve">Tiesu administrācija lemj par </w:t>
      </w:r>
      <w:r w:rsidR="008E4073" w:rsidRPr="00423522">
        <w:rPr>
          <w:rFonts w:ascii="Times New Roman" w:hAnsi="Times New Roman"/>
          <w:sz w:val="24"/>
          <w:szCs w:val="24"/>
          <w:lang w:eastAsia="ru-RU"/>
        </w:rPr>
        <w:t xml:space="preserve">veikto </w:t>
      </w:r>
      <w:r w:rsidRPr="00423522">
        <w:rPr>
          <w:rFonts w:ascii="Times New Roman" w:hAnsi="Times New Roman"/>
          <w:sz w:val="24"/>
          <w:szCs w:val="24"/>
          <w:lang w:eastAsia="ru-RU"/>
        </w:rPr>
        <w:t>iemaks</w:t>
      </w:r>
      <w:r w:rsidR="008E4073" w:rsidRPr="00423522">
        <w:rPr>
          <w:rFonts w:ascii="Times New Roman" w:hAnsi="Times New Roman"/>
          <w:sz w:val="24"/>
          <w:szCs w:val="24"/>
          <w:lang w:eastAsia="ru-RU"/>
        </w:rPr>
        <w:t>u</w:t>
      </w:r>
      <w:r w:rsidRPr="00423522">
        <w:rPr>
          <w:rFonts w:ascii="Times New Roman" w:hAnsi="Times New Roman"/>
          <w:sz w:val="24"/>
          <w:szCs w:val="24"/>
          <w:lang w:eastAsia="ru-RU"/>
        </w:rPr>
        <w:t xml:space="preserve"> </w:t>
      </w:r>
      <w:r w:rsidR="00E01B56" w:rsidRPr="00423522">
        <w:rPr>
          <w:rFonts w:ascii="Times New Roman" w:hAnsi="Times New Roman"/>
          <w:sz w:val="24"/>
          <w:szCs w:val="24"/>
          <w:lang w:eastAsia="ru-RU"/>
        </w:rPr>
        <w:t>atmaksāšanu</w:t>
      </w:r>
      <w:r w:rsidR="000A61E0" w:rsidRPr="00423522">
        <w:rPr>
          <w:rFonts w:ascii="Times New Roman" w:hAnsi="Times New Roman"/>
          <w:sz w:val="24"/>
          <w:szCs w:val="24"/>
          <w:lang w:eastAsia="ru-RU"/>
        </w:rPr>
        <w:t xml:space="preserve"> no</w:t>
      </w:r>
      <w:r w:rsidR="008E4073" w:rsidRPr="00423522">
        <w:rPr>
          <w:rFonts w:ascii="Times New Roman" w:hAnsi="Times New Roman"/>
          <w:sz w:val="24"/>
          <w:szCs w:val="24"/>
          <w:lang w:eastAsia="ru-RU"/>
        </w:rPr>
        <w:t xml:space="preserve"> Tiesu </w:t>
      </w:r>
      <w:r w:rsidR="0058443E" w:rsidRPr="00423522">
        <w:rPr>
          <w:rFonts w:ascii="Times New Roman" w:hAnsi="Times New Roman"/>
          <w:sz w:val="24"/>
          <w:szCs w:val="24"/>
          <w:lang w:eastAsia="ru-RU"/>
        </w:rPr>
        <w:t>administrācija</w:t>
      </w:r>
      <w:r w:rsidR="000A61E0" w:rsidRPr="00423522">
        <w:rPr>
          <w:rFonts w:ascii="Times New Roman" w:hAnsi="Times New Roman"/>
          <w:sz w:val="24"/>
          <w:szCs w:val="24"/>
          <w:lang w:eastAsia="ru-RU"/>
        </w:rPr>
        <w:t>i Valsts kasē atvērtā konta</w:t>
      </w:r>
      <w:r w:rsidR="008E4073" w:rsidRPr="00423522">
        <w:rPr>
          <w:rFonts w:ascii="Times New Roman" w:hAnsi="Times New Roman"/>
          <w:sz w:val="24"/>
          <w:szCs w:val="24"/>
          <w:lang w:eastAsia="ru-RU"/>
        </w:rPr>
        <w:t>.</w:t>
      </w:r>
    </w:p>
    <w:p w14:paraId="19B4DCEA" w14:textId="77777777" w:rsidR="008E4073" w:rsidRPr="00423522" w:rsidRDefault="008E4073" w:rsidP="003F2A48">
      <w:pPr>
        <w:spacing w:after="0"/>
        <w:jc w:val="both"/>
        <w:rPr>
          <w:rFonts w:ascii="Times New Roman" w:hAnsi="Times New Roman"/>
          <w:sz w:val="24"/>
          <w:szCs w:val="24"/>
          <w:lang w:eastAsia="ru-RU"/>
        </w:rPr>
      </w:pPr>
    </w:p>
    <w:p w14:paraId="4A8BC889" w14:textId="4AD141AC" w:rsidR="00EB4170" w:rsidRPr="00423522" w:rsidRDefault="00EB4170" w:rsidP="003F2A48">
      <w:pPr>
        <w:spacing w:after="0"/>
        <w:jc w:val="both"/>
        <w:rPr>
          <w:rFonts w:ascii="Times New Roman" w:hAnsi="Times New Roman"/>
          <w:sz w:val="24"/>
          <w:szCs w:val="24"/>
          <w:lang w:eastAsia="lv-LV"/>
        </w:rPr>
      </w:pPr>
      <w:r w:rsidRPr="00423522">
        <w:rPr>
          <w:rFonts w:ascii="Times New Roman" w:hAnsi="Times New Roman"/>
          <w:b/>
          <w:sz w:val="24"/>
          <w:szCs w:val="24"/>
        </w:rPr>
        <w:t xml:space="preserve">Piemērs: </w:t>
      </w:r>
      <w:r w:rsidRPr="00423522">
        <w:rPr>
          <w:rFonts w:ascii="Times New Roman" w:hAnsi="Times New Roman"/>
          <w:sz w:val="24"/>
          <w:szCs w:val="24"/>
        </w:rPr>
        <w:t>Jānis Bērziņš iemaksā Valsts kases kontā Nr.</w:t>
      </w:r>
      <w:r w:rsidR="000A61E0" w:rsidRPr="00423522">
        <w:rPr>
          <w:rFonts w:ascii="Times New Roman" w:hAnsi="Times New Roman"/>
          <w:sz w:val="24"/>
          <w:szCs w:val="24"/>
        </w:rPr>
        <w:t> </w:t>
      </w:r>
      <w:r w:rsidRPr="00423522">
        <w:rPr>
          <w:rFonts w:ascii="Times New Roman" w:hAnsi="Times New Roman"/>
          <w:sz w:val="24"/>
          <w:szCs w:val="24"/>
        </w:rPr>
        <w:t xml:space="preserve">LV51TREL2190458019000 </w:t>
      </w:r>
      <w:r w:rsidR="000A61E0" w:rsidRPr="00423522">
        <w:rPr>
          <w:rFonts w:ascii="Times New Roman" w:hAnsi="Times New Roman"/>
          <w:sz w:val="24"/>
          <w:szCs w:val="24"/>
        </w:rPr>
        <w:t>3,20</w:t>
      </w:r>
      <w:r w:rsidR="00712A1D">
        <w:rPr>
          <w:rFonts w:ascii="Times New Roman" w:hAnsi="Times New Roman"/>
          <w:sz w:val="24"/>
          <w:szCs w:val="24"/>
        </w:rPr>
        <w:t> </w:t>
      </w:r>
      <w:r w:rsidR="000F2124" w:rsidRPr="00423522">
        <w:rPr>
          <w:rFonts w:ascii="Times New Roman" w:hAnsi="Times New Roman"/>
          <w:sz w:val="24"/>
          <w:szCs w:val="24"/>
        </w:rPr>
        <w:t xml:space="preserve">eiro </w:t>
      </w:r>
      <w:r w:rsidRPr="00423522">
        <w:rPr>
          <w:rFonts w:ascii="Times New Roman" w:hAnsi="Times New Roman"/>
          <w:sz w:val="24"/>
          <w:szCs w:val="24"/>
          <w:lang w:eastAsia="lv-LV"/>
        </w:rPr>
        <w:t>ar mērķi iesniegt prasības pieteikumu pret Oskaru Bērziņu par īpašuma tiesību atzīšanu. Abas puses savstarpēji vienojas un Jānim Bērziņam zūd nepieciešamība vērsties tiesā pret Oskaru Bērziņu un pieteikums netiek iesniegts. Jānis Bērziņš iesniedz Tiesu administrācijā iesniegumu (</w:t>
      </w:r>
      <w:r w:rsidR="00715917" w:rsidRPr="00423522">
        <w:rPr>
          <w:rFonts w:ascii="Times New Roman" w:hAnsi="Times New Roman"/>
          <w:sz w:val="24"/>
          <w:szCs w:val="24"/>
          <w:lang w:eastAsia="lv-LV"/>
        </w:rPr>
        <w:t>1</w:t>
      </w:r>
      <w:r w:rsidR="00CC18E0" w:rsidRPr="00423522">
        <w:rPr>
          <w:rFonts w:ascii="Times New Roman" w:hAnsi="Times New Roman"/>
          <w:sz w:val="24"/>
          <w:szCs w:val="24"/>
          <w:lang w:eastAsia="lv-LV"/>
        </w:rPr>
        <w:t>.</w:t>
      </w:r>
      <w:r w:rsidR="000A61E0" w:rsidRPr="00423522">
        <w:rPr>
          <w:rFonts w:ascii="Times New Roman" w:hAnsi="Times New Roman"/>
          <w:sz w:val="24"/>
          <w:szCs w:val="24"/>
          <w:lang w:eastAsia="lv-LV"/>
        </w:rPr>
        <w:t> </w:t>
      </w:r>
      <w:r w:rsidR="008E4073" w:rsidRPr="00423522">
        <w:rPr>
          <w:rFonts w:ascii="Times New Roman" w:hAnsi="Times New Roman"/>
          <w:sz w:val="24"/>
          <w:szCs w:val="24"/>
          <w:lang w:eastAsia="lv-LV"/>
        </w:rPr>
        <w:t xml:space="preserve">pielikums </w:t>
      </w:r>
      <w:r w:rsidR="00892872" w:rsidRPr="00423522">
        <w:rPr>
          <w:rFonts w:ascii="Times New Roman" w:hAnsi="Times New Roman"/>
          <w:sz w:val="24"/>
          <w:szCs w:val="24"/>
          <w:lang w:eastAsia="lv-LV"/>
        </w:rPr>
        <w:t>"I</w:t>
      </w:r>
      <w:r w:rsidR="0044344A" w:rsidRPr="00423522">
        <w:rPr>
          <w:rFonts w:ascii="Times New Roman" w:hAnsi="Times New Roman"/>
          <w:sz w:val="24"/>
          <w:szCs w:val="24"/>
          <w:lang w:eastAsia="lv-LV"/>
        </w:rPr>
        <w:t xml:space="preserve">esniegums par naudas līdzekļu </w:t>
      </w:r>
      <w:r w:rsidR="005B1AD5" w:rsidRPr="00423522">
        <w:rPr>
          <w:rFonts w:ascii="Times New Roman" w:hAnsi="Times New Roman"/>
          <w:sz w:val="24"/>
          <w:szCs w:val="24"/>
          <w:lang w:eastAsia="lv-LV"/>
        </w:rPr>
        <w:t>atmaksāšanu</w:t>
      </w:r>
      <w:r w:rsidR="00F91706" w:rsidRPr="00423522">
        <w:rPr>
          <w:rFonts w:ascii="Times New Roman" w:hAnsi="Times New Roman"/>
          <w:sz w:val="24"/>
          <w:szCs w:val="24"/>
          <w:lang w:eastAsia="lv-LV"/>
        </w:rPr>
        <w:t>"</w:t>
      </w:r>
      <w:r w:rsidRPr="00423522">
        <w:rPr>
          <w:rFonts w:ascii="Times New Roman" w:hAnsi="Times New Roman"/>
          <w:sz w:val="24"/>
          <w:szCs w:val="24"/>
          <w:lang w:eastAsia="lv-LV"/>
        </w:rPr>
        <w:t>) par neizmantot</w:t>
      </w:r>
      <w:r w:rsidR="008E4073" w:rsidRPr="00423522">
        <w:rPr>
          <w:rFonts w:ascii="Times New Roman" w:hAnsi="Times New Roman"/>
          <w:sz w:val="24"/>
          <w:szCs w:val="24"/>
          <w:lang w:eastAsia="lv-LV"/>
        </w:rPr>
        <w:t>o</w:t>
      </w:r>
      <w:r w:rsidRPr="00423522">
        <w:rPr>
          <w:rFonts w:ascii="Times New Roman" w:hAnsi="Times New Roman"/>
          <w:sz w:val="24"/>
          <w:szCs w:val="24"/>
          <w:lang w:eastAsia="lv-LV"/>
        </w:rPr>
        <w:t xml:space="preserve"> ar lietas izskatīšanu saistīto izdevumu </w:t>
      </w:r>
      <w:r w:rsidR="00E01B56" w:rsidRPr="00423522">
        <w:rPr>
          <w:rFonts w:ascii="Times New Roman" w:hAnsi="Times New Roman"/>
          <w:sz w:val="24"/>
          <w:szCs w:val="24"/>
          <w:lang w:eastAsia="ru-RU"/>
        </w:rPr>
        <w:t>atmaksāšanu</w:t>
      </w:r>
      <w:r w:rsidRPr="00423522">
        <w:rPr>
          <w:rFonts w:ascii="Times New Roman" w:hAnsi="Times New Roman"/>
          <w:sz w:val="24"/>
          <w:szCs w:val="24"/>
          <w:lang w:eastAsia="lv-LV"/>
        </w:rPr>
        <w:t xml:space="preserve"> un Tiesu administrācija pēc atzinuma sagatavošanas atmaksā iemaksas veicējam neizmantoto naudas summu.</w:t>
      </w:r>
    </w:p>
    <w:p w14:paraId="6F990D34" w14:textId="77777777" w:rsidR="008E4073" w:rsidRPr="00423522" w:rsidRDefault="008E4073" w:rsidP="003F2A48">
      <w:pPr>
        <w:spacing w:after="0"/>
        <w:jc w:val="both"/>
        <w:rPr>
          <w:rFonts w:ascii="Times New Roman" w:hAnsi="Times New Roman"/>
          <w:sz w:val="24"/>
          <w:szCs w:val="24"/>
          <w:lang w:eastAsia="lv-LV"/>
        </w:rPr>
      </w:pPr>
    </w:p>
    <w:p w14:paraId="5D9C7122" w14:textId="58D14963" w:rsidR="00EB4170" w:rsidRPr="00423522" w:rsidRDefault="00B57B14" w:rsidP="003F2A48">
      <w:pPr>
        <w:pStyle w:val="Virsraksts4"/>
        <w:spacing w:before="0" w:after="0"/>
        <w:jc w:val="both"/>
        <w:rPr>
          <w:rFonts w:ascii="Times New Roman" w:hAnsi="Times New Roman"/>
          <w:sz w:val="24"/>
          <w:szCs w:val="24"/>
        </w:rPr>
      </w:pPr>
      <w:r w:rsidRPr="00423522">
        <w:rPr>
          <w:rFonts w:ascii="Times New Roman" w:hAnsi="Times New Roman"/>
          <w:sz w:val="24"/>
          <w:szCs w:val="24"/>
        </w:rPr>
        <w:t>2</w:t>
      </w:r>
      <w:r w:rsidR="00EB4170" w:rsidRPr="00423522">
        <w:rPr>
          <w:rFonts w:ascii="Times New Roman" w:hAnsi="Times New Roman"/>
          <w:sz w:val="24"/>
          <w:szCs w:val="24"/>
        </w:rPr>
        <w:t>.2.2.</w:t>
      </w:r>
      <w:r w:rsidR="00712A1D">
        <w:rPr>
          <w:rFonts w:ascii="Times New Roman" w:hAnsi="Times New Roman"/>
          <w:sz w:val="24"/>
          <w:szCs w:val="24"/>
        </w:rPr>
        <w:t> </w:t>
      </w:r>
      <w:r w:rsidR="00EB4170" w:rsidRPr="00423522">
        <w:rPr>
          <w:rFonts w:ascii="Times New Roman" w:hAnsi="Times New Roman"/>
          <w:sz w:val="24"/>
          <w:szCs w:val="24"/>
        </w:rPr>
        <w:t>Ar lietas izskatīšanu saistītie izdevumi (</w:t>
      </w:r>
      <w:r w:rsidR="008E4073" w:rsidRPr="00423522">
        <w:rPr>
          <w:rFonts w:ascii="Times New Roman" w:hAnsi="Times New Roman"/>
          <w:sz w:val="24"/>
          <w:szCs w:val="24"/>
        </w:rPr>
        <w:t>t.</w:t>
      </w:r>
      <w:r w:rsidR="000A61E0" w:rsidRPr="00423522">
        <w:rPr>
          <w:rFonts w:ascii="Times New Roman" w:hAnsi="Times New Roman"/>
          <w:sz w:val="24"/>
          <w:szCs w:val="24"/>
        </w:rPr>
        <w:t> </w:t>
      </w:r>
      <w:r w:rsidR="008E4073" w:rsidRPr="00423522">
        <w:rPr>
          <w:rFonts w:ascii="Times New Roman" w:hAnsi="Times New Roman"/>
          <w:sz w:val="24"/>
          <w:szCs w:val="24"/>
        </w:rPr>
        <w:t xml:space="preserve">sk. </w:t>
      </w:r>
      <w:r w:rsidR="00EB4170" w:rsidRPr="00423522">
        <w:rPr>
          <w:rFonts w:ascii="Times New Roman" w:hAnsi="Times New Roman"/>
          <w:sz w:val="24"/>
          <w:szCs w:val="24"/>
        </w:rPr>
        <w:t>ar brīdinājuma izsniegšanu saistītie izdevumi)</w:t>
      </w:r>
      <w:r w:rsidR="008E4073" w:rsidRPr="00423522">
        <w:rPr>
          <w:rFonts w:ascii="Times New Roman" w:hAnsi="Times New Roman"/>
          <w:sz w:val="24"/>
          <w:szCs w:val="24"/>
        </w:rPr>
        <w:t xml:space="preserve"> </w:t>
      </w:r>
      <w:r w:rsidR="00EB4170" w:rsidRPr="00423522">
        <w:rPr>
          <w:rFonts w:ascii="Times New Roman" w:hAnsi="Times New Roman"/>
          <w:sz w:val="24"/>
          <w:szCs w:val="24"/>
        </w:rPr>
        <w:t>iemaksāt</w:t>
      </w:r>
      <w:r w:rsidR="00321038" w:rsidRPr="00423522">
        <w:rPr>
          <w:rFonts w:ascii="Times New Roman" w:hAnsi="Times New Roman"/>
          <w:sz w:val="24"/>
          <w:szCs w:val="24"/>
        </w:rPr>
        <w:t>i</w:t>
      </w:r>
      <w:r w:rsidR="00EB4170" w:rsidRPr="00423522">
        <w:rPr>
          <w:rFonts w:ascii="Times New Roman" w:hAnsi="Times New Roman"/>
          <w:sz w:val="24"/>
          <w:szCs w:val="24"/>
        </w:rPr>
        <w:t xml:space="preserve"> </w:t>
      </w:r>
      <w:r w:rsidR="000A61E0" w:rsidRPr="00423522">
        <w:rPr>
          <w:rFonts w:ascii="Times New Roman" w:hAnsi="Times New Roman"/>
          <w:sz w:val="24"/>
          <w:szCs w:val="24"/>
        </w:rPr>
        <w:t>nepareizi</w:t>
      </w:r>
    </w:p>
    <w:p w14:paraId="55AD1F42" w14:textId="77777777" w:rsidR="008E4073" w:rsidRPr="00423522" w:rsidRDefault="008E4073" w:rsidP="003F2A48">
      <w:pPr>
        <w:spacing w:after="0"/>
        <w:jc w:val="both"/>
        <w:rPr>
          <w:rFonts w:ascii="Times New Roman" w:hAnsi="Times New Roman"/>
          <w:b/>
          <w:sz w:val="24"/>
          <w:szCs w:val="24"/>
        </w:rPr>
      </w:pPr>
    </w:p>
    <w:p w14:paraId="6D95151E" w14:textId="46999270" w:rsidR="00EB4170" w:rsidRPr="00423522" w:rsidRDefault="00EB4170" w:rsidP="003F2A48">
      <w:pPr>
        <w:spacing w:after="0"/>
        <w:jc w:val="both"/>
        <w:rPr>
          <w:rFonts w:ascii="Times New Roman" w:hAnsi="Times New Roman"/>
          <w:sz w:val="24"/>
          <w:szCs w:val="24"/>
        </w:rPr>
      </w:pPr>
      <w:r w:rsidRPr="00423522">
        <w:rPr>
          <w:rFonts w:ascii="Times New Roman" w:hAnsi="Times New Roman"/>
          <w:b/>
          <w:sz w:val="24"/>
          <w:szCs w:val="24"/>
        </w:rPr>
        <w:t xml:space="preserve">Situācija: </w:t>
      </w:r>
      <w:r w:rsidR="008E4073" w:rsidRPr="00423522">
        <w:rPr>
          <w:rFonts w:ascii="Times New Roman" w:hAnsi="Times New Roman"/>
          <w:sz w:val="24"/>
          <w:szCs w:val="24"/>
        </w:rPr>
        <w:t xml:space="preserve">persona </w:t>
      </w:r>
      <w:r w:rsidR="00D83CCA" w:rsidRPr="00423522">
        <w:rPr>
          <w:rFonts w:ascii="Times New Roman" w:hAnsi="Times New Roman"/>
          <w:sz w:val="24"/>
          <w:szCs w:val="24"/>
        </w:rPr>
        <w:t>iemaksā</w:t>
      </w:r>
      <w:r w:rsidRPr="00423522">
        <w:rPr>
          <w:rFonts w:ascii="Times New Roman" w:hAnsi="Times New Roman"/>
          <w:sz w:val="24"/>
          <w:szCs w:val="24"/>
        </w:rPr>
        <w:t xml:space="preserve"> ar lietas izskatīšanu saistītos izdevumus (</w:t>
      </w:r>
      <w:r w:rsidR="008E4073" w:rsidRPr="00423522">
        <w:rPr>
          <w:rFonts w:ascii="Times New Roman" w:hAnsi="Times New Roman"/>
          <w:sz w:val="24"/>
          <w:szCs w:val="24"/>
        </w:rPr>
        <w:t xml:space="preserve">t.sk. </w:t>
      </w:r>
      <w:r w:rsidRPr="00423522">
        <w:rPr>
          <w:rFonts w:ascii="Times New Roman" w:hAnsi="Times New Roman"/>
          <w:sz w:val="24"/>
          <w:szCs w:val="24"/>
        </w:rPr>
        <w:t>ar brīdinājuma izsniegšanu saistītos izdevumus) kādā no Tiesu administrācijas administrētajiem kontiem (</w:t>
      </w:r>
      <w:r w:rsidR="00D83CCA" w:rsidRPr="00423522">
        <w:rPr>
          <w:rFonts w:ascii="Times New Roman" w:hAnsi="Times New Roman"/>
          <w:sz w:val="24"/>
          <w:szCs w:val="24"/>
        </w:rPr>
        <w:t>2.</w:t>
      </w:r>
      <w:r w:rsidR="000A61E0" w:rsidRPr="00423522">
        <w:rPr>
          <w:rFonts w:ascii="Times New Roman" w:hAnsi="Times New Roman"/>
          <w:sz w:val="24"/>
          <w:szCs w:val="24"/>
        </w:rPr>
        <w:t> </w:t>
      </w:r>
      <w:r w:rsidR="008E4073" w:rsidRPr="00423522">
        <w:rPr>
          <w:rFonts w:ascii="Times New Roman" w:hAnsi="Times New Roman"/>
          <w:sz w:val="24"/>
          <w:szCs w:val="24"/>
        </w:rPr>
        <w:t>p</w:t>
      </w:r>
      <w:r w:rsidRPr="00423522">
        <w:rPr>
          <w:rFonts w:ascii="Times New Roman" w:hAnsi="Times New Roman"/>
          <w:sz w:val="24"/>
          <w:szCs w:val="24"/>
        </w:rPr>
        <w:t xml:space="preserve">ielikums </w:t>
      </w:r>
      <w:r w:rsidR="00191629" w:rsidRPr="00423522">
        <w:rPr>
          <w:rFonts w:ascii="Times New Roman" w:hAnsi="Times New Roman"/>
          <w:sz w:val="24"/>
          <w:szCs w:val="24"/>
        </w:rPr>
        <w:t>"</w:t>
      </w:r>
      <w:r w:rsidR="00191629" w:rsidRPr="00423522">
        <w:rPr>
          <w:rFonts w:ascii="Times New Roman" w:hAnsi="Times New Roman"/>
          <w:sz w:val="24"/>
          <w:szCs w:val="24"/>
          <w:u w:val="single"/>
        </w:rPr>
        <w:t>Tiesu jomas kontu saraksts</w:t>
      </w:r>
      <w:r w:rsidR="00191629" w:rsidRPr="00423522">
        <w:rPr>
          <w:rFonts w:ascii="Times New Roman" w:hAnsi="Times New Roman"/>
          <w:sz w:val="24"/>
          <w:szCs w:val="24"/>
        </w:rPr>
        <w:t>"</w:t>
      </w:r>
      <w:r w:rsidRPr="00423522">
        <w:rPr>
          <w:rFonts w:ascii="Times New Roman" w:hAnsi="Times New Roman"/>
          <w:sz w:val="24"/>
          <w:szCs w:val="24"/>
        </w:rPr>
        <w:t>) ar mērķi veikt darbības ties</w:t>
      </w:r>
      <w:r w:rsidR="000A61E0" w:rsidRPr="00423522">
        <w:rPr>
          <w:rFonts w:ascii="Times New Roman" w:hAnsi="Times New Roman"/>
          <w:sz w:val="24"/>
          <w:szCs w:val="24"/>
        </w:rPr>
        <w:t>ā</w:t>
      </w:r>
      <w:r w:rsidRPr="00423522">
        <w:rPr>
          <w:rFonts w:ascii="Times New Roman" w:hAnsi="Times New Roman"/>
          <w:sz w:val="24"/>
          <w:szCs w:val="24"/>
        </w:rPr>
        <w:t>, bet minētais maksājums iemaksāts</w:t>
      </w:r>
      <w:r w:rsidR="000A61E0" w:rsidRPr="00423522">
        <w:rPr>
          <w:rFonts w:ascii="Times New Roman" w:hAnsi="Times New Roman"/>
          <w:sz w:val="24"/>
          <w:szCs w:val="24"/>
        </w:rPr>
        <w:t xml:space="preserve"> nepareizi (piem., </w:t>
      </w:r>
      <w:r w:rsidRPr="00423522">
        <w:rPr>
          <w:rFonts w:ascii="Times New Roman" w:hAnsi="Times New Roman"/>
          <w:sz w:val="24"/>
          <w:szCs w:val="24"/>
        </w:rPr>
        <w:t>mērķim neparedzētā kontā</w:t>
      </w:r>
      <w:r w:rsidR="000A61E0" w:rsidRPr="00423522">
        <w:rPr>
          <w:rFonts w:ascii="Times New Roman" w:hAnsi="Times New Roman"/>
          <w:sz w:val="24"/>
          <w:szCs w:val="24"/>
        </w:rPr>
        <w:t>, ar nepareizu mērķa norādi maksājuma dokumentā, nepareizā apmērā u. c.)</w:t>
      </w:r>
      <w:r w:rsidR="008E4073" w:rsidRPr="00423522">
        <w:rPr>
          <w:rFonts w:ascii="Times New Roman" w:hAnsi="Times New Roman"/>
          <w:sz w:val="24"/>
          <w:szCs w:val="24"/>
        </w:rPr>
        <w:t>.</w:t>
      </w:r>
    </w:p>
    <w:p w14:paraId="0B58208E" w14:textId="77777777" w:rsidR="00D83CCA" w:rsidRPr="00423522" w:rsidRDefault="00D83CCA" w:rsidP="003F2A48">
      <w:pPr>
        <w:spacing w:after="0"/>
        <w:jc w:val="both"/>
        <w:rPr>
          <w:rFonts w:ascii="Times New Roman" w:hAnsi="Times New Roman"/>
          <w:sz w:val="24"/>
          <w:szCs w:val="24"/>
        </w:rPr>
      </w:pPr>
    </w:p>
    <w:p w14:paraId="4EE5966A" w14:textId="3154B0AB" w:rsidR="00EB4170" w:rsidRPr="00423522" w:rsidRDefault="00EB4170" w:rsidP="003F2A48">
      <w:pPr>
        <w:spacing w:after="0"/>
        <w:jc w:val="both"/>
        <w:rPr>
          <w:rFonts w:ascii="Times New Roman" w:hAnsi="Times New Roman"/>
          <w:sz w:val="24"/>
          <w:szCs w:val="24"/>
        </w:rPr>
      </w:pPr>
      <w:r w:rsidRPr="00423522">
        <w:rPr>
          <w:rFonts w:ascii="Times New Roman" w:hAnsi="Times New Roman"/>
          <w:b/>
          <w:sz w:val="24"/>
          <w:szCs w:val="24"/>
        </w:rPr>
        <w:t xml:space="preserve">Piemērojamās </w:t>
      </w:r>
      <w:r w:rsidR="008E4073" w:rsidRPr="00423522">
        <w:rPr>
          <w:rFonts w:ascii="Times New Roman" w:hAnsi="Times New Roman"/>
          <w:b/>
          <w:sz w:val="24"/>
          <w:szCs w:val="24"/>
        </w:rPr>
        <w:t xml:space="preserve">tiesību </w:t>
      </w:r>
      <w:r w:rsidRPr="00423522">
        <w:rPr>
          <w:rFonts w:ascii="Times New Roman" w:hAnsi="Times New Roman"/>
          <w:b/>
          <w:sz w:val="24"/>
          <w:szCs w:val="24"/>
        </w:rPr>
        <w:t>normas</w:t>
      </w:r>
      <w:r w:rsidRPr="00423522">
        <w:rPr>
          <w:rFonts w:ascii="Times New Roman" w:hAnsi="Times New Roman"/>
          <w:sz w:val="24"/>
          <w:szCs w:val="24"/>
        </w:rPr>
        <w:t xml:space="preserve">: </w:t>
      </w:r>
      <w:r w:rsidR="00CD6655" w:rsidRPr="00815E4C">
        <w:rPr>
          <w:rFonts w:ascii="Times New Roman" w:hAnsi="Times New Roman"/>
          <w:sz w:val="24"/>
          <w:szCs w:val="24"/>
        </w:rPr>
        <w:t>Ministru kabineta 2022. gada 20. septembra noteikumu Nr. 585 "Tiesu administrācijas nolikums" 4.9. apakšpunkts</w:t>
      </w:r>
      <w:r w:rsidR="00682AE1" w:rsidRPr="00815E4C">
        <w:rPr>
          <w:rFonts w:ascii="Times New Roman" w:hAnsi="Times New Roman"/>
          <w:sz w:val="24"/>
          <w:szCs w:val="24"/>
        </w:rPr>
        <w:t xml:space="preserve"> un pielikuma 2.</w:t>
      </w:r>
      <w:r w:rsidR="001F1407">
        <w:rPr>
          <w:rFonts w:ascii="Times New Roman" w:hAnsi="Times New Roman"/>
          <w:sz w:val="24"/>
          <w:szCs w:val="24"/>
        </w:rPr>
        <w:t>1</w:t>
      </w:r>
      <w:r w:rsidR="00682AE1" w:rsidRPr="00815E4C">
        <w:rPr>
          <w:rFonts w:ascii="Times New Roman" w:hAnsi="Times New Roman"/>
          <w:sz w:val="24"/>
          <w:szCs w:val="24"/>
        </w:rPr>
        <w:t>. apakšpunkts</w:t>
      </w:r>
      <w:r w:rsidRPr="00423522">
        <w:rPr>
          <w:rFonts w:ascii="Times New Roman" w:hAnsi="Times New Roman"/>
          <w:sz w:val="24"/>
          <w:szCs w:val="24"/>
        </w:rPr>
        <w:t>,</w:t>
      </w:r>
      <w:r w:rsidR="009F57D2" w:rsidRPr="00423522">
        <w:rPr>
          <w:rFonts w:ascii="Times New Roman" w:hAnsi="Times New Roman"/>
          <w:sz w:val="24"/>
          <w:szCs w:val="24"/>
        </w:rPr>
        <w:t xml:space="preserve"> </w:t>
      </w:r>
      <w:r w:rsidR="008E4073" w:rsidRPr="00423522">
        <w:rPr>
          <w:rFonts w:ascii="Times New Roman" w:hAnsi="Times New Roman"/>
          <w:sz w:val="24"/>
          <w:szCs w:val="24"/>
        </w:rPr>
        <w:t xml:space="preserve">likuma </w:t>
      </w:r>
      <w:r w:rsidR="00F91706" w:rsidRPr="00423522">
        <w:rPr>
          <w:rFonts w:ascii="Times New Roman" w:hAnsi="Times New Roman"/>
          <w:sz w:val="24"/>
          <w:szCs w:val="24"/>
          <w:lang w:eastAsia="ru-RU"/>
        </w:rPr>
        <w:t>P</w:t>
      </w:r>
      <w:r w:rsidRPr="00423522">
        <w:rPr>
          <w:rFonts w:ascii="Times New Roman" w:hAnsi="Times New Roman"/>
          <w:sz w:val="24"/>
          <w:szCs w:val="24"/>
          <w:lang w:eastAsia="ru-RU"/>
        </w:rPr>
        <w:t>ar nodokļiem un nodevām 28</w:t>
      </w:r>
      <w:r w:rsidR="00340A8C" w:rsidRPr="00423522">
        <w:rPr>
          <w:rFonts w:ascii="Times New Roman" w:hAnsi="Times New Roman"/>
          <w:sz w:val="24"/>
          <w:szCs w:val="24"/>
          <w:lang w:eastAsia="ru-RU"/>
        </w:rPr>
        <w:t>.</w:t>
      </w:r>
      <w:r w:rsidR="00340A8C" w:rsidRPr="00423522">
        <w:rPr>
          <w:rFonts w:ascii="Times New Roman" w:hAnsi="Times New Roman"/>
          <w:sz w:val="24"/>
          <w:szCs w:val="24"/>
          <w:vertAlign w:val="superscript"/>
          <w:lang w:eastAsia="ru-RU"/>
        </w:rPr>
        <w:t>2</w:t>
      </w:r>
      <w:r w:rsidR="00340A8C" w:rsidRPr="00423522">
        <w:rPr>
          <w:rFonts w:ascii="Times New Roman" w:hAnsi="Times New Roman"/>
          <w:sz w:val="24"/>
          <w:szCs w:val="24"/>
          <w:lang w:eastAsia="ru-RU"/>
        </w:rPr>
        <w:t> p</w:t>
      </w:r>
      <w:r w:rsidRPr="00423522">
        <w:rPr>
          <w:rFonts w:ascii="Times New Roman" w:hAnsi="Times New Roman"/>
          <w:sz w:val="24"/>
          <w:szCs w:val="24"/>
          <w:lang w:eastAsia="ru-RU"/>
        </w:rPr>
        <w:t>ant</w:t>
      </w:r>
      <w:r w:rsidR="00C423DF" w:rsidRPr="00423522">
        <w:rPr>
          <w:rFonts w:ascii="Times New Roman" w:hAnsi="Times New Roman"/>
          <w:sz w:val="24"/>
          <w:szCs w:val="24"/>
          <w:lang w:eastAsia="ru-RU"/>
        </w:rPr>
        <w:t>a pirmā daļa</w:t>
      </w:r>
      <w:r w:rsidR="00D83CCA" w:rsidRPr="00423522">
        <w:rPr>
          <w:rFonts w:ascii="Times New Roman" w:hAnsi="Times New Roman"/>
          <w:sz w:val="24"/>
          <w:szCs w:val="24"/>
          <w:lang w:eastAsia="ru-RU"/>
        </w:rPr>
        <w:t>.</w:t>
      </w:r>
    </w:p>
    <w:p w14:paraId="58C84E80" w14:textId="77777777" w:rsidR="008E4073" w:rsidRPr="00423522" w:rsidRDefault="008E4073" w:rsidP="003F2A48">
      <w:pPr>
        <w:spacing w:after="0"/>
        <w:jc w:val="both"/>
        <w:rPr>
          <w:rFonts w:ascii="Times New Roman" w:hAnsi="Times New Roman"/>
          <w:sz w:val="24"/>
          <w:szCs w:val="24"/>
          <w:lang w:eastAsia="ru-RU"/>
        </w:rPr>
      </w:pPr>
    </w:p>
    <w:p w14:paraId="17787738" w14:textId="77777777" w:rsidR="00EB4170" w:rsidRPr="00423522" w:rsidRDefault="00EB4170" w:rsidP="003F2A48">
      <w:pPr>
        <w:spacing w:after="0"/>
        <w:jc w:val="both"/>
        <w:rPr>
          <w:rFonts w:ascii="Times New Roman" w:hAnsi="Times New Roman"/>
          <w:sz w:val="24"/>
          <w:szCs w:val="24"/>
          <w:lang w:eastAsia="ru-RU"/>
        </w:rPr>
      </w:pPr>
      <w:r w:rsidRPr="00423522">
        <w:rPr>
          <w:rFonts w:ascii="Times New Roman" w:hAnsi="Times New Roman"/>
          <w:b/>
          <w:sz w:val="24"/>
          <w:szCs w:val="24"/>
          <w:lang w:eastAsia="ru-RU"/>
        </w:rPr>
        <w:t xml:space="preserve">Rezultāts: </w:t>
      </w:r>
      <w:r w:rsidR="008E4073" w:rsidRPr="00423522">
        <w:rPr>
          <w:rFonts w:ascii="Times New Roman" w:hAnsi="Times New Roman"/>
          <w:sz w:val="24"/>
          <w:szCs w:val="24"/>
          <w:lang w:eastAsia="ru-RU"/>
        </w:rPr>
        <w:t>v</w:t>
      </w:r>
      <w:r w:rsidRPr="00423522">
        <w:rPr>
          <w:rFonts w:ascii="Times New Roman" w:hAnsi="Times New Roman"/>
          <w:sz w:val="24"/>
          <w:szCs w:val="24"/>
          <w:lang w:eastAsia="ru-RU"/>
        </w:rPr>
        <w:t>eikt</w:t>
      </w:r>
      <w:r w:rsidR="008E4073" w:rsidRPr="00423522">
        <w:rPr>
          <w:rFonts w:ascii="Times New Roman" w:hAnsi="Times New Roman"/>
          <w:sz w:val="24"/>
          <w:szCs w:val="24"/>
          <w:lang w:eastAsia="ru-RU"/>
        </w:rPr>
        <w:t>o</w:t>
      </w:r>
      <w:r w:rsidRPr="00423522">
        <w:rPr>
          <w:rFonts w:ascii="Times New Roman" w:hAnsi="Times New Roman"/>
          <w:sz w:val="24"/>
          <w:szCs w:val="24"/>
          <w:lang w:eastAsia="ru-RU"/>
        </w:rPr>
        <w:t xml:space="preserve"> iemaks</w:t>
      </w:r>
      <w:r w:rsidR="008E4073" w:rsidRPr="00423522">
        <w:rPr>
          <w:rFonts w:ascii="Times New Roman" w:hAnsi="Times New Roman"/>
          <w:sz w:val="24"/>
          <w:szCs w:val="24"/>
          <w:lang w:eastAsia="ru-RU"/>
        </w:rPr>
        <w:t>u</w:t>
      </w:r>
      <w:r w:rsidRPr="00423522">
        <w:rPr>
          <w:rFonts w:ascii="Times New Roman" w:hAnsi="Times New Roman"/>
          <w:sz w:val="24"/>
          <w:szCs w:val="24"/>
          <w:lang w:eastAsia="ru-RU"/>
        </w:rPr>
        <w:t xml:space="preserve"> atmaksā</w:t>
      </w:r>
      <w:r w:rsidR="008E4073" w:rsidRPr="00423522">
        <w:rPr>
          <w:rFonts w:ascii="Times New Roman" w:hAnsi="Times New Roman"/>
          <w:sz w:val="24"/>
          <w:szCs w:val="24"/>
          <w:lang w:eastAsia="ru-RU"/>
        </w:rPr>
        <w:t>:</w:t>
      </w:r>
    </w:p>
    <w:p w14:paraId="03825658" w14:textId="190A5582" w:rsidR="00340A8C" w:rsidRPr="00815E4C" w:rsidRDefault="00EB4170" w:rsidP="00FC6D81">
      <w:pPr>
        <w:spacing w:after="0"/>
        <w:jc w:val="both"/>
        <w:rPr>
          <w:rFonts w:ascii="Times New Roman" w:hAnsi="Times New Roman"/>
          <w:sz w:val="24"/>
          <w:szCs w:val="24"/>
          <w:lang w:eastAsia="ru-RU"/>
        </w:rPr>
      </w:pPr>
      <w:r w:rsidRPr="00815E4C">
        <w:rPr>
          <w:rFonts w:ascii="Times New Roman" w:hAnsi="Times New Roman"/>
          <w:sz w:val="24"/>
          <w:szCs w:val="24"/>
          <w:lang w:eastAsia="ru-RU"/>
        </w:rPr>
        <w:tab/>
        <w:t>a)</w:t>
      </w:r>
      <w:r w:rsidR="00E43E86">
        <w:rPr>
          <w:rFonts w:ascii="Times New Roman" w:hAnsi="Times New Roman"/>
          <w:sz w:val="24"/>
          <w:szCs w:val="24"/>
          <w:lang w:eastAsia="ru-RU"/>
        </w:rPr>
        <w:t> </w:t>
      </w:r>
      <w:r w:rsidRPr="00815E4C">
        <w:rPr>
          <w:rFonts w:ascii="Times New Roman" w:hAnsi="Times New Roman"/>
          <w:sz w:val="24"/>
          <w:szCs w:val="24"/>
          <w:lang w:eastAsia="ru-RU"/>
        </w:rPr>
        <w:t xml:space="preserve">Tiesu administrācija, ja maksājums veikts </w:t>
      </w:r>
      <w:r w:rsidR="00340A8C" w:rsidRPr="00815E4C">
        <w:rPr>
          <w:rFonts w:ascii="Times New Roman" w:hAnsi="Times New Roman"/>
          <w:sz w:val="24"/>
          <w:szCs w:val="24"/>
          <w:lang w:eastAsia="ru-RU"/>
        </w:rPr>
        <w:t xml:space="preserve">šādos </w:t>
      </w:r>
      <w:r w:rsidR="00B61C58" w:rsidRPr="00815E4C">
        <w:rPr>
          <w:rFonts w:ascii="Times New Roman" w:hAnsi="Times New Roman"/>
          <w:bCs/>
          <w:sz w:val="24"/>
          <w:szCs w:val="24"/>
        </w:rPr>
        <w:t>Valsts kases</w:t>
      </w:r>
      <w:r w:rsidR="00B61C58" w:rsidRPr="00815E4C">
        <w:rPr>
          <w:rFonts w:ascii="Times New Roman" w:hAnsi="Times New Roman"/>
          <w:sz w:val="24"/>
          <w:szCs w:val="24"/>
          <w:lang w:eastAsia="ru-RU"/>
        </w:rPr>
        <w:t xml:space="preserve"> </w:t>
      </w:r>
      <w:r w:rsidR="00340A8C" w:rsidRPr="00815E4C">
        <w:rPr>
          <w:rFonts w:ascii="Times New Roman" w:hAnsi="Times New Roman"/>
          <w:sz w:val="24"/>
          <w:szCs w:val="24"/>
          <w:lang w:eastAsia="ru-RU"/>
        </w:rPr>
        <w:t>kontos:</w:t>
      </w:r>
    </w:p>
    <w:p w14:paraId="148804EE" w14:textId="77777777" w:rsidR="00191629" w:rsidRPr="00423522" w:rsidRDefault="00191629" w:rsidP="003F2A48">
      <w:pPr>
        <w:spacing w:after="0"/>
        <w:jc w:val="both"/>
        <w:rPr>
          <w:rFonts w:ascii="Times New Roman" w:hAnsi="Times New Roman"/>
          <w:sz w:val="24"/>
          <w:szCs w:val="24"/>
          <w:lang w:eastAsia="lv-LV"/>
        </w:rPr>
      </w:pPr>
      <w:r w:rsidRPr="00423522">
        <w:rPr>
          <w:rFonts w:ascii="Times New Roman" w:hAnsi="Times New Roman"/>
          <w:sz w:val="24"/>
          <w:szCs w:val="24"/>
          <w:lang w:eastAsia="lv-LV"/>
        </w:rPr>
        <w:t>Nr. LV04TREL8190370000000 (</w:t>
      </w:r>
      <w:r w:rsidRPr="00423522">
        <w:rPr>
          <w:rFonts w:ascii="Times New Roman" w:hAnsi="Times New Roman"/>
          <w:i/>
          <w:sz w:val="24"/>
          <w:szCs w:val="24"/>
          <w:lang w:eastAsia="lv-LV"/>
        </w:rPr>
        <w:t>Depozīts – rajona tiesas</w:t>
      </w:r>
      <w:r w:rsidRPr="00423522">
        <w:rPr>
          <w:rFonts w:ascii="Times New Roman" w:hAnsi="Times New Roman"/>
          <w:sz w:val="24"/>
          <w:szCs w:val="24"/>
          <w:lang w:eastAsia="lv-LV"/>
        </w:rPr>
        <w:t>)</w:t>
      </w:r>
    </w:p>
    <w:p w14:paraId="4131D023" w14:textId="77777777" w:rsidR="00191629" w:rsidRPr="00423522" w:rsidRDefault="00191629" w:rsidP="003F2A48">
      <w:pPr>
        <w:spacing w:after="0"/>
        <w:jc w:val="both"/>
        <w:rPr>
          <w:rFonts w:ascii="Times New Roman" w:hAnsi="Times New Roman"/>
          <w:sz w:val="24"/>
          <w:szCs w:val="24"/>
          <w:lang w:eastAsia="ar-SA"/>
        </w:rPr>
      </w:pPr>
      <w:r w:rsidRPr="00423522">
        <w:rPr>
          <w:rFonts w:ascii="Times New Roman" w:hAnsi="Times New Roman"/>
          <w:sz w:val="24"/>
          <w:szCs w:val="24"/>
        </w:rPr>
        <w:t>Nr. LV51TREL2190458019000 (</w:t>
      </w:r>
      <w:r w:rsidRPr="00423522">
        <w:rPr>
          <w:rFonts w:ascii="Times New Roman" w:hAnsi="Times New Roman"/>
          <w:i/>
          <w:sz w:val="24"/>
          <w:szCs w:val="24"/>
          <w:lang w:eastAsia="ar-SA"/>
        </w:rPr>
        <w:t>Apgabaltiesas un rajona (pilsētas) tiesas</w:t>
      </w:r>
      <w:r w:rsidRPr="00423522">
        <w:rPr>
          <w:rFonts w:ascii="Times New Roman" w:hAnsi="Times New Roman"/>
          <w:sz w:val="24"/>
          <w:szCs w:val="24"/>
          <w:lang w:eastAsia="ar-SA"/>
        </w:rPr>
        <w:t>)</w:t>
      </w:r>
    </w:p>
    <w:p w14:paraId="2F0AB8F7" w14:textId="77777777" w:rsidR="00191629" w:rsidRPr="00423522" w:rsidRDefault="00191629" w:rsidP="003F2A48">
      <w:pPr>
        <w:spacing w:after="0"/>
        <w:jc w:val="both"/>
        <w:rPr>
          <w:rFonts w:ascii="Times New Roman" w:hAnsi="Times New Roman"/>
          <w:i/>
          <w:sz w:val="24"/>
          <w:szCs w:val="24"/>
          <w:lang w:eastAsia="lv-LV"/>
        </w:rPr>
      </w:pPr>
      <w:r w:rsidRPr="00423522">
        <w:rPr>
          <w:rFonts w:ascii="Times New Roman" w:hAnsi="Times New Roman"/>
          <w:sz w:val="24"/>
          <w:szCs w:val="24"/>
          <w:lang w:eastAsia="lv-LV"/>
        </w:rPr>
        <w:t xml:space="preserve">Nr. LV10TREL8190458053000 </w:t>
      </w:r>
      <w:r w:rsidRPr="00423522">
        <w:rPr>
          <w:rFonts w:ascii="Times New Roman" w:hAnsi="Times New Roman"/>
          <w:i/>
          <w:sz w:val="24"/>
          <w:szCs w:val="24"/>
          <w:lang w:eastAsia="lv-LV"/>
        </w:rPr>
        <w:t>(</w:t>
      </w:r>
      <w:r w:rsidRPr="00423522">
        <w:rPr>
          <w:rFonts w:ascii="Times New Roman" w:hAnsi="Times New Roman"/>
          <w:i/>
          <w:sz w:val="24"/>
          <w:szCs w:val="24"/>
        </w:rPr>
        <w:t>Drošības nauda Administratīvajā procesā)</w:t>
      </w:r>
    </w:p>
    <w:p w14:paraId="4966A4EF" w14:textId="77777777" w:rsidR="00191629" w:rsidRPr="00423522" w:rsidRDefault="00191629" w:rsidP="003F2A48">
      <w:pPr>
        <w:spacing w:after="0"/>
        <w:jc w:val="both"/>
        <w:rPr>
          <w:rFonts w:ascii="Times New Roman" w:hAnsi="Times New Roman"/>
          <w:i/>
          <w:sz w:val="24"/>
          <w:szCs w:val="24"/>
          <w:lang w:eastAsia="lv-LV"/>
        </w:rPr>
      </w:pPr>
      <w:r w:rsidRPr="00423522">
        <w:rPr>
          <w:rFonts w:ascii="Times New Roman" w:hAnsi="Times New Roman"/>
          <w:sz w:val="24"/>
          <w:szCs w:val="24"/>
          <w:lang w:eastAsia="lv-LV"/>
        </w:rPr>
        <w:t xml:space="preserve">Nr. LV85TREL2190458018000 </w:t>
      </w:r>
      <w:r w:rsidRPr="00423522">
        <w:rPr>
          <w:rFonts w:ascii="Times New Roman" w:hAnsi="Times New Roman"/>
          <w:i/>
          <w:sz w:val="24"/>
          <w:szCs w:val="24"/>
          <w:lang w:eastAsia="lv-LV"/>
        </w:rPr>
        <w:t>(Tiesu administrācija)</w:t>
      </w:r>
    </w:p>
    <w:p w14:paraId="01D2506D" w14:textId="77777777" w:rsidR="00191629" w:rsidRPr="00423522" w:rsidRDefault="00191629" w:rsidP="003F2A48">
      <w:pPr>
        <w:spacing w:after="0"/>
        <w:jc w:val="both"/>
        <w:rPr>
          <w:rFonts w:ascii="Times New Roman" w:hAnsi="Times New Roman"/>
          <w:sz w:val="24"/>
          <w:szCs w:val="24"/>
        </w:rPr>
      </w:pPr>
      <w:r w:rsidRPr="00423522">
        <w:rPr>
          <w:rFonts w:ascii="Times New Roman" w:hAnsi="Times New Roman"/>
          <w:sz w:val="24"/>
          <w:szCs w:val="24"/>
        </w:rPr>
        <w:t>Nr. LV96TREL8190050000000 (</w:t>
      </w:r>
      <w:r w:rsidRPr="00423522">
        <w:rPr>
          <w:rFonts w:ascii="Times New Roman" w:hAnsi="Times New Roman"/>
          <w:i/>
          <w:sz w:val="24"/>
          <w:szCs w:val="24"/>
        </w:rPr>
        <w:t>Depozīts – Rīgas apgabaltiesa</w:t>
      </w:r>
      <w:r w:rsidRPr="00423522">
        <w:rPr>
          <w:rFonts w:ascii="Times New Roman" w:hAnsi="Times New Roman"/>
          <w:sz w:val="24"/>
          <w:szCs w:val="24"/>
        </w:rPr>
        <w:t>)</w:t>
      </w:r>
    </w:p>
    <w:p w14:paraId="7C6412C7" w14:textId="77777777" w:rsidR="00191629" w:rsidRPr="00423522" w:rsidRDefault="00191629" w:rsidP="003F2A48">
      <w:pPr>
        <w:spacing w:after="0"/>
        <w:jc w:val="both"/>
        <w:rPr>
          <w:rFonts w:ascii="Times New Roman" w:hAnsi="Times New Roman"/>
          <w:i/>
          <w:sz w:val="24"/>
          <w:szCs w:val="24"/>
        </w:rPr>
      </w:pPr>
      <w:r w:rsidRPr="00423522">
        <w:rPr>
          <w:rFonts w:ascii="Times New Roman" w:hAnsi="Times New Roman"/>
          <w:bCs/>
          <w:sz w:val="24"/>
          <w:szCs w:val="24"/>
        </w:rPr>
        <w:t xml:space="preserve">Nr. LV37TREL819045808400B </w:t>
      </w:r>
      <w:r w:rsidRPr="00423522">
        <w:rPr>
          <w:rFonts w:ascii="Times New Roman" w:hAnsi="Times New Roman"/>
          <w:bCs/>
          <w:i/>
          <w:sz w:val="24"/>
          <w:szCs w:val="24"/>
        </w:rPr>
        <w:t>(Drošības nauda par blakus sūdzību Civilprocesā, kas adresēta apgabaltiesai)</w:t>
      </w:r>
    </w:p>
    <w:p w14:paraId="395A01F8" w14:textId="3C7F1758" w:rsidR="008E4073" w:rsidRPr="00423522" w:rsidRDefault="00EB4170" w:rsidP="003F2A48">
      <w:pPr>
        <w:spacing w:after="0"/>
        <w:jc w:val="both"/>
        <w:rPr>
          <w:rFonts w:ascii="Times New Roman" w:hAnsi="Times New Roman"/>
          <w:bCs/>
          <w:sz w:val="24"/>
          <w:szCs w:val="24"/>
        </w:rPr>
      </w:pPr>
      <w:r w:rsidRPr="00423522">
        <w:rPr>
          <w:rFonts w:ascii="Times New Roman" w:hAnsi="Times New Roman"/>
          <w:bCs/>
          <w:sz w:val="24"/>
          <w:szCs w:val="24"/>
        </w:rPr>
        <w:tab/>
        <w:t>b)</w:t>
      </w:r>
      <w:r w:rsidR="00E43E86">
        <w:rPr>
          <w:rFonts w:ascii="Times New Roman" w:hAnsi="Times New Roman"/>
          <w:bCs/>
          <w:sz w:val="24"/>
          <w:szCs w:val="24"/>
        </w:rPr>
        <w:t> </w:t>
      </w:r>
      <w:r w:rsidRPr="00423522">
        <w:rPr>
          <w:rFonts w:ascii="Times New Roman" w:hAnsi="Times New Roman"/>
          <w:bCs/>
          <w:sz w:val="24"/>
          <w:szCs w:val="24"/>
        </w:rPr>
        <w:t xml:space="preserve">VID, ja maksājums veikts </w:t>
      </w:r>
      <w:r w:rsidR="0058496E" w:rsidRPr="00423522">
        <w:rPr>
          <w:rFonts w:ascii="Times New Roman" w:hAnsi="Times New Roman"/>
          <w:sz w:val="24"/>
          <w:szCs w:val="24"/>
          <w:lang w:eastAsia="ru-RU"/>
        </w:rPr>
        <w:t xml:space="preserve">šādos </w:t>
      </w:r>
      <w:r w:rsidRPr="00423522">
        <w:rPr>
          <w:rFonts w:ascii="Times New Roman" w:hAnsi="Times New Roman"/>
          <w:bCs/>
          <w:sz w:val="24"/>
          <w:szCs w:val="24"/>
        </w:rPr>
        <w:t xml:space="preserve">Valsts kases </w:t>
      </w:r>
      <w:r w:rsidR="0058496E" w:rsidRPr="00423522">
        <w:rPr>
          <w:rFonts w:ascii="Times New Roman" w:hAnsi="Times New Roman"/>
          <w:sz w:val="24"/>
          <w:szCs w:val="24"/>
          <w:lang w:eastAsia="ru-RU"/>
        </w:rPr>
        <w:t>kontos:</w:t>
      </w:r>
    </w:p>
    <w:p w14:paraId="2522C30D" w14:textId="77777777" w:rsidR="00191629" w:rsidRPr="00423522" w:rsidRDefault="00191629" w:rsidP="003F2A48">
      <w:pPr>
        <w:spacing w:after="0"/>
        <w:jc w:val="both"/>
        <w:rPr>
          <w:rFonts w:ascii="Times New Roman" w:hAnsi="Times New Roman"/>
          <w:sz w:val="24"/>
          <w:szCs w:val="24"/>
          <w:lang w:eastAsia="lv-LV"/>
        </w:rPr>
      </w:pPr>
      <w:r w:rsidRPr="00423522">
        <w:rPr>
          <w:rFonts w:ascii="Times New Roman" w:hAnsi="Times New Roman"/>
          <w:sz w:val="24"/>
          <w:szCs w:val="24"/>
          <w:lang w:eastAsia="lv-LV"/>
        </w:rPr>
        <w:t>Nr. LV55TREL1060190911200 (</w:t>
      </w:r>
      <w:r w:rsidRPr="00423522">
        <w:rPr>
          <w:rFonts w:ascii="Times New Roman" w:hAnsi="Times New Roman"/>
          <w:i/>
          <w:sz w:val="24"/>
          <w:szCs w:val="24"/>
          <w:lang w:eastAsia="lv-LV"/>
        </w:rPr>
        <w:t>Nodeva par darbību veikšanu tiesu iestādēs</w:t>
      </w:r>
      <w:r w:rsidRPr="00423522">
        <w:rPr>
          <w:rFonts w:ascii="Times New Roman" w:hAnsi="Times New Roman"/>
          <w:sz w:val="24"/>
          <w:szCs w:val="24"/>
          <w:lang w:eastAsia="lv-LV"/>
        </w:rPr>
        <w:t>)</w:t>
      </w:r>
    </w:p>
    <w:p w14:paraId="41A17EC6" w14:textId="77777777" w:rsidR="00191629" w:rsidRPr="00423522" w:rsidRDefault="00191629" w:rsidP="003F2A48">
      <w:pPr>
        <w:spacing w:after="0"/>
        <w:jc w:val="both"/>
        <w:rPr>
          <w:rFonts w:ascii="Times New Roman" w:hAnsi="Times New Roman"/>
          <w:i/>
          <w:sz w:val="24"/>
          <w:szCs w:val="24"/>
          <w:lang w:eastAsia="lv-LV"/>
        </w:rPr>
      </w:pPr>
      <w:r w:rsidRPr="00423522">
        <w:rPr>
          <w:rFonts w:ascii="Times New Roman" w:hAnsi="Times New Roman"/>
          <w:sz w:val="24"/>
          <w:szCs w:val="24"/>
          <w:lang w:eastAsia="lv-LV"/>
        </w:rPr>
        <w:lastRenderedPageBreak/>
        <w:t xml:space="preserve">Nr. LV71TREL1060190911300 </w:t>
      </w:r>
      <w:r w:rsidRPr="00423522">
        <w:rPr>
          <w:rFonts w:ascii="Times New Roman" w:hAnsi="Times New Roman"/>
          <w:i/>
          <w:sz w:val="24"/>
          <w:szCs w:val="24"/>
          <w:lang w:eastAsia="lv-LV"/>
        </w:rPr>
        <w:t>(Nodeva par izpildu dokumentu iesniegšanu)</w:t>
      </w:r>
    </w:p>
    <w:p w14:paraId="6B893C7B" w14:textId="77777777" w:rsidR="00191629" w:rsidRPr="00423522" w:rsidRDefault="00191629" w:rsidP="003F2A48">
      <w:pPr>
        <w:spacing w:after="0"/>
        <w:jc w:val="both"/>
        <w:rPr>
          <w:rFonts w:ascii="Times New Roman" w:hAnsi="Times New Roman"/>
          <w:sz w:val="24"/>
          <w:szCs w:val="24"/>
        </w:rPr>
      </w:pPr>
      <w:r w:rsidRPr="00423522">
        <w:rPr>
          <w:rFonts w:ascii="Times New Roman" w:hAnsi="Times New Roman"/>
          <w:sz w:val="24"/>
          <w:szCs w:val="24"/>
        </w:rPr>
        <w:t xml:space="preserve">Nr. LV87TREL1060190911400 </w:t>
      </w:r>
      <w:r w:rsidRPr="00423522">
        <w:rPr>
          <w:rFonts w:ascii="Times New Roman" w:hAnsi="Times New Roman"/>
          <w:i/>
          <w:sz w:val="24"/>
          <w:szCs w:val="24"/>
        </w:rPr>
        <w:t>(Nodeva par darbību veikšanu administratīvajā tiesā)</w:t>
      </w:r>
      <w:r w:rsidRPr="00423522">
        <w:rPr>
          <w:rFonts w:ascii="Times New Roman" w:hAnsi="Times New Roman"/>
          <w:sz w:val="24"/>
          <w:szCs w:val="24"/>
        </w:rPr>
        <w:t xml:space="preserve"> </w:t>
      </w:r>
    </w:p>
    <w:p w14:paraId="0AE230A0" w14:textId="77777777" w:rsidR="00191629" w:rsidRPr="00423522" w:rsidRDefault="00191629" w:rsidP="003F2A48">
      <w:pPr>
        <w:spacing w:after="0"/>
        <w:jc w:val="both"/>
        <w:rPr>
          <w:rFonts w:ascii="Times New Roman" w:hAnsi="Times New Roman"/>
          <w:sz w:val="24"/>
          <w:szCs w:val="24"/>
          <w:lang w:eastAsia="lv-LV"/>
        </w:rPr>
      </w:pPr>
      <w:r w:rsidRPr="00423522">
        <w:rPr>
          <w:rFonts w:ascii="Times New Roman" w:hAnsi="Times New Roman"/>
          <w:sz w:val="24"/>
          <w:szCs w:val="24"/>
          <w:lang w:eastAsia="lv-LV"/>
        </w:rPr>
        <w:t xml:space="preserve">Nr. LV34TREL1060191011100 </w:t>
      </w:r>
      <w:r w:rsidRPr="00423522">
        <w:rPr>
          <w:rFonts w:ascii="Times New Roman" w:hAnsi="Times New Roman"/>
          <w:i/>
          <w:sz w:val="24"/>
          <w:szCs w:val="24"/>
          <w:lang w:eastAsia="lv-LV"/>
        </w:rPr>
        <w:t>(Naudas sodi, ko uzliek tiesu iestāde)</w:t>
      </w:r>
    </w:p>
    <w:p w14:paraId="22701A02" w14:textId="77777777" w:rsidR="00191629" w:rsidRPr="00423522" w:rsidRDefault="00191629" w:rsidP="003F2A48">
      <w:pPr>
        <w:spacing w:after="0"/>
        <w:jc w:val="both"/>
        <w:rPr>
          <w:rFonts w:ascii="Times New Roman" w:hAnsi="Times New Roman"/>
          <w:i/>
          <w:sz w:val="24"/>
          <w:szCs w:val="24"/>
          <w:lang w:eastAsia="lv-LV"/>
        </w:rPr>
      </w:pPr>
      <w:r w:rsidRPr="00423522">
        <w:rPr>
          <w:rFonts w:ascii="Times New Roman" w:hAnsi="Times New Roman"/>
          <w:sz w:val="24"/>
          <w:szCs w:val="24"/>
          <w:lang w:eastAsia="lv-LV"/>
        </w:rPr>
        <w:t xml:space="preserve">Nr. LV12TREL1060190917600 </w:t>
      </w:r>
      <w:r w:rsidRPr="00423522">
        <w:rPr>
          <w:rFonts w:ascii="Times New Roman" w:hAnsi="Times New Roman"/>
          <w:i/>
          <w:sz w:val="24"/>
          <w:szCs w:val="24"/>
          <w:lang w:eastAsia="lv-LV"/>
        </w:rPr>
        <w:t>(Nodeva par īpašuma tiesību un ķīlas tiesību nostiprināšanu zemesgrāmatās, kas iekasēta no juridiskām personām, izņemot mantojumu un dāvinājumu)</w:t>
      </w:r>
    </w:p>
    <w:p w14:paraId="41A274D3" w14:textId="77777777" w:rsidR="00191629" w:rsidRPr="00423522" w:rsidRDefault="00191629" w:rsidP="003F2A48">
      <w:pPr>
        <w:spacing w:after="0"/>
        <w:jc w:val="both"/>
        <w:rPr>
          <w:rFonts w:ascii="Times New Roman" w:hAnsi="Times New Roman"/>
          <w:sz w:val="24"/>
          <w:szCs w:val="24"/>
          <w:lang w:eastAsia="lv-LV"/>
        </w:rPr>
      </w:pPr>
      <w:r w:rsidRPr="00423522">
        <w:rPr>
          <w:rFonts w:ascii="Times New Roman" w:hAnsi="Times New Roman"/>
          <w:sz w:val="24"/>
          <w:szCs w:val="24"/>
          <w:lang w:eastAsia="lv-LV"/>
        </w:rPr>
        <w:t xml:space="preserve">Nr. LV77TREL1060190917400 </w:t>
      </w:r>
      <w:r w:rsidRPr="00423522">
        <w:rPr>
          <w:rFonts w:ascii="Times New Roman" w:hAnsi="Times New Roman"/>
          <w:i/>
          <w:sz w:val="24"/>
          <w:szCs w:val="24"/>
          <w:lang w:eastAsia="lv-LV"/>
        </w:rPr>
        <w:t>(Nodeva par īpašuma tiesību un ķīlas tiesību nostiprināšanu zemesgrāmatās attiecībā uz mantojumu un dāvinājumu)</w:t>
      </w:r>
    </w:p>
    <w:p w14:paraId="191D15E1" w14:textId="6CE3CB19" w:rsidR="00191629" w:rsidRPr="00423522" w:rsidRDefault="00191629" w:rsidP="003F2A48">
      <w:pPr>
        <w:spacing w:after="0"/>
        <w:jc w:val="both"/>
        <w:rPr>
          <w:rFonts w:ascii="Times New Roman" w:hAnsi="Times New Roman"/>
          <w:sz w:val="24"/>
          <w:szCs w:val="24"/>
        </w:rPr>
      </w:pPr>
      <w:r w:rsidRPr="00423522">
        <w:rPr>
          <w:rFonts w:ascii="Times New Roman" w:hAnsi="Times New Roman"/>
          <w:sz w:val="24"/>
          <w:szCs w:val="24"/>
        </w:rPr>
        <w:t xml:space="preserve">Nr. LV93TREL1060190917500 </w:t>
      </w:r>
      <w:r w:rsidRPr="00423522">
        <w:rPr>
          <w:rFonts w:ascii="Times New Roman" w:hAnsi="Times New Roman"/>
          <w:i/>
          <w:sz w:val="24"/>
          <w:szCs w:val="24"/>
        </w:rPr>
        <w:t>(Nodeva par īpašuma tiesību un ķīlas tiesību nostiprināšanu zemesgrāmatās, kas iekasēta no fiziskām personām, izņemot mantojumu un dāvinājumu)</w:t>
      </w:r>
    </w:p>
    <w:p w14:paraId="0BDD0DB7" w14:textId="77777777" w:rsidR="00191629" w:rsidRPr="00423522" w:rsidRDefault="00191629" w:rsidP="003F2A48">
      <w:pPr>
        <w:spacing w:after="0"/>
        <w:jc w:val="both"/>
        <w:rPr>
          <w:rFonts w:ascii="Times New Roman" w:hAnsi="Times New Roman"/>
          <w:sz w:val="24"/>
          <w:szCs w:val="24"/>
          <w:lang w:eastAsia="lv-LV"/>
        </w:rPr>
      </w:pPr>
      <w:r w:rsidRPr="00423522">
        <w:rPr>
          <w:rFonts w:ascii="Times New Roman" w:hAnsi="Times New Roman"/>
          <w:sz w:val="24"/>
          <w:szCs w:val="24"/>
          <w:lang w:eastAsia="lv-LV"/>
        </w:rPr>
        <w:t>Nr. LV29TREL1060190917100 (</w:t>
      </w:r>
      <w:r w:rsidRPr="00423522">
        <w:rPr>
          <w:rFonts w:ascii="Times New Roman" w:hAnsi="Times New Roman"/>
          <w:i/>
          <w:sz w:val="24"/>
          <w:szCs w:val="24"/>
          <w:lang w:eastAsia="lv-LV"/>
        </w:rPr>
        <w:t>Kancelejas nodeva par zemesgrāmatās veiktajām darbībām attiecībā uz mantojumu un dāvinājumu</w:t>
      </w:r>
      <w:r w:rsidRPr="00423522">
        <w:rPr>
          <w:rFonts w:ascii="Times New Roman" w:hAnsi="Times New Roman"/>
          <w:sz w:val="24"/>
          <w:szCs w:val="24"/>
          <w:lang w:eastAsia="lv-LV"/>
        </w:rPr>
        <w:t>)</w:t>
      </w:r>
    </w:p>
    <w:p w14:paraId="3A63E911" w14:textId="77777777" w:rsidR="00191629" w:rsidRPr="00423522" w:rsidRDefault="00191629" w:rsidP="003F2A48">
      <w:pPr>
        <w:spacing w:after="0"/>
        <w:jc w:val="both"/>
        <w:rPr>
          <w:rFonts w:ascii="Times New Roman" w:hAnsi="Times New Roman"/>
          <w:i/>
          <w:sz w:val="24"/>
          <w:szCs w:val="24"/>
        </w:rPr>
      </w:pPr>
      <w:r w:rsidRPr="00423522">
        <w:rPr>
          <w:rFonts w:ascii="Times New Roman" w:hAnsi="Times New Roman"/>
          <w:sz w:val="24"/>
          <w:szCs w:val="24"/>
        </w:rPr>
        <w:t xml:space="preserve">Nr. LV45TREL1060190917200 </w:t>
      </w:r>
      <w:r w:rsidRPr="00423522">
        <w:rPr>
          <w:rFonts w:ascii="Times New Roman" w:hAnsi="Times New Roman"/>
          <w:i/>
          <w:sz w:val="24"/>
          <w:szCs w:val="24"/>
        </w:rPr>
        <w:t>(Kancelejas nodeva par zemesgrāmatās veiktajām darbībām, kas iekasēta no fiziskām personām, izņemot mantojumu un dāvinājumu)</w:t>
      </w:r>
    </w:p>
    <w:p w14:paraId="25F104DF" w14:textId="77777777" w:rsidR="00191629" w:rsidRPr="00423522" w:rsidRDefault="00191629" w:rsidP="003F2A48">
      <w:pPr>
        <w:spacing w:after="0"/>
        <w:jc w:val="both"/>
        <w:rPr>
          <w:rFonts w:ascii="Times New Roman" w:hAnsi="Times New Roman"/>
          <w:i/>
          <w:sz w:val="24"/>
          <w:szCs w:val="24"/>
          <w:lang w:eastAsia="lv-LV"/>
        </w:rPr>
      </w:pPr>
      <w:r w:rsidRPr="00423522">
        <w:rPr>
          <w:rFonts w:ascii="Times New Roman" w:hAnsi="Times New Roman"/>
          <w:sz w:val="24"/>
          <w:szCs w:val="24"/>
          <w:lang w:eastAsia="lv-LV"/>
        </w:rPr>
        <w:t xml:space="preserve">Nr. LV61TREL1060190917300 </w:t>
      </w:r>
      <w:r w:rsidRPr="00423522">
        <w:rPr>
          <w:rFonts w:ascii="Times New Roman" w:hAnsi="Times New Roman"/>
          <w:i/>
          <w:sz w:val="24"/>
          <w:szCs w:val="24"/>
          <w:lang w:eastAsia="lv-LV"/>
        </w:rPr>
        <w:t>(Kancelejas nodeva par zemesgrāmatās veiktajām darbībām, kas iekasēta no juridiskām personām, izņemot mantojumu un dāvinājumu)</w:t>
      </w:r>
    </w:p>
    <w:p w14:paraId="25E70B47" w14:textId="77777777" w:rsidR="00EB4170" w:rsidRPr="00423522" w:rsidRDefault="00EB4170" w:rsidP="003F2A48">
      <w:pPr>
        <w:spacing w:after="0"/>
        <w:jc w:val="both"/>
        <w:rPr>
          <w:rFonts w:ascii="Times New Roman" w:hAnsi="Times New Roman"/>
          <w:i/>
          <w:sz w:val="24"/>
          <w:szCs w:val="24"/>
        </w:rPr>
      </w:pPr>
    </w:p>
    <w:p w14:paraId="2BA858F8" w14:textId="55E2C124" w:rsidR="00EB4170" w:rsidRPr="00423522" w:rsidRDefault="00EB4170" w:rsidP="003F2A48">
      <w:pPr>
        <w:spacing w:after="0"/>
        <w:jc w:val="both"/>
        <w:rPr>
          <w:rFonts w:ascii="Times New Roman" w:hAnsi="Times New Roman"/>
          <w:sz w:val="24"/>
          <w:szCs w:val="24"/>
          <w:lang w:eastAsia="lv-LV"/>
        </w:rPr>
      </w:pPr>
      <w:r w:rsidRPr="00423522">
        <w:rPr>
          <w:rFonts w:ascii="Times New Roman" w:hAnsi="Times New Roman"/>
          <w:b/>
          <w:sz w:val="24"/>
          <w:szCs w:val="24"/>
        </w:rPr>
        <w:t>Piemērs</w:t>
      </w:r>
      <w:r w:rsidR="009F57D2" w:rsidRPr="00423522">
        <w:rPr>
          <w:rFonts w:ascii="Times New Roman" w:hAnsi="Times New Roman"/>
          <w:b/>
          <w:sz w:val="24"/>
          <w:szCs w:val="24"/>
        </w:rPr>
        <w:t xml:space="preserve"> Nr.</w:t>
      </w:r>
      <w:r w:rsidR="00E43E86">
        <w:rPr>
          <w:rFonts w:ascii="Times New Roman" w:hAnsi="Times New Roman"/>
          <w:b/>
          <w:sz w:val="24"/>
          <w:szCs w:val="24"/>
        </w:rPr>
        <w:t> </w:t>
      </w:r>
      <w:r w:rsidR="009F57D2" w:rsidRPr="00423522">
        <w:rPr>
          <w:rFonts w:ascii="Times New Roman" w:hAnsi="Times New Roman"/>
          <w:b/>
          <w:sz w:val="24"/>
          <w:szCs w:val="24"/>
        </w:rPr>
        <w:t>1</w:t>
      </w:r>
      <w:r w:rsidRPr="00423522">
        <w:rPr>
          <w:rFonts w:ascii="Times New Roman" w:hAnsi="Times New Roman"/>
          <w:b/>
          <w:sz w:val="24"/>
          <w:szCs w:val="24"/>
        </w:rPr>
        <w:t xml:space="preserve">: </w:t>
      </w:r>
      <w:r w:rsidRPr="00423522">
        <w:rPr>
          <w:rFonts w:ascii="Times New Roman" w:hAnsi="Times New Roman"/>
          <w:sz w:val="24"/>
          <w:szCs w:val="24"/>
        </w:rPr>
        <w:t xml:space="preserve">Jānis Bērziņš iemaksā Valsts kases kontā </w:t>
      </w:r>
      <w:r w:rsidRPr="00423522">
        <w:rPr>
          <w:rFonts w:ascii="Times New Roman" w:hAnsi="Times New Roman"/>
          <w:sz w:val="24"/>
          <w:szCs w:val="24"/>
          <w:lang w:eastAsia="lv-LV"/>
        </w:rPr>
        <w:t>Nr.</w:t>
      </w:r>
      <w:r w:rsidR="00C423DF" w:rsidRPr="00423522">
        <w:rPr>
          <w:rFonts w:ascii="Times New Roman" w:hAnsi="Times New Roman"/>
          <w:sz w:val="24"/>
          <w:szCs w:val="24"/>
          <w:lang w:eastAsia="lv-LV"/>
        </w:rPr>
        <w:t> </w:t>
      </w:r>
      <w:r w:rsidR="008C0034" w:rsidRPr="00423522">
        <w:rPr>
          <w:rFonts w:ascii="Times New Roman" w:hAnsi="Times New Roman"/>
          <w:sz w:val="24"/>
          <w:szCs w:val="24"/>
          <w:lang w:eastAsia="lv-LV"/>
        </w:rPr>
        <w:t>LV37TREL819045808400B</w:t>
      </w:r>
      <w:r w:rsidR="008C0034" w:rsidRPr="00423522" w:rsidDel="008C0034">
        <w:rPr>
          <w:rFonts w:ascii="Times New Roman" w:hAnsi="Times New Roman"/>
          <w:sz w:val="24"/>
          <w:szCs w:val="24"/>
          <w:lang w:eastAsia="lv-LV"/>
        </w:rPr>
        <w:t xml:space="preserve"> </w:t>
      </w:r>
      <w:r w:rsidR="008E4073" w:rsidRPr="00423522">
        <w:rPr>
          <w:rFonts w:ascii="Times New Roman" w:hAnsi="Times New Roman"/>
          <w:sz w:val="24"/>
          <w:szCs w:val="24"/>
        </w:rPr>
        <w:t xml:space="preserve">ar lietas izskatīšanu saistītos izdevumus </w:t>
      </w:r>
      <w:r w:rsidR="00F7792A" w:rsidRPr="00423522">
        <w:rPr>
          <w:rFonts w:ascii="Times New Roman" w:hAnsi="Times New Roman"/>
          <w:sz w:val="24"/>
          <w:szCs w:val="24"/>
        </w:rPr>
        <w:t>3,20</w:t>
      </w:r>
      <w:r w:rsidR="001F1407">
        <w:rPr>
          <w:rFonts w:ascii="Times New Roman" w:hAnsi="Times New Roman"/>
          <w:sz w:val="24"/>
          <w:szCs w:val="24"/>
        </w:rPr>
        <w:t> </w:t>
      </w:r>
      <w:r w:rsidR="000F2124" w:rsidRPr="00423522">
        <w:rPr>
          <w:rFonts w:ascii="Times New Roman" w:hAnsi="Times New Roman"/>
          <w:sz w:val="24"/>
          <w:szCs w:val="24"/>
        </w:rPr>
        <w:t xml:space="preserve">eiro </w:t>
      </w:r>
      <w:r w:rsidRPr="00423522">
        <w:rPr>
          <w:rFonts w:ascii="Times New Roman" w:hAnsi="Times New Roman"/>
          <w:sz w:val="24"/>
          <w:szCs w:val="24"/>
          <w:lang w:eastAsia="lv-LV"/>
        </w:rPr>
        <w:t>ar mērķi iesniegt prasības pieteikumu pret Oskaru Bērziņu par īpašuma tiesību atzīšanu. Ar lietas izskatīšanu saistīt</w:t>
      </w:r>
      <w:r w:rsidR="008E4073" w:rsidRPr="00423522">
        <w:rPr>
          <w:rFonts w:ascii="Times New Roman" w:hAnsi="Times New Roman"/>
          <w:sz w:val="24"/>
          <w:szCs w:val="24"/>
          <w:lang w:eastAsia="lv-LV"/>
        </w:rPr>
        <w:t>ie</w:t>
      </w:r>
      <w:r w:rsidRPr="00423522">
        <w:rPr>
          <w:rFonts w:ascii="Times New Roman" w:hAnsi="Times New Roman"/>
          <w:sz w:val="24"/>
          <w:szCs w:val="24"/>
          <w:lang w:eastAsia="lv-LV"/>
        </w:rPr>
        <w:t xml:space="preserve"> izdevum</w:t>
      </w:r>
      <w:r w:rsidR="008E4073" w:rsidRPr="00423522">
        <w:rPr>
          <w:rFonts w:ascii="Times New Roman" w:hAnsi="Times New Roman"/>
          <w:sz w:val="24"/>
          <w:szCs w:val="24"/>
          <w:lang w:eastAsia="lv-LV"/>
        </w:rPr>
        <w:t>i</w:t>
      </w:r>
      <w:r w:rsidRPr="00423522">
        <w:rPr>
          <w:rFonts w:ascii="Times New Roman" w:hAnsi="Times New Roman"/>
          <w:sz w:val="24"/>
          <w:szCs w:val="24"/>
          <w:lang w:eastAsia="lv-LV"/>
        </w:rPr>
        <w:t xml:space="preserve"> par pieteikuma iesniegšanu tiesā ir iemaksājam</w:t>
      </w:r>
      <w:r w:rsidR="008E4073" w:rsidRPr="00423522">
        <w:rPr>
          <w:rFonts w:ascii="Times New Roman" w:hAnsi="Times New Roman"/>
          <w:sz w:val="24"/>
          <w:szCs w:val="24"/>
          <w:lang w:eastAsia="lv-LV"/>
        </w:rPr>
        <w:t>i</w:t>
      </w:r>
      <w:r w:rsidRPr="00423522">
        <w:rPr>
          <w:rFonts w:ascii="Times New Roman" w:hAnsi="Times New Roman"/>
          <w:sz w:val="24"/>
          <w:szCs w:val="24"/>
          <w:lang w:eastAsia="lv-LV"/>
        </w:rPr>
        <w:t xml:space="preserve"> Valsts kases kontā </w:t>
      </w:r>
      <w:r w:rsidRPr="00423522">
        <w:rPr>
          <w:rFonts w:ascii="Times New Roman" w:hAnsi="Times New Roman"/>
          <w:sz w:val="24"/>
          <w:szCs w:val="24"/>
        </w:rPr>
        <w:t>Nr.</w:t>
      </w:r>
      <w:r w:rsidR="00C423DF" w:rsidRPr="00423522">
        <w:rPr>
          <w:rFonts w:ascii="Times New Roman" w:hAnsi="Times New Roman"/>
          <w:sz w:val="24"/>
          <w:szCs w:val="24"/>
        </w:rPr>
        <w:t> </w:t>
      </w:r>
      <w:r w:rsidRPr="00423522">
        <w:rPr>
          <w:rFonts w:ascii="Times New Roman" w:hAnsi="Times New Roman"/>
          <w:sz w:val="24"/>
          <w:szCs w:val="24"/>
        </w:rPr>
        <w:t>LV51TREL2190458019000</w:t>
      </w:r>
      <w:r w:rsidRPr="00423522">
        <w:rPr>
          <w:rFonts w:ascii="Times New Roman" w:hAnsi="Times New Roman"/>
          <w:sz w:val="24"/>
          <w:szCs w:val="24"/>
          <w:lang w:eastAsia="lv-LV"/>
        </w:rPr>
        <w:t xml:space="preserve">. Šajā situācijā Jānis Bērziņš ar lietas izskatīšanu saistīto izdevumu maksājumu ir veicis </w:t>
      </w:r>
      <w:r w:rsidR="00C423DF" w:rsidRPr="00423522">
        <w:rPr>
          <w:rFonts w:ascii="Times New Roman" w:hAnsi="Times New Roman"/>
          <w:sz w:val="24"/>
          <w:szCs w:val="24"/>
          <w:lang w:eastAsia="lv-LV"/>
        </w:rPr>
        <w:t>nepareizi</w:t>
      </w:r>
      <w:r w:rsidRPr="00423522">
        <w:rPr>
          <w:rFonts w:ascii="Times New Roman" w:hAnsi="Times New Roman"/>
          <w:sz w:val="24"/>
          <w:szCs w:val="24"/>
          <w:lang w:eastAsia="lv-LV"/>
        </w:rPr>
        <w:t>. Jānis Bērziņš iesniedz Tiesu administrācijā iesniegumu (</w:t>
      </w:r>
      <w:r w:rsidR="00D83CCA" w:rsidRPr="00423522">
        <w:rPr>
          <w:rFonts w:ascii="Times New Roman" w:hAnsi="Times New Roman"/>
          <w:sz w:val="24"/>
          <w:szCs w:val="24"/>
          <w:lang w:eastAsia="lv-LV"/>
        </w:rPr>
        <w:t>1.</w:t>
      </w:r>
      <w:r w:rsidR="00C423DF" w:rsidRPr="00423522">
        <w:rPr>
          <w:rFonts w:ascii="Times New Roman" w:hAnsi="Times New Roman"/>
          <w:sz w:val="24"/>
          <w:szCs w:val="24"/>
          <w:lang w:eastAsia="lv-LV"/>
        </w:rPr>
        <w:t> </w:t>
      </w:r>
      <w:r w:rsidR="0044344A" w:rsidRPr="00423522">
        <w:rPr>
          <w:rFonts w:ascii="Times New Roman" w:hAnsi="Times New Roman"/>
          <w:sz w:val="24"/>
          <w:szCs w:val="24"/>
          <w:lang w:eastAsia="lv-LV"/>
        </w:rPr>
        <w:t xml:space="preserve">pielikums </w:t>
      </w:r>
      <w:r w:rsidR="00892872" w:rsidRPr="00423522">
        <w:rPr>
          <w:rFonts w:ascii="Times New Roman" w:hAnsi="Times New Roman"/>
          <w:sz w:val="24"/>
          <w:szCs w:val="24"/>
          <w:lang w:eastAsia="lv-LV"/>
        </w:rPr>
        <w:t>I</w:t>
      </w:r>
      <w:r w:rsidR="0044344A" w:rsidRPr="00423522">
        <w:rPr>
          <w:rFonts w:ascii="Times New Roman" w:hAnsi="Times New Roman"/>
          <w:sz w:val="24"/>
          <w:szCs w:val="24"/>
          <w:lang w:eastAsia="lv-LV"/>
        </w:rPr>
        <w:t xml:space="preserve">esniegums </w:t>
      </w:r>
      <w:r w:rsidR="00C15C20" w:rsidRPr="00423522">
        <w:rPr>
          <w:rFonts w:ascii="Times New Roman" w:hAnsi="Times New Roman"/>
          <w:sz w:val="24"/>
          <w:szCs w:val="24"/>
          <w:lang w:eastAsia="lv-LV"/>
        </w:rPr>
        <w:t xml:space="preserve">naudas līdzekļu </w:t>
      </w:r>
      <w:r w:rsidR="005B1AD5" w:rsidRPr="00423522">
        <w:rPr>
          <w:rFonts w:ascii="Times New Roman" w:hAnsi="Times New Roman"/>
          <w:sz w:val="24"/>
          <w:szCs w:val="24"/>
          <w:lang w:eastAsia="lv-LV"/>
        </w:rPr>
        <w:t>atmaksāšanu</w:t>
      </w:r>
      <w:r w:rsidR="00C15C20" w:rsidRPr="00423522">
        <w:rPr>
          <w:rFonts w:ascii="Times New Roman" w:hAnsi="Times New Roman"/>
          <w:sz w:val="24"/>
          <w:szCs w:val="24"/>
          <w:lang w:eastAsia="lv-LV"/>
        </w:rPr>
        <w:t xml:space="preserve">) </w:t>
      </w:r>
      <w:r w:rsidRPr="00423522">
        <w:rPr>
          <w:rFonts w:ascii="Times New Roman" w:hAnsi="Times New Roman"/>
          <w:sz w:val="24"/>
          <w:szCs w:val="24"/>
          <w:lang w:eastAsia="lv-LV"/>
        </w:rPr>
        <w:t xml:space="preserve">ar lūgumu atmaksāt </w:t>
      </w:r>
      <w:r w:rsidR="00A549E1" w:rsidRPr="00423522">
        <w:rPr>
          <w:rFonts w:ascii="Times New Roman" w:hAnsi="Times New Roman"/>
          <w:sz w:val="24"/>
          <w:szCs w:val="24"/>
          <w:lang w:eastAsia="lv-LV"/>
        </w:rPr>
        <w:t>nepareizi</w:t>
      </w:r>
      <w:r w:rsidRPr="00423522">
        <w:rPr>
          <w:rFonts w:ascii="Times New Roman" w:hAnsi="Times New Roman"/>
          <w:sz w:val="24"/>
          <w:szCs w:val="24"/>
          <w:lang w:eastAsia="lv-LV"/>
        </w:rPr>
        <w:t xml:space="preserve"> veikto maksājumu vai lūgumu </w:t>
      </w:r>
      <w:r w:rsidR="0022682B" w:rsidRPr="00423522">
        <w:rPr>
          <w:rFonts w:ascii="Times New Roman" w:hAnsi="Times New Roman"/>
          <w:sz w:val="24"/>
          <w:szCs w:val="24"/>
          <w:lang w:eastAsia="lv-LV"/>
        </w:rPr>
        <w:t>novirz</w:t>
      </w:r>
      <w:r w:rsidRPr="00423522">
        <w:rPr>
          <w:rFonts w:ascii="Times New Roman" w:hAnsi="Times New Roman"/>
          <w:sz w:val="24"/>
          <w:szCs w:val="24"/>
          <w:lang w:eastAsia="lv-LV"/>
        </w:rPr>
        <w:t xml:space="preserve">īt </w:t>
      </w:r>
      <w:r w:rsidR="00F7792A" w:rsidRPr="00423522">
        <w:rPr>
          <w:rFonts w:ascii="Times New Roman" w:hAnsi="Times New Roman"/>
          <w:sz w:val="24"/>
          <w:szCs w:val="24"/>
        </w:rPr>
        <w:t>3,20</w:t>
      </w:r>
      <w:r w:rsidR="001F1407">
        <w:rPr>
          <w:rFonts w:ascii="Times New Roman" w:hAnsi="Times New Roman"/>
          <w:sz w:val="24"/>
          <w:szCs w:val="24"/>
        </w:rPr>
        <w:t> </w:t>
      </w:r>
      <w:r w:rsidR="000F2124" w:rsidRPr="00423522">
        <w:rPr>
          <w:rFonts w:ascii="Times New Roman" w:hAnsi="Times New Roman"/>
          <w:sz w:val="24"/>
          <w:szCs w:val="24"/>
        </w:rPr>
        <w:t xml:space="preserve">eiro </w:t>
      </w:r>
      <w:r w:rsidR="00213427" w:rsidRPr="00423522">
        <w:rPr>
          <w:rFonts w:ascii="Times New Roman" w:hAnsi="Times New Roman"/>
          <w:sz w:val="24"/>
          <w:szCs w:val="24"/>
        </w:rPr>
        <w:br/>
      </w:r>
      <w:r w:rsidRPr="00423522">
        <w:rPr>
          <w:rFonts w:ascii="Times New Roman" w:hAnsi="Times New Roman"/>
          <w:sz w:val="24"/>
          <w:szCs w:val="24"/>
          <w:lang w:eastAsia="lv-LV"/>
        </w:rPr>
        <w:t xml:space="preserve">uz pareizo </w:t>
      </w:r>
      <w:r w:rsidR="008E4073" w:rsidRPr="00423522">
        <w:rPr>
          <w:rFonts w:ascii="Times New Roman" w:hAnsi="Times New Roman"/>
          <w:sz w:val="24"/>
          <w:szCs w:val="24"/>
          <w:lang w:eastAsia="lv-LV"/>
        </w:rPr>
        <w:t>V</w:t>
      </w:r>
      <w:r w:rsidRPr="00423522">
        <w:rPr>
          <w:rFonts w:ascii="Times New Roman" w:hAnsi="Times New Roman"/>
          <w:sz w:val="24"/>
          <w:szCs w:val="24"/>
          <w:lang w:eastAsia="lv-LV"/>
        </w:rPr>
        <w:t>alsts kases kontu, t.</w:t>
      </w:r>
      <w:r w:rsidR="00C423DF" w:rsidRPr="00423522">
        <w:rPr>
          <w:rFonts w:ascii="Times New Roman" w:hAnsi="Times New Roman"/>
          <w:sz w:val="24"/>
          <w:szCs w:val="24"/>
          <w:lang w:eastAsia="lv-LV"/>
        </w:rPr>
        <w:t> </w:t>
      </w:r>
      <w:r w:rsidRPr="00423522">
        <w:rPr>
          <w:rFonts w:ascii="Times New Roman" w:hAnsi="Times New Roman"/>
          <w:sz w:val="24"/>
          <w:szCs w:val="24"/>
          <w:lang w:eastAsia="lv-LV"/>
        </w:rPr>
        <w:t>i.</w:t>
      </w:r>
      <w:r w:rsidR="008E4073" w:rsidRPr="00423522">
        <w:rPr>
          <w:rFonts w:ascii="Times New Roman" w:hAnsi="Times New Roman"/>
          <w:sz w:val="24"/>
          <w:szCs w:val="24"/>
          <w:lang w:eastAsia="lv-LV"/>
        </w:rPr>
        <w:t>,</w:t>
      </w:r>
      <w:r w:rsidRPr="00423522">
        <w:rPr>
          <w:rFonts w:ascii="Times New Roman" w:hAnsi="Times New Roman"/>
          <w:sz w:val="24"/>
          <w:szCs w:val="24"/>
          <w:lang w:eastAsia="lv-LV"/>
        </w:rPr>
        <w:t xml:space="preserve"> </w:t>
      </w:r>
      <w:r w:rsidR="008E4073" w:rsidRPr="00423522">
        <w:rPr>
          <w:rFonts w:ascii="Times New Roman" w:hAnsi="Times New Roman"/>
          <w:sz w:val="24"/>
          <w:szCs w:val="24"/>
          <w:lang w:eastAsia="lv-LV"/>
        </w:rPr>
        <w:t xml:space="preserve">kontu </w:t>
      </w:r>
      <w:r w:rsidRPr="00423522">
        <w:rPr>
          <w:rFonts w:ascii="Times New Roman" w:hAnsi="Times New Roman"/>
          <w:sz w:val="24"/>
          <w:szCs w:val="24"/>
          <w:lang w:eastAsia="lv-LV"/>
        </w:rPr>
        <w:t>Nr.</w:t>
      </w:r>
      <w:r w:rsidR="00C423DF" w:rsidRPr="00423522">
        <w:rPr>
          <w:rFonts w:ascii="Times New Roman" w:hAnsi="Times New Roman"/>
          <w:sz w:val="24"/>
          <w:szCs w:val="24"/>
          <w:lang w:eastAsia="lv-LV"/>
        </w:rPr>
        <w:t> </w:t>
      </w:r>
      <w:r w:rsidR="009F57D2" w:rsidRPr="00423522">
        <w:rPr>
          <w:rFonts w:ascii="Times New Roman" w:hAnsi="Times New Roman"/>
          <w:sz w:val="24"/>
          <w:szCs w:val="24"/>
        </w:rPr>
        <w:t>LV51TREL2190458019000</w:t>
      </w:r>
      <w:r w:rsidR="008E4073" w:rsidRPr="00423522">
        <w:rPr>
          <w:rFonts w:ascii="Times New Roman" w:hAnsi="Times New Roman"/>
          <w:sz w:val="24"/>
          <w:szCs w:val="24"/>
          <w:lang w:eastAsia="lv-LV"/>
        </w:rPr>
        <w:t>.</w:t>
      </w:r>
      <w:r w:rsidR="00213427" w:rsidRPr="00423522">
        <w:rPr>
          <w:rFonts w:ascii="Times New Roman" w:hAnsi="Times New Roman"/>
          <w:sz w:val="24"/>
          <w:szCs w:val="24"/>
          <w:lang w:eastAsia="lv-LV"/>
        </w:rPr>
        <w:t xml:space="preserve"> Tiesu administrācija sagatavo atzinumu par naudas līdzekļu </w:t>
      </w:r>
      <w:r w:rsidR="00E01B56" w:rsidRPr="00423522">
        <w:rPr>
          <w:rFonts w:ascii="Times New Roman" w:hAnsi="Times New Roman"/>
          <w:sz w:val="24"/>
          <w:szCs w:val="24"/>
          <w:lang w:eastAsia="ru-RU"/>
        </w:rPr>
        <w:t>atmaksāšanu</w:t>
      </w:r>
      <w:r w:rsidR="00213427" w:rsidRPr="00423522">
        <w:rPr>
          <w:rFonts w:ascii="Times New Roman" w:hAnsi="Times New Roman"/>
          <w:sz w:val="24"/>
          <w:szCs w:val="24"/>
          <w:lang w:eastAsia="lv-LV"/>
        </w:rPr>
        <w:t xml:space="preserve"> vai </w:t>
      </w:r>
      <w:r w:rsidR="0022682B" w:rsidRPr="00423522">
        <w:rPr>
          <w:rFonts w:ascii="Times New Roman" w:hAnsi="Times New Roman"/>
          <w:sz w:val="24"/>
          <w:szCs w:val="24"/>
          <w:lang w:eastAsia="lv-LV"/>
        </w:rPr>
        <w:t>novirz</w:t>
      </w:r>
      <w:r w:rsidR="00213427" w:rsidRPr="00423522">
        <w:rPr>
          <w:rFonts w:ascii="Times New Roman" w:hAnsi="Times New Roman"/>
          <w:sz w:val="24"/>
          <w:szCs w:val="24"/>
          <w:lang w:eastAsia="lv-LV"/>
        </w:rPr>
        <w:t xml:space="preserve">īšanu, un </w:t>
      </w:r>
      <w:proofErr w:type="spellStart"/>
      <w:r w:rsidR="00213427" w:rsidRPr="00423522">
        <w:rPr>
          <w:rFonts w:ascii="Times New Roman" w:hAnsi="Times New Roman"/>
          <w:sz w:val="24"/>
          <w:szCs w:val="24"/>
          <w:lang w:eastAsia="lv-LV"/>
        </w:rPr>
        <w:t>nosūta</w:t>
      </w:r>
      <w:proofErr w:type="spellEnd"/>
      <w:r w:rsidR="00213427" w:rsidRPr="00423522">
        <w:rPr>
          <w:rFonts w:ascii="Times New Roman" w:hAnsi="Times New Roman"/>
          <w:sz w:val="24"/>
          <w:szCs w:val="24"/>
          <w:lang w:eastAsia="lv-LV"/>
        </w:rPr>
        <w:t xml:space="preserve"> to </w:t>
      </w:r>
      <w:r w:rsidR="00CD141F" w:rsidRPr="00423522">
        <w:rPr>
          <w:rFonts w:ascii="Times New Roman" w:hAnsi="Times New Roman"/>
          <w:sz w:val="24"/>
          <w:szCs w:val="24"/>
          <w:lang w:eastAsia="lv-LV"/>
        </w:rPr>
        <w:t>VID</w:t>
      </w:r>
      <w:r w:rsidR="00213427" w:rsidRPr="00423522">
        <w:rPr>
          <w:rFonts w:ascii="Times New Roman" w:hAnsi="Times New Roman"/>
          <w:sz w:val="24"/>
          <w:szCs w:val="24"/>
          <w:lang w:eastAsia="lv-LV"/>
        </w:rPr>
        <w:t xml:space="preserve"> </w:t>
      </w:r>
      <w:r w:rsidR="00E01B56" w:rsidRPr="00423522">
        <w:rPr>
          <w:rFonts w:ascii="Times New Roman" w:hAnsi="Times New Roman"/>
          <w:sz w:val="24"/>
          <w:szCs w:val="24"/>
          <w:lang w:eastAsia="ru-RU"/>
        </w:rPr>
        <w:t>atmaksāšanas</w:t>
      </w:r>
      <w:r w:rsidR="00213427" w:rsidRPr="00423522">
        <w:rPr>
          <w:rFonts w:ascii="Times New Roman" w:hAnsi="Times New Roman"/>
          <w:sz w:val="24"/>
          <w:szCs w:val="24"/>
          <w:lang w:eastAsia="lv-LV"/>
        </w:rPr>
        <w:t xml:space="preserve"> vai </w:t>
      </w:r>
      <w:r w:rsidR="0022682B" w:rsidRPr="00423522">
        <w:rPr>
          <w:rFonts w:ascii="Times New Roman" w:hAnsi="Times New Roman"/>
          <w:sz w:val="24"/>
          <w:szCs w:val="24"/>
          <w:lang w:eastAsia="lv-LV"/>
        </w:rPr>
        <w:t>novirz</w:t>
      </w:r>
      <w:r w:rsidR="00213427" w:rsidRPr="00423522">
        <w:rPr>
          <w:rFonts w:ascii="Times New Roman" w:hAnsi="Times New Roman"/>
          <w:sz w:val="24"/>
          <w:szCs w:val="24"/>
          <w:lang w:eastAsia="lv-LV"/>
        </w:rPr>
        <w:t>īšanas veikšanai.</w:t>
      </w:r>
    </w:p>
    <w:p w14:paraId="7469E214" w14:textId="77777777" w:rsidR="008E4073" w:rsidRPr="00423522" w:rsidRDefault="008E4073" w:rsidP="003F2A48">
      <w:pPr>
        <w:spacing w:after="0"/>
        <w:jc w:val="both"/>
        <w:rPr>
          <w:rFonts w:ascii="Times New Roman" w:hAnsi="Times New Roman"/>
          <w:sz w:val="24"/>
          <w:szCs w:val="24"/>
          <w:lang w:eastAsia="lv-LV"/>
        </w:rPr>
      </w:pPr>
    </w:p>
    <w:p w14:paraId="1D131E1E" w14:textId="6310615B" w:rsidR="009F57D2" w:rsidRPr="00423522" w:rsidRDefault="009F57D2" w:rsidP="003F2A48">
      <w:pPr>
        <w:spacing w:after="0"/>
        <w:jc w:val="both"/>
        <w:rPr>
          <w:rFonts w:ascii="Times New Roman" w:hAnsi="Times New Roman"/>
          <w:sz w:val="24"/>
          <w:szCs w:val="24"/>
          <w:lang w:eastAsia="lv-LV"/>
        </w:rPr>
      </w:pPr>
      <w:r w:rsidRPr="00423522">
        <w:rPr>
          <w:rFonts w:ascii="Times New Roman" w:hAnsi="Times New Roman"/>
          <w:b/>
          <w:sz w:val="24"/>
          <w:szCs w:val="24"/>
        </w:rPr>
        <w:t>Piemērs Nr.</w:t>
      </w:r>
      <w:r w:rsidR="00E43E86">
        <w:rPr>
          <w:rFonts w:ascii="Times New Roman" w:hAnsi="Times New Roman"/>
          <w:b/>
          <w:sz w:val="24"/>
          <w:szCs w:val="24"/>
        </w:rPr>
        <w:t> </w:t>
      </w:r>
      <w:r w:rsidRPr="00423522">
        <w:rPr>
          <w:rFonts w:ascii="Times New Roman" w:hAnsi="Times New Roman"/>
          <w:b/>
          <w:sz w:val="24"/>
          <w:szCs w:val="24"/>
        </w:rPr>
        <w:t xml:space="preserve">2: </w:t>
      </w:r>
      <w:r w:rsidRPr="00423522">
        <w:rPr>
          <w:rFonts w:ascii="Times New Roman" w:hAnsi="Times New Roman"/>
          <w:sz w:val="24"/>
          <w:szCs w:val="24"/>
        </w:rPr>
        <w:t xml:space="preserve">Jānis Bērziņš vēlas </w:t>
      </w:r>
      <w:r w:rsidRPr="00423522">
        <w:rPr>
          <w:rFonts w:ascii="Times New Roman" w:hAnsi="Times New Roman"/>
          <w:sz w:val="24"/>
          <w:szCs w:val="24"/>
          <w:lang w:eastAsia="lv-LV"/>
        </w:rPr>
        <w:t xml:space="preserve">iesniegt prasības pieteikumu pret Oskaru Bērziņu par īpašuma tiesību atzīšanu. </w:t>
      </w:r>
      <w:r w:rsidR="008E4073" w:rsidRPr="00423522">
        <w:rPr>
          <w:rFonts w:ascii="Times New Roman" w:hAnsi="Times New Roman"/>
          <w:sz w:val="24"/>
          <w:szCs w:val="24"/>
        </w:rPr>
        <w:t xml:space="preserve">Jānis Bērziņš </w:t>
      </w:r>
      <w:r w:rsidRPr="00423522">
        <w:rPr>
          <w:rFonts w:ascii="Times New Roman" w:hAnsi="Times New Roman"/>
          <w:sz w:val="24"/>
          <w:szCs w:val="24"/>
          <w:lang w:eastAsia="lv-LV"/>
        </w:rPr>
        <w:t>kļūdas dēļ ar lietas izskatīšanu saistītos izdevumus ir iemaksājis valsts nodev</w:t>
      </w:r>
      <w:r w:rsidR="008E4073" w:rsidRPr="00423522">
        <w:rPr>
          <w:rFonts w:ascii="Times New Roman" w:hAnsi="Times New Roman"/>
          <w:sz w:val="24"/>
          <w:szCs w:val="24"/>
          <w:lang w:eastAsia="lv-LV"/>
        </w:rPr>
        <w:t>u</w:t>
      </w:r>
      <w:r w:rsidRPr="00423522">
        <w:rPr>
          <w:rFonts w:ascii="Times New Roman" w:hAnsi="Times New Roman"/>
          <w:sz w:val="24"/>
          <w:szCs w:val="24"/>
          <w:lang w:eastAsia="lv-LV"/>
        </w:rPr>
        <w:t xml:space="preserve"> kontā Nr.</w:t>
      </w:r>
      <w:r w:rsidR="00C423DF" w:rsidRPr="00423522">
        <w:rPr>
          <w:rFonts w:ascii="Times New Roman" w:hAnsi="Times New Roman"/>
          <w:sz w:val="24"/>
          <w:szCs w:val="24"/>
          <w:lang w:eastAsia="lv-LV"/>
        </w:rPr>
        <w:t> </w:t>
      </w:r>
      <w:r w:rsidRPr="00423522">
        <w:rPr>
          <w:rFonts w:ascii="Times New Roman" w:hAnsi="Times New Roman"/>
          <w:sz w:val="24"/>
          <w:szCs w:val="24"/>
          <w:lang w:eastAsia="lv-LV"/>
        </w:rPr>
        <w:t>LV55TREL1060190911200, bet valsts nodevu iemaksājis ar lietas izskatīšanu saistīto izdevumu kontā Nr.</w:t>
      </w:r>
      <w:r w:rsidR="00C423DF" w:rsidRPr="00423522">
        <w:rPr>
          <w:rFonts w:ascii="Times New Roman" w:hAnsi="Times New Roman"/>
          <w:sz w:val="24"/>
          <w:szCs w:val="24"/>
          <w:lang w:eastAsia="lv-LV"/>
        </w:rPr>
        <w:t> </w:t>
      </w:r>
      <w:r w:rsidRPr="00423522">
        <w:rPr>
          <w:rFonts w:ascii="Times New Roman" w:hAnsi="Times New Roman"/>
          <w:sz w:val="24"/>
          <w:szCs w:val="24"/>
        </w:rPr>
        <w:t>LV51TREL2190458019000.</w:t>
      </w:r>
      <w:r w:rsidRPr="00423522">
        <w:rPr>
          <w:rFonts w:ascii="Times New Roman" w:hAnsi="Times New Roman"/>
          <w:sz w:val="24"/>
          <w:szCs w:val="24"/>
          <w:lang w:eastAsia="lv-LV"/>
        </w:rPr>
        <w:t xml:space="preserve"> Šajā situācijā Jānis Bērziņš var valsts nodevu kontā Nr.</w:t>
      </w:r>
      <w:r w:rsidR="00C423DF" w:rsidRPr="00423522">
        <w:rPr>
          <w:rFonts w:ascii="Times New Roman" w:hAnsi="Times New Roman"/>
          <w:sz w:val="24"/>
          <w:szCs w:val="24"/>
          <w:lang w:eastAsia="lv-LV"/>
        </w:rPr>
        <w:t> </w:t>
      </w:r>
      <w:r w:rsidRPr="00423522">
        <w:rPr>
          <w:rFonts w:ascii="Times New Roman" w:hAnsi="Times New Roman"/>
          <w:sz w:val="24"/>
          <w:szCs w:val="24"/>
          <w:lang w:eastAsia="lv-LV"/>
        </w:rPr>
        <w:t xml:space="preserve">LV55TREL1060190911200 </w:t>
      </w:r>
      <w:r w:rsidR="00C423DF" w:rsidRPr="00423522">
        <w:rPr>
          <w:rFonts w:ascii="Times New Roman" w:hAnsi="Times New Roman"/>
          <w:sz w:val="24"/>
          <w:szCs w:val="24"/>
          <w:lang w:eastAsia="lv-LV"/>
        </w:rPr>
        <w:t xml:space="preserve">iemaksāt </w:t>
      </w:r>
      <w:r w:rsidRPr="00423522">
        <w:rPr>
          <w:rFonts w:ascii="Times New Roman" w:hAnsi="Times New Roman"/>
          <w:sz w:val="24"/>
          <w:szCs w:val="24"/>
          <w:lang w:eastAsia="lv-LV"/>
        </w:rPr>
        <w:t xml:space="preserve">papildus nepieciešamo summu, kas kopā veidotu </w:t>
      </w:r>
      <w:r w:rsidR="008E4073" w:rsidRPr="00423522">
        <w:rPr>
          <w:rFonts w:ascii="Times New Roman" w:hAnsi="Times New Roman"/>
          <w:sz w:val="24"/>
          <w:szCs w:val="24"/>
          <w:lang w:eastAsia="lv-LV"/>
        </w:rPr>
        <w:t>v</w:t>
      </w:r>
      <w:r w:rsidRPr="00423522">
        <w:rPr>
          <w:rFonts w:ascii="Times New Roman" w:hAnsi="Times New Roman"/>
          <w:sz w:val="24"/>
          <w:szCs w:val="24"/>
          <w:lang w:eastAsia="lv-LV"/>
        </w:rPr>
        <w:t>alsts nodevas apmēru</w:t>
      </w:r>
      <w:r w:rsidR="008E4073" w:rsidRPr="00423522">
        <w:rPr>
          <w:rFonts w:ascii="Times New Roman" w:hAnsi="Times New Roman"/>
          <w:sz w:val="24"/>
          <w:szCs w:val="24"/>
          <w:lang w:eastAsia="lv-LV"/>
        </w:rPr>
        <w:t xml:space="preserve">. Kā arī </w:t>
      </w:r>
      <w:r w:rsidRPr="00423522">
        <w:rPr>
          <w:rFonts w:ascii="Times New Roman" w:hAnsi="Times New Roman"/>
          <w:sz w:val="24"/>
          <w:szCs w:val="24"/>
          <w:lang w:eastAsia="lv-LV"/>
        </w:rPr>
        <w:t xml:space="preserve">lūgt </w:t>
      </w:r>
      <w:r w:rsidR="008E4073" w:rsidRPr="00423522">
        <w:rPr>
          <w:rFonts w:ascii="Times New Roman" w:hAnsi="Times New Roman"/>
          <w:sz w:val="24"/>
          <w:szCs w:val="24"/>
          <w:lang w:eastAsia="lv-LV"/>
        </w:rPr>
        <w:t xml:space="preserve">Tiesu administrācijai </w:t>
      </w:r>
      <w:r w:rsidRPr="00423522">
        <w:rPr>
          <w:rFonts w:ascii="Times New Roman" w:hAnsi="Times New Roman"/>
          <w:sz w:val="24"/>
          <w:szCs w:val="24"/>
          <w:lang w:eastAsia="lv-LV"/>
        </w:rPr>
        <w:t xml:space="preserve">atmaksāt </w:t>
      </w:r>
      <w:r w:rsidR="008E4073" w:rsidRPr="00423522">
        <w:rPr>
          <w:rFonts w:ascii="Times New Roman" w:hAnsi="Times New Roman"/>
          <w:sz w:val="24"/>
          <w:szCs w:val="24"/>
          <w:lang w:eastAsia="lv-LV"/>
        </w:rPr>
        <w:t xml:space="preserve">valsts nodevu, kas </w:t>
      </w:r>
      <w:r w:rsidR="00A549E1" w:rsidRPr="00423522">
        <w:rPr>
          <w:rFonts w:ascii="Times New Roman" w:hAnsi="Times New Roman"/>
          <w:sz w:val="24"/>
          <w:szCs w:val="24"/>
          <w:lang w:eastAsia="lv-LV"/>
        </w:rPr>
        <w:t>nepareizi</w:t>
      </w:r>
      <w:r w:rsidRPr="00423522">
        <w:rPr>
          <w:rFonts w:ascii="Times New Roman" w:hAnsi="Times New Roman"/>
          <w:sz w:val="24"/>
          <w:szCs w:val="24"/>
          <w:lang w:eastAsia="lv-LV"/>
        </w:rPr>
        <w:t xml:space="preserve"> iemaksāt</w:t>
      </w:r>
      <w:r w:rsidR="008E4073" w:rsidRPr="00423522">
        <w:rPr>
          <w:rFonts w:ascii="Times New Roman" w:hAnsi="Times New Roman"/>
          <w:sz w:val="24"/>
          <w:szCs w:val="24"/>
          <w:lang w:eastAsia="lv-LV"/>
        </w:rPr>
        <w:t>a</w:t>
      </w:r>
      <w:r w:rsidRPr="00423522">
        <w:rPr>
          <w:rFonts w:ascii="Times New Roman" w:hAnsi="Times New Roman"/>
          <w:sz w:val="24"/>
          <w:szCs w:val="24"/>
          <w:lang w:eastAsia="lv-LV"/>
        </w:rPr>
        <w:t xml:space="preserve"> ar lietas izskatīšanu saistīt</w:t>
      </w:r>
      <w:r w:rsidR="0058496E" w:rsidRPr="00423522">
        <w:rPr>
          <w:rFonts w:ascii="Times New Roman" w:hAnsi="Times New Roman"/>
          <w:sz w:val="24"/>
          <w:szCs w:val="24"/>
          <w:lang w:eastAsia="lv-LV"/>
        </w:rPr>
        <w:t>ajiem</w:t>
      </w:r>
      <w:r w:rsidRPr="00423522">
        <w:rPr>
          <w:rFonts w:ascii="Times New Roman" w:hAnsi="Times New Roman"/>
          <w:sz w:val="24"/>
          <w:szCs w:val="24"/>
          <w:lang w:eastAsia="lv-LV"/>
        </w:rPr>
        <w:t xml:space="preserve"> izdevum</w:t>
      </w:r>
      <w:r w:rsidR="0058496E" w:rsidRPr="00423522">
        <w:rPr>
          <w:rFonts w:ascii="Times New Roman" w:hAnsi="Times New Roman"/>
          <w:sz w:val="24"/>
          <w:szCs w:val="24"/>
          <w:lang w:eastAsia="lv-LV"/>
        </w:rPr>
        <w:t>iem paredzētajā</w:t>
      </w:r>
      <w:r w:rsidRPr="00423522">
        <w:rPr>
          <w:rFonts w:ascii="Times New Roman" w:hAnsi="Times New Roman"/>
          <w:sz w:val="24"/>
          <w:szCs w:val="24"/>
          <w:lang w:eastAsia="lv-LV"/>
        </w:rPr>
        <w:t xml:space="preserve"> kontā Nr.</w:t>
      </w:r>
      <w:r w:rsidR="00C423DF" w:rsidRPr="00423522">
        <w:rPr>
          <w:rFonts w:ascii="Times New Roman" w:hAnsi="Times New Roman"/>
          <w:sz w:val="24"/>
          <w:szCs w:val="24"/>
          <w:lang w:eastAsia="lv-LV"/>
        </w:rPr>
        <w:t> </w:t>
      </w:r>
      <w:r w:rsidRPr="00423522">
        <w:rPr>
          <w:rFonts w:ascii="Times New Roman" w:hAnsi="Times New Roman"/>
          <w:sz w:val="24"/>
          <w:szCs w:val="24"/>
        </w:rPr>
        <w:t>LV51TREL2190458019000</w:t>
      </w:r>
      <w:r w:rsidRPr="00423522">
        <w:rPr>
          <w:rFonts w:ascii="Times New Roman" w:hAnsi="Times New Roman"/>
          <w:sz w:val="24"/>
          <w:szCs w:val="24"/>
          <w:lang w:eastAsia="lv-LV"/>
        </w:rPr>
        <w:t xml:space="preserve">, atstājot minētajā kontā </w:t>
      </w:r>
      <w:r w:rsidR="0058496E" w:rsidRPr="00423522">
        <w:rPr>
          <w:rFonts w:ascii="Times New Roman" w:hAnsi="Times New Roman"/>
          <w:sz w:val="24"/>
          <w:szCs w:val="24"/>
          <w:lang w:eastAsia="lv-LV"/>
        </w:rPr>
        <w:t xml:space="preserve">nepieciešamo </w:t>
      </w:r>
      <w:r w:rsidRPr="00423522">
        <w:rPr>
          <w:rFonts w:ascii="Times New Roman" w:hAnsi="Times New Roman"/>
          <w:sz w:val="24"/>
          <w:szCs w:val="24"/>
          <w:lang w:eastAsia="lv-LV"/>
        </w:rPr>
        <w:t>ar lietas izskatīšanu saistīto izdevumu</w:t>
      </w:r>
      <w:r w:rsidR="008E4073" w:rsidRPr="00423522">
        <w:rPr>
          <w:rFonts w:ascii="Times New Roman" w:hAnsi="Times New Roman"/>
          <w:sz w:val="24"/>
          <w:szCs w:val="24"/>
          <w:lang w:eastAsia="lv-LV"/>
        </w:rPr>
        <w:t xml:space="preserve"> summu</w:t>
      </w:r>
      <w:r w:rsidRPr="00423522">
        <w:rPr>
          <w:rFonts w:ascii="Times New Roman" w:hAnsi="Times New Roman"/>
          <w:sz w:val="24"/>
          <w:szCs w:val="24"/>
          <w:lang w:eastAsia="lv-LV"/>
        </w:rPr>
        <w:t xml:space="preserve"> </w:t>
      </w:r>
      <w:r w:rsidR="00F7792A" w:rsidRPr="00423522">
        <w:rPr>
          <w:rFonts w:ascii="Times New Roman" w:hAnsi="Times New Roman"/>
          <w:sz w:val="24"/>
          <w:szCs w:val="24"/>
        </w:rPr>
        <w:t>3,20</w:t>
      </w:r>
      <w:r w:rsidR="00524B25">
        <w:rPr>
          <w:rFonts w:ascii="Times New Roman" w:hAnsi="Times New Roman"/>
          <w:sz w:val="24"/>
          <w:szCs w:val="24"/>
        </w:rPr>
        <w:t> </w:t>
      </w:r>
      <w:r w:rsidR="00857BEA" w:rsidRPr="00423522">
        <w:rPr>
          <w:rFonts w:ascii="Times New Roman" w:hAnsi="Times New Roman"/>
          <w:sz w:val="24"/>
          <w:szCs w:val="24"/>
        </w:rPr>
        <w:t>eiro</w:t>
      </w:r>
      <w:r w:rsidRPr="00423522">
        <w:rPr>
          <w:rFonts w:ascii="Times New Roman" w:hAnsi="Times New Roman"/>
          <w:sz w:val="24"/>
          <w:szCs w:val="24"/>
          <w:lang w:eastAsia="lv-LV"/>
        </w:rPr>
        <w:t xml:space="preserve">. Jānis Bērziņš </w:t>
      </w:r>
      <w:r w:rsidR="00CE0476" w:rsidRPr="00423522">
        <w:rPr>
          <w:rFonts w:ascii="Times New Roman" w:hAnsi="Times New Roman"/>
          <w:sz w:val="24"/>
          <w:szCs w:val="24"/>
          <w:lang w:eastAsia="lv-LV"/>
        </w:rPr>
        <w:t xml:space="preserve">tāpat </w:t>
      </w:r>
      <w:r w:rsidRPr="00423522">
        <w:rPr>
          <w:rFonts w:ascii="Times New Roman" w:hAnsi="Times New Roman"/>
          <w:sz w:val="24"/>
          <w:szCs w:val="24"/>
          <w:lang w:eastAsia="lv-LV"/>
        </w:rPr>
        <w:t xml:space="preserve">var lūgt Tiesu administrāciju </w:t>
      </w:r>
      <w:r w:rsidR="00A549E1" w:rsidRPr="00423522">
        <w:rPr>
          <w:rFonts w:ascii="Times New Roman" w:hAnsi="Times New Roman"/>
          <w:sz w:val="24"/>
          <w:szCs w:val="24"/>
          <w:lang w:eastAsia="lv-LV"/>
        </w:rPr>
        <w:t>nepareizi</w:t>
      </w:r>
      <w:r w:rsidRPr="00423522">
        <w:rPr>
          <w:rFonts w:ascii="Times New Roman" w:hAnsi="Times New Roman"/>
          <w:sz w:val="24"/>
          <w:szCs w:val="24"/>
          <w:lang w:eastAsia="lv-LV"/>
        </w:rPr>
        <w:t xml:space="preserve"> veikto</w:t>
      </w:r>
      <w:r w:rsidR="0058496E" w:rsidRPr="00423522">
        <w:rPr>
          <w:rFonts w:ascii="Times New Roman" w:hAnsi="Times New Roman"/>
          <w:sz w:val="24"/>
          <w:szCs w:val="24"/>
          <w:lang w:eastAsia="lv-LV"/>
        </w:rPr>
        <w:t>s</w:t>
      </w:r>
      <w:r w:rsidRPr="00423522">
        <w:rPr>
          <w:rFonts w:ascii="Times New Roman" w:hAnsi="Times New Roman"/>
          <w:sz w:val="24"/>
          <w:szCs w:val="24"/>
          <w:lang w:eastAsia="lv-LV"/>
        </w:rPr>
        <w:t xml:space="preserve"> ar lietas izskatīšanu saistīto izdevumu</w:t>
      </w:r>
      <w:r w:rsidR="0058496E" w:rsidRPr="00423522">
        <w:rPr>
          <w:rFonts w:ascii="Times New Roman" w:hAnsi="Times New Roman"/>
          <w:sz w:val="24"/>
          <w:szCs w:val="24"/>
          <w:lang w:eastAsia="lv-LV"/>
        </w:rPr>
        <w:t>s</w:t>
      </w:r>
      <w:r w:rsidRPr="00423522">
        <w:rPr>
          <w:rFonts w:ascii="Times New Roman" w:hAnsi="Times New Roman"/>
          <w:sz w:val="24"/>
          <w:szCs w:val="24"/>
          <w:lang w:eastAsia="lv-LV"/>
        </w:rPr>
        <w:t xml:space="preserve"> un valsts nodev</w:t>
      </w:r>
      <w:r w:rsidR="0058496E" w:rsidRPr="00423522">
        <w:rPr>
          <w:rFonts w:ascii="Times New Roman" w:hAnsi="Times New Roman"/>
          <w:sz w:val="24"/>
          <w:szCs w:val="24"/>
          <w:lang w:eastAsia="lv-LV"/>
        </w:rPr>
        <w:t>u</w:t>
      </w:r>
      <w:r w:rsidRPr="00423522">
        <w:rPr>
          <w:rFonts w:ascii="Times New Roman" w:hAnsi="Times New Roman"/>
          <w:sz w:val="24"/>
          <w:szCs w:val="24"/>
          <w:lang w:eastAsia="lv-LV"/>
        </w:rPr>
        <w:t xml:space="preserve"> </w:t>
      </w:r>
      <w:r w:rsidR="0022682B" w:rsidRPr="00423522">
        <w:rPr>
          <w:rFonts w:ascii="Times New Roman" w:hAnsi="Times New Roman"/>
          <w:sz w:val="24"/>
          <w:szCs w:val="24"/>
          <w:lang w:eastAsia="lv-LV"/>
        </w:rPr>
        <w:t>novirz</w:t>
      </w:r>
      <w:r w:rsidR="0058496E" w:rsidRPr="00423522">
        <w:rPr>
          <w:rFonts w:ascii="Times New Roman" w:hAnsi="Times New Roman"/>
          <w:sz w:val="24"/>
          <w:szCs w:val="24"/>
          <w:lang w:eastAsia="lv-LV"/>
        </w:rPr>
        <w:t xml:space="preserve">īt </w:t>
      </w:r>
      <w:r w:rsidRPr="00423522">
        <w:rPr>
          <w:rFonts w:ascii="Times New Roman" w:hAnsi="Times New Roman"/>
          <w:sz w:val="24"/>
          <w:szCs w:val="24"/>
          <w:lang w:eastAsia="lv-LV"/>
        </w:rPr>
        <w:t>uz pareizajiem kontiem.</w:t>
      </w:r>
    </w:p>
    <w:p w14:paraId="01771A54" w14:textId="77777777" w:rsidR="00CE0476" w:rsidRPr="00423522" w:rsidRDefault="00CE0476" w:rsidP="003F2A48">
      <w:pPr>
        <w:spacing w:after="0"/>
        <w:jc w:val="both"/>
        <w:rPr>
          <w:rFonts w:ascii="Times New Roman" w:hAnsi="Times New Roman"/>
          <w:sz w:val="24"/>
          <w:szCs w:val="24"/>
          <w:lang w:eastAsia="lv-LV"/>
        </w:rPr>
      </w:pPr>
    </w:p>
    <w:p w14:paraId="5139A92F" w14:textId="0673D6F9" w:rsidR="00CE0476" w:rsidRPr="00423522" w:rsidRDefault="00B57B14" w:rsidP="003F2A48">
      <w:pPr>
        <w:pStyle w:val="Virsraksts4"/>
        <w:spacing w:before="0" w:after="0"/>
        <w:rPr>
          <w:rFonts w:ascii="Times New Roman" w:hAnsi="Times New Roman"/>
          <w:sz w:val="24"/>
          <w:szCs w:val="24"/>
        </w:rPr>
      </w:pPr>
      <w:r w:rsidRPr="00423522">
        <w:rPr>
          <w:rFonts w:ascii="Times New Roman" w:hAnsi="Times New Roman"/>
          <w:sz w:val="24"/>
          <w:szCs w:val="24"/>
        </w:rPr>
        <w:t>2</w:t>
      </w:r>
      <w:r w:rsidR="009F57D2" w:rsidRPr="00423522">
        <w:rPr>
          <w:rFonts w:ascii="Times New Roman" w:hAnsi="Times New Roman"/>
          <w:sz w:val="24"/>
          <w:szCs w:val="24"/>
        </w:rPr>
        <w:t>.2</w:t>
      </w:r>
      <w:r w:rsidR="00EB4170" w:rsidRPr="00423522">
        <w:rPr>
          <w:rFonts w:ascii="Times New Roman" w:hAnsi="Times New Roman"/>
          <w:sz w:val="24"/>
          <w:szCs w:val="24"/>
        </w:rPr>
        <w:t>.3.</w:t>
      </w:r>
      <w:r w:rsidR="00D01971">
        <w:rPr>
          <w:rFonts w:ascii="Times New Roman" w:hAnsi="Times New Roman"/>
          <w:sz w:val="24"/>
          <w:szCs w:val="24"/>
        </w:rPr>
        <w:t> </w:t>
      </w:r>
      <w:r w:rsidR="00EB4170" w:rsidRPr="00423522">
        <w:rPr>
          <w:rFonts w:ascii="Times New Roman" w:hAnsi="Times New Roman"/>
          <w:sz w:val="24"/>
          <w:szCs w:val="24"/>
        </w:rPr>
        <w:t xml:space="preserve">Persona iemaksājusi lielāku naudas summu nekā to nosaka </w:t>
      </w:r>
      <w:r w:rsidR="00692726" w:rsidRPr="00423522">
        <w:rPr>
          <w:rFonts w:ascii="Times New Roman" w:hAnsi="Times New Roman"/>
          <w:sz w:val="24"/>
          <w:szCs w:val="24"/>
        </w:rPr>
        <w:t>normatīvie akti</w:t>
      </w:r>
    </w:p>
    <w:p w14:paraId="2C1C5169" w14:textId="77777777" w:rsidR="00EB4170" w:rsidRPr="00423522" w:rsidRDefault="00EB4170" w:rsidP="003F2A48">
      <w:pPr>
        <w:spacing w:after="0"/>
        <w:jc w:val="both"/>
        <w:rPr>
          <w:rFonts w:ascii="Times New Roman" w:hAnsi="Times New Roman"/>
          <w:b/>
          <w:sz w:val="24"/>
          <w:szCs w:val="24"/>
        </w:rPr>
      </w:pPr>
    </w:p>
    <w:p w14:paraId="556BE636" w14:textId="6FE150E6" w:rsidR="00CE0476" w:rsidRPr="00423522" w:rsidRDefault="00EB4170" w:rsidP="003F2A48">
      <w:pPr>
        <w:spacing w:after="0"/>
        <w:jc w:val="both"/>
        <w:rPr>
          <w:rFonts w:ascii="Times New Roman" w:hAnsi="Times New Roman"/>
          <w:sz w:val="24"/>
          <w:szCs w:val="24"/>
        </w:rPr>
      </w:pPr>
      <w:r w:rsidRPr="00423522">
        <w:rPr>
          <w:rFonts w:ascii="Times New Roman" w:hAnsi="Times New Roman"/>
          <w:b/>
          <w:sz w:val="24"/>
          <w:szCs w:val="24"/>
        </w:rPr>
        <w:t xml:space="preserve">Situācija: </w:t>
      </w:r>
      <w:r w:rsidR="00CE0476" w:rsidRPr="00423522">
        <w:rPr>
          <w:rFonts w:ascii="Times New Roman" w:hAnsi="Times New Roman"/>
          <w:sz w:val="24"/>
          <w:szCs w:val="24"/>
        </w:rPr>
        <w:t xml:space="preserve">persona </w:t>
      </w:r>
      <w:r w:rsidRPr="00423522">
        <w:rPr>
          <w:rFonts w:ascii="Times New Roman" w:hAnsi="Times New Roman"/>
          <w:sz w:val="24"/>
          <w:szCs w:val="24"/>
        </w:rPr>
        <w:t xml:space="preserve">iemaksā lielāku </w:t>
      </w:r>
      <w:r w:rsidR="00B9477F" w:rsidRPr="00423522">
        <w:rPr>
          <w:rFonts w:ascii="Times New Roman" w:hAnsi="Times New Roman"/>
          <w:sz w:val="24"/>
          <w:szCs w:val="24"/>
        </w:rPr>
        <w:t xml:space="preserve">ar lietas izskatīšanu saistīto izdevumu </w:t>
      </w:r>
      <w:r w:rsidRPr="00423522">
        <w:rPr>
          <w:rFonts w:ascii="Times New Roman" w:hAnsi="Times New Roman"/>
          <w:sz w:val="24"/>
          <w:szCs w:val="24"/>
        </w:rPr>
        <w:t xml:space="preserve">summu nekā to nosaka </w:t>
      </w:r>
      <w:r w:rsidR="00692726" w:rsidRPr="00423522">
        <w:rPr>
          <w:rFonts w:ascii="Times New Roman" w:hAnsi="Times New Roman"/>
          <w:sz w:val="24"/>
          <w:szCs w:val="24"/>
        </w:rPr>
        <w:t xml:space="preserve">normatīvie akti </w:t>
      </w:r>
      <w:r w:rsidRPr="00423522">
        <w:rPr>
          <w:rFonts w:ascii="Times New Roman" w:hAnsi="Times New Roman"/>
          <w:sz w:val="24"/>
          <w:szCs w:val="24"/>
        </w:rPr>
        <w:t>un pieteikums ties</w:t>
      </w:r>
      <w:r w:rsidR="00692726" w:rsidRPr="00423522">
        <w:rPr>
          <w:rFonts w:ascii="Times New Roman" w:hAnsi="Times New Roman"/>
          <w:sz w:val="24"/>
          <w:szCs w:val="24"/>
        </w:rPr>
        <w:t>ā</w:t>
      </w:r>
      <w:r w:rsidRPr="00423522">
        <w:rPr>
          <w:rFonts w:ascii="Times New Roman" w:hAnsi="Times New Roman"/>
          <w:sz w:val="24"/>
          <w:szCs w:val="24"/>
        </w:rPr>
        <w:t xml:space="preserve"> ir iesniegts</w:t>
      </w:r>
      <w:r w:rsidR="00CE0476" w:rsidRPr="00423522">
        <w:rPr>
          <w:rFonts w:ascii="Times New Roman" w:hAnsi="Times New Roman"/>
          <w:sz w:val="24"/>
          <w:szCs w:val="24"/>
        </w:rPr>
        <w:t>.</w:t>
      </w:r>
    </w:p>
    <w:p w14:paraId="276B80E2" w14:textId="77777777" w:rsidR="00EB4170" w:rsidRPr="00423522" w:rsidRDefault="00EB4170" w:rsidP="003F2A48">
      <w:pPr>
        <w:spacing w:after="0"/>
        <w:jc w:val="both"/>
        <w:rPr>
          <w:rFonts w:ascii="Times New Roman" w:hAnsi="Times New Roman"/>
          <w:sz w:val="24"/>
          <w:szCs w:val="24"/>
        </w:rPr>
      </w:pPr>
    </w:p>
    <w:p w14:paraId="623C1AB7" w14:textId="344C9027" w:rsidR="00CE0476" w:rsidRPr="00423522" w:rsidRDefault="00EB4170" w:rsidP="003F2A48">
      <w:pPr>
        <w:spacing w:after="0"/>
        <w:jc w:val="both"/>
        <w:rPr>
          <w:rFonts w:ascii="Times New Roman" w:hAnsi="Times New Roman"/>
          <w:sz w:val="24"/>
          <w:szCs w:val="24"/>
          <w:lang w:eastAsia="lv-LV"/>
        </w:rPr>
      </w:pPr>
      <w:r w:rsidRPr="00423522">
        <w:rPr>
          <w:rFonts w:ascii="Times New Roman" w:hAnsi="Times New Roman"/>
          <w:b/>
          <w:sz w:val="24"/>
          <w:szCs w:val="24"/>
        </w:rPr>
        <w:t xml:space="preserve">Piemērojamās </w:t>
      </w:r>
      <w:r w:rsidR="00CE0476" w:rsidRPr="00423522">
        <w:rPr>
          <w:rFonts w:ascii="Times New Roman" w:hAnsi="Times New Roman"/>
          <w:b/>
          <w:sz w:val="24"/>
          <w:szCs w:val="24"/>
        </w:rPr>
        <w:t xml:space="preserve">tiesību </w:t>
      </w:r>
      <w:r w:rsidRPr="00423522">
        <w:rPr>
          <w:rFonts w:ascii="Times New Roman" w:hAnsi="Times New Roman"/>
          <w:b/>
          <w:sz w:val="24"/>
          <w:szCs w:val="24"/>
        </w:rPr>
        <w:t>normas</w:t>
      </w:r>
      <w:r w:rsidRPr="00423522">
        <w:rPr>
          <w:rFonts w:ascii="Times New Roman" w:hAnsi="Times New Roman"/>
          <w:sz w:val="24"/>
          <w:szCs w:val="24"/>
        </w:rPr>
        <w:t xml:space="preserve">: </w:t>
      </w:r>
      <w:r w:rsidR="00692726" w:rsidRPr="00423522">
        <w:rPr>
          <w:rFonts w:ascii="Times New Roman" w:hAnsi="Times New Roman"/>
          <w:sz w:val="24"/>
          <w:szCs w:val="24"/>
        </w:rPr>
        <w:t xml:space="preserve">Civillikuma </w:t>
      </w:r>
      <w:r w:rsidR="00083773" w:rsidRPr="00423522">
        <w:rPr>
          <w:rFonts w:ascii="Times New Roman" w:hAnsi="Times New Roman"/>
          <w:sz w:val="24"/>
          <w:szCs w:val="24"/>
        </w:rPr>
        <w:t>2369. pants un turpmākie panti</w:t>
      </w:r>
      <w:r w:rsidR="00921A99" w:rsidRPr="00423522">
        <w:rPr>
          <w:rFonts w:ascii="Times New Roman" w:hAnsi="Times New Roman"/>
          <w:sz w:val="24"/>
          <w:szCs w:val="24"/>
          <w:lang w:eastAsia="lv-LV"/>
        </w:rPr>
        <w:t>.</w:t>
      </w:r>
    </w:p>
    <w:p w14:paraId="36D9DCA9" w14:textId="77777777" w:rsidR="00684CFF" w:rsidRPr="00423522" w:rsidRDefault="00684CFF" w:rsidP="003F2A48">
      <w:pPr>
        <w:spacing w:after="0"/>
        <w:jc w:val="both"/>
        <w:rPr>
          <w:rFonts w:ascii="Times New Roman" w:hAnsi="Times New Roman"/>
          <w:b/>
          <w:sz w:val="24"/>
          <w:szCs w:val="24"/>
          <w:lang w:eastAsia="ru-RU"/>
        </w:rPr>
      </w:pPr>
    </w:p>
    <w:p w14:paraId="5EF314BC" w14:textId="56B61E0D" w:rsidR="00EB4170" w:rsidRPr="00423522" w:rsidRDefault="00EB4170" w:rsidP="003F2A48">
      <w:pPr>
        <w:spacing w:after="0"/>
        <w:jc w:val="both"/>
        <w:rPr>
          <w:rFonts w:ascii="Times New Roman" w:hAnsi="Times New Roman"/>
          <w:sz w:val="24"/>
          <w:szCs w:val="24"/>
          <w:lang w:eastAsia="ru-RU"/>
        </w:rPr>
      </w:pPr>
      <w:r w:rsidRPr="00423522">
        <w:rPr>
          <w:rFonts w:ascii="Times New Roman" w:hAnsi="Times New Roman"/>
          <w:b/>
          <w:sz w:val="24"/>
          <w:szCs w:val="24"/>
          <w:lang w:eastAsia="ru-RU"/>
        </w:rPr>
        <w:lastRenderedPageBreak/>
        <w:t xml:space="preserve">Rezultāts: </w:t>
      </w:r>
      <w:r w:rsidR="007E7F32" w:rsidRPr="00423522">
        <w:rPr>
          <w:rFonts w:ascii="Times New Roman" w:hAnsi="Times New Roman"/>
          <w:b/>
          <w:sz w:val="24"/>
          <w:szCs w:val="24"/>
          <w:lang w:eastAsia="ru-RU"/>
        </w:rPr>
        <w:t xml:space="preserve">Tiesa lemj par pārmaksātās naudas summas </w:t>
      </w:r>
      <w:r w:rsidR="00E01B56" w:rsidRPr="00423522">
        <w:rPr>
          <w:rFonts w:ascii="Times New Roman" w:hAnsi="Times New Roman"/>
          <w:b/>
          <w:sz w:val="24"/>
          <w:szCs w:val="24"/>
          <w:lang w:eastAsia="ru-RU"/>
        </w:rPr>
        <w:t>atmaksāšanu</w:t>
      </w:r>
      <w:r w:rsidR="007E7F32" w:rsidRPr="00423522">
        <w:rPr>
          <w:rFonts w:ascii="Times New Roman" w:hAnsi="Times New Roman"/>
          <w:b/>
          <w:sz w:val="24"/>
          <w:szCs w:val="24"/>
          <w:lang w:eastAsia="ru-RU"/>
        </w:rPr>
        <w:t xml:space="preserve">. </w:t>
      </w:r>
      <w:r w:rsidR="007E7F32" w:rsidRPr="00423522">
        <w:rPr>
          <w:rFonts w:ascii="Times New Roman" w:hAnsi="Times New Roman"/>
          <w:sz w:val="24"/>
          <w:szCs w:val="24"/>
          <w:lang w:eastAsia="ru-RU"/>
        </w:rPr>
        <w:t>P</w:t>
      </w:r>
      <w:r w:rsidRPr="00423522">
        <w:rPr>
          <w:rFonts w:ascii="Times New Roman" w:hAnsi="Times New Roman"/>
          <w:sz w:val="24"/>
          <w:szCs w:val="24"/>
          <w:lang w:eastAsia="ru-RU"/>
        </w:rPr>
        <w:t>ārmaksāt</w:t>
      </w:r>
      <w:r w:rsidR="0069489A" w:rsidRPr="00423522">
        <w:rPr>
          <w:rFonts w:ascii="Times New Roman" w:hAnsi="Times New Roman"/>
          <w:sz w:val="24"/>
          <w:szCs w:val="24"/>
          <w:lang w:eastAsia="ru-RU"/>
        </w:rPr>
        <w:t>o</w:t>
      </w:r>
      <w:r w:rsidRPr="00423522">
        <w:rPr>
          <w:rFonts w:ascii="Times New Roman" w:hAnsi="Times New Roman"/>
          <w:sz w:val="24"/>
          <w:szCs w:val="24"/>
          <w:lang w:eastAsia="ru-RU"/>
        </w:rPr>
        <w:t xml:space="preserve"> naudas summ</w:t>
      </w:r>
      <w:r w:rsidR="00CE0476" w:rsidRPr="00423522">
        <w:rPr>
          <w:rFonts w:ascii="Times New Roman" w:hAnsi="Times New Roman"/>
          <w:sz w:val="24"/>
          <w:szCs w:val="24"/>
          <w:lang w:eastAsia="ru-RU"/>
        </w:rPr>
        <w:t>u</w:t>
      </w:r>
      <w:r w:rsidRPr="00423522">
        <w:rPr>
          <w:rFonts w:ascii="Times New Roman" w:hAnsi="Times New Roman"/>
          <w:sz w:val="24"/>
          <w:szCs w:val="24"/>
          <w:lang w:eastAsia="ru-RU"/>
        </w:rPr>
        <w:t xml:space="preserve"> atmaksā</w:t>
      </w:r>
      <w:r w:rsidR="00CE0476" w:rsidRPr="00423522">
        <w:rPr>
          <w:rFonts w:ascii="Times New Roman" w:hAnsi="Times New Roman"/>
          <w:sz w:val="24"/>
          <w:szCs w:val="24"/>
          <w:lang w:eastAsia="ru-RU"/>
        </w:rPr>
        <w:t xml:space="preserve"> Tiesu administrācija</w:t>
      </w:r>
      <w:r w:rsidRPr="00423522">
        <w:rPr>
          <w:rFonts w:ascii="Times New Roman" w:hAnsi="Times New Roman"/>
          <w:sz w:val="24"/>
          <w:szCs w:val="24"/>
          <w:lang w:eastAsia="ru-RU"/>
        </w:rPr>
        <w:t xml:space="preserve">, pamatojoties uz tiesas nolēmumu, </w:t>
      </w:r>
      <w:r w:rsidR="00CE0476" w:rsidRPr="00423522">
        <w:rPr>
          <w:rFonts w:ascii="Times New Roman" w:hAnsi="Times New Roman"/>
          <w:sz w:val="24"/>
          <w:szCs w:val="24"/>
          <w:lang w:eastAsia="ru-RU"/>
        </w:rPr>
        <w:t xml:space="preserve">pēc </w:t>
      </w:r>
      <w:r w:rsidR="00083773" w:rsidRPr="00423522">
        <w:rPr>
          <w:rFonts w:ascii="Times New Roman" w:hAnsi="Times New Roman"/>
          <w:sz w:val="24"/>
          <w:szCs w:val="24"/>
          <w:lang w:eastAsia="ru-RU"/>
        </w:rPr>
        <w:t xml:space="preserve">maksātāja </w:t>
      </w:r>
      <w:r w:rsidR="00CE0476" w:rsidRPr="00423522">
        <w:rPr>
          <w:rFonts w:ascii="Times New Roman" w:hAnsi="Times New Roman"/>
          <w:sz w:val="24"/>
          <w:szCs w:val="24"/>
          <w:lang w:eastAsia="ru-RU"/>
        </w:rPr>
        <w:t xml:space="preserve">attiecīga </w:t>
      </w:r>
      <w:r w:rsidR="00083773" w:rsidRPr="00423522">
        <w:rPr>
          <w:rFonts w:ascii="Times New Roman" w:hAnsi="Times New Roman"/>
          <w:sz w:val="24"/>
          <w:szCs w:val="24"/>
          <w:lang w:eastAsia="ru-RU"/>
        </w:rPr>
        <w:t xml:space="preserve">iesnieguma </w:t>
      </w:r>
      <w:r w:rsidR="00CE0476" w:rsidRPr="00423522">
        <w:rPr>
          <w:rFonts w:ascii="Times New Roman" w:hAnsi="Times New Roman"/>
          <w:sz w:val="24"/>
          <w:szCs w:val="24"/>
          <w:lang w:eastAsia="ru-RU"/>
        </w:rPr>
        <w:t>saņemšanas</w:t>
      </w:r>
      <w:r w:rsidRPr="00423522">
        <w:rPr>
          <w:rFonts w:ascii="Times New Roman" w:hAnsi="Times New Roman"/>
          <w:sz w:val="24"/>
          <w:szCs w:val="24"/>
          <w:lang w:eastAsia="ru-RU"/>
        </w:rPr>
        <w:t xml:space="preserve"> </w:t>
      </w:r>
      <w:r w:rsidR="009F57D2" w:rsidRPr="00423522">
        <w:rPr>
          <w:rFonts w:ascii="Times New Roman" w:hAnsi="Times New Roman"/>
          <w:sz w:val="24"/>
          <w:szCs w:val="24"/>
          <w:lang w:eastAsia="ru-RU"/>
        </w:rPr>
        <w:t>Tiesu administrācijā</w:t>
      </w:r>
      <w:r w:rsidR="00CE0476" w:rsidRPr="00423522">
        <w:rPr>
          <w:rFonts w:ascii="Times New Roman" w:hAnsi="Times New Roman"/>
          <w:sz w:val="24"/>
          <w:szCs w:val="24"/>
          <w:lang w:eastAsia="ru-RU"/>
        </w:rPr>
        <w:t>.</w:t>
      </w:r>
    </w:p>
    <w:p w14:paraId="2E6F6C3B" w14:textId="77777777" w:rsidR="00CE0476" w:rsidRPr="00423522" w:rsidRDefault="00CE0476" w:rsidP="003F2A48">
      <w:pPr>
        <w:spacing w:after="0"/>
        <w:jc w:val="both"/>
        <w:rPr>
          <w:rFonts w:ascii="Times New Roman" w:hAnsi="Times New Roman"/>
          <w:sz w:val="24"/>
          <w:szCs w:val="24"/>
          <w:lang w:eastAsia="ru-RU"/>
        </w:rPr>
      </w:pPr>
    </w:p>
    <w:p w14:paraId="0397D78C" w14:textId="402108A4" w:rsidR="00EB4170" w:rsidRPr="00423522" w:rsidRDefault="00EB4170" w:rsidP="003F2A48">
      <w:pPr>
        <w:spacing w:after="0"/>
        <w:jc w:val="both"/>
        <w:rPr>
          <w:rFonts w:ascii="Times New Roman" w:hAnsi="Times New Roman"/>
          <w:sz w:val="24"/>
          <w:szCs w:val="24"/>
          <w:lang w:eastAsia="lv-LV"/>
        </w:rPr>
      </w:pPr>
      <w:r w:rsidRPr="00423522">
        <w:rPr>
          <w:rFonts w:ascii="Times New Roman" w:hAnsi="Times New Roman"/>
          <w:b/>
          <w:sz w:val="24"/>
          <w:szCs w:val="24"/>
        </w:rPr>
        <w:t xml:space="preserve">Piemērs: </w:t>
      </w:r>
      <w:r w:rsidRPr="00423522">
        <w:rPr>
          <w:rFonts w:ascii="Times New Roman" w:hAnsi="Times New Roman"/>
          <w:sz w:val="24"/>
          <w:szCs w:val="24"/>
        </w:rPr>
        <w:t xml:space="preserve">Jānis Bērziņš iemaksā Valsts kases kontā </w:t>
      </w:r>
      <w:r w:rsidR="007B3C0D" w:rsidRPr="00423522">
        <w:rPr>
          <w:rFonts w:ascii="Times New Roman" w:hAnsi="Times New Roman"/>
          <w:sz w:val="24"/>
          <w:szCs w:val="24"/>
        </w:rPr>
        <w:t>Nr.</w:t>
      </w:r>
      <w:r w:rsidR="00083773" w:rsidRPr="00423522">
        <w:rPr>
          <w:rFonts w:ascii="Times New Roman" w:hAnsi="Times New Roman"/>
          <w:sz w:val="24"/>
          <w:szCs w:val="24"/>
        </w:rPr>
        <w:t> </w:t>
      </w:r>
      <w:r w:rsidR="007B3C0D" w:rsidRPr="00423522">
        <w:rPr>
          <w:rFonts w:ascii="Times New Roman" w:hAnsi="Times New Roman"/>
          <w:sz w:val="24"/>
          <w:szCs w:val="24"/>
        </w:rPr>
        <w:t>LV51TREL2190458019000 (</w:t>
      </w:r>
      <w:r w:rsidR="007B3C0D" w:rsidRPr="00423522">
        <w:rPr>
          <w:rFonts w:ascii="Times New Roman" w:hAnsi="Times New Roman"/>
          <w:i/>
          <w:sz w:val="24"/>
          <w:szCs w:val="24"/>
          <w:lang w:eastAsia="ar-SA"/>
        </w:rPr>
        <w:t>Apgabaltiesas un rajona (pilsētas) tiesas</w:t>
      </w:r>
      <w:r w:rsidR="007B3C0D" w:rsidRPr="00423522">
        <w:rPr>
          <w:rFonts w:ascii="Times New Roman" w:hAnsi="Times New Roman"/>
          <w:sz w:val="24"/>
          <w:szCs w:val="24"/>
          <w:lang w:eastAsia="ar-SA"/>
        </w:rPr>
        <w:t>)</w:t>
      </w:r>
      <w:r w:rsidR="00D83CCA" w:rsidRPr="00423522">
        <w:rPr>
          <w:rFonts w:ascii="Times New Roman" w:hAnsi="Times New Roman"/>
          <w:sz w:val="24"/>
          <w:szCs w:val="24"/>
          <w:lang w:eastAsia="ar-SA"/>
        </w:rPr>
        <w:t xml:space="preserve"> 7,</w:t>
      </w:r>
      <w:r w:rsidR="00083773" w:rsidRPr="00423522">
        <w:rPr>
          <w:rFonts w:ascii="Times New Roman" w:hAnsi="Times New Roman"/>
          <w:sz w:val="24"/>
          <w:szCs w:val="24"/>
          <w:lang w:eastAsia="ar-SA"/>
        </w:rPr>
        <w:t>97 </w:t>
      </w:r>
      <w:r w:rsidR="000F2124" w:rsidRPr="00423522">
        <w:rPr>
          <w:rFonts w:ascii="Times New Roman" w:hAnsi="Times New Roman"/>
          <w:sz w:val="24"/>
          <w:szCs w:val="24"/>
          <w:lang w:eastAsia="ar-SA"/>
        </w:rPr>
        <w:t xml:space="preserve">eiro </w:t>
      </w:r>
      <w:r w:rsidRPr="00423522">
        <w:rPr>
          <w:rFonts w:ascii="Times New Roman" w:hAnsi="Times New Roman"/>
          <w:sz w:val="24"/>
          <w:szCs w:val="24"/>
          <w:lang w:eastAsia="lv-LV"/>
        </w:rPr>
        <w:t xml:space="preserve">ar mērķi iesniegt prasības pieteikumu pret </w:t>
      </w:r>
      <w:r w:rsidR="00CE0476" w:rsidRPr="00423522">
        <w:rPr>
          <w:rFonts w:ascii="Times New Roman" w:hAnsi="Times New Roman"/>
          <w:sz w:val="24"/>
          <w:szCs w:val="24"/>
          <w:lang w:eastAsia="lv-LV"/>
        </w:rPr>
        <w:t xml:space="preserve">Ilzi </w:t>
      </w:r>
      <w:r w:rsidRPr="00423522">
        <w:rPr>
          <w:rFonts w:ascii="Times New Roman" w:hAnsi="Times New Roman"/>
          <w:sz w:val="24"/>
          <w:szCs w:val="24"/>
          <w:lang w:eastAsia="lv-LV"/>
        </w:rPr>
        <w:t xml:space="preserve">Bērziņu par laulības šķiršanu. </w:t>
      </w:r>
      <w:r w:rsidR="007B3C0D" w:rsidRPr="00423522">
        <w:rPr>
          <w:rFonts w:ascii="Times New Roman" w:hAnsi="Times New Roman"/>
          <w:sz w:val="24"/>
          <w:szCs w:val="24"/>
          <w:lang w:eastAsia="lv-LV"/>
        </w:rPr>
        <w:t xml:space="preserve">Jānim Bērziņam bija jāmaksā ar lietas izskatīšanu saistītie izdevumi </w:t>
      </w:r>
      <w:r w:rsidR="00F7792A" w:rsidRPr="00423522">
        <w:rPr>
          <w:rFonts w:ascii="Times New Roman" w:hAnsi="Times New Roman"/>
          <w:sz w:val="24"/>
          <w:szCs w:val="24"/>
          <w:lang w:eastAsia="lv-LV"/>
        </w:rPr>
        <w:t>3,20</w:t>
      </w:r>
      <w:r w:rsidR="00083773" w:rsidRPr="00423522">
        <w:rPr>
          <w:rFonts w:ascii="Times New Roman" w:hAnsi="Times New Roman"/>
          <w:sz w:val="24"/>
          <w:szCs w:val="24"/>
          <w:lang w:eastAsia="lv-LV"/>
        </w:rPr>
        <w:t> </w:t>
      </w:r>
      <w:r w:rsidR="000F2124" w:rsidRPr="00423522">
        <w:rPr>
          <w:rFonts w:ascii="Times New Roman" w:hAnsi="Times New Roman"/>
          <w:sz w:val="24"/>
          <w:szCs w:val="24"/>
          <w:lang w:eastAsia="lv-LV"/>
        </w:rPr>
        <w:t>eiro</w:t>
      </w:r>
      <w:r w:rsidR="007B3C0D" w:rsidRPr="00423522">
        <w:rPr>
          <w:rFonts w:ascii="Times New Roman" w:hAnsi="Times New Roman"/>
          <w:sz w:val="24"/>
          <w:szCs w:val="24"/>
          <w:lang w:eastAsia="lv-LV"/>
        </w:rPr>
        <w:t xml:space="preserve">, </w:t>
      </w:r>
      <w:r w:rsidRPr="00423522">
        <w:rPr>
          <w:rFonts w:ascii="Times New Roman" w:hAnsi="Times New Roman"/>
          <w:sz w:val="24"/>
          <w:szCs w:val="24"/>
          <w:lang w:eastAsia="lv-LV"/>
        </w:rPr>
        <w:t xml:space="preserve">līdz ar ko ir izveidojusies </w:t>
      </w:r>
      <w:r w:rsidR="00083773" w:rsidRPr="00423522">
        <w:rPr>
          <w:rFonts w:ascii="Times New Roman" w:hAnsi="Times New Roman"/>
          <w:sz w:val="24"/>
          <w:szCs w:val="24"/>
          <w:lang w:eastAsia="lv-LV"/>
        </w:rPr>
        <w:t>4,77 </w:t>
      </w:r>
      <w:r w:rsidR="000F2124" w:rsidRPr="00423522">
        <w:rPr>
          <w:rFonts w:ascii="Times New Roman" w:hAnsi="Times New Roman"/>
          <w:sz w:val="24"/>
          <w:szCs w:val="24"/>
          <w:lang w:eastAsia="lv-LV"/>
        </w:rPr>
        <w:t xml:space="preserve">eiro </w:t>
      </w:r>
      <w:r w:rsidRPr="00423522">
        <w:rPr>
          <w:rFonts w:ascii="Times New Roman" w:hAnsi="Times New Roman"/>
          <w:sz w:val="24"/>
          <w:szCs w:val="24"/>
          <w:lang w:eastAsia="lv-LV"/>
        </w:rPr>
        <w:t xml:space="preserve">pārmaksa. Jānis Bērziņš iesniedz pieteikumu </w:t>
      </w:r>
      <w:r w:rsidR="0026251E" w:rsidRPr="00423522">
        <w:rPr>
          <w:rFonts w:ascii="Times New Roman" w:hAnsi="Times New Roman"/>
          <w:sz w:val="24"/>
          <w:szCs w:val="24"/>
          <w:lang w:eastAsia="lv-LV"/>
        </w:rPr>
        <w:t xml:space="preserve">par pārmaksātās summas </w:t>
      </w:r>
      <w:r w:rsidR="00E01B56" w:rsidRPr="00423522">
        <w:rPr>
          <w:rFonts w:ascii="Times New Roman" w:hAnsi="Times New Roman"/>
          <w:sz w:val="24"/>
          <w:szCs w:val="24"/>
          <w:lang w:eastAsia="ru-RU"/>
        </w:rPr>
        <w:t>atmaksāšanu</w:t>
      </w:r>
      <w:r w:rsidR="0026251E" w:rsidRPr="00423522">
        <w:rPr>
          <w:rFonts w:ascii="Times New Roman" w:hAnsi="Times New Roman"/>
          <w:sz w:val="24"/>
          <w:szCs w:val="24"/>
          <w:lang w:eastAsia="lv-LV"/>
        </w:rPr>
        <w:t xml:space="preserve"> </w:t>
      </w:r>
      <w:r w:rsidRPr="00423522">
        <w:rPr>
          <w:rFonts w:ascii="Times New Roman" w:hAnsi="Times New Roman"/>
          <w:sz w:val="24"/>
          <w:szCs w:val="24"/>
          <w:lang w:eastAsia="lv-LV"/>
        </w:rPr>
        <w:t xml:space="preserve">tiesā, kurā iesniedzis prasības pieteikumu par laulības šķiršanu. </w:t>
      </w:r>
      <w:r w:rsidR="00083773" w:rsidRPr="00423522">
        <w:rPr>
          <w:rFonts w:ascii="Times New Roman" w:hAnsi="Times New Roman"/>
          <w:sz w:val="24"/>
          <w:szCs w:val="24"/>
          <w:lang w:eastAsia="lv-LV"/>
        </w:rPr>
        <w:t>Ja tiesa lemj atmaksāt pārmaksāto maksājuma daļu, tad p</w:t>
      </w:r>
      <w:r w:rsidRPr="00423522">
        <w:rPr>
          <w:rFonts w:ascii="Times New Roman" w:hAnsi="Times New Roman"/>
          <w:sz w:val="24"/>
          <w:szCs w:val="24"/>
          <w:lang w:eastAsia="lv-LV"/>
        </w:rPr>
        <w:t xml:space="preserve">ēc tiesas nolēmuma stāšanās spēkā Jānis Bērziņš iesniedz </w:t>
      </w:r>
      <w:r w:rsidR="007B3C0D" w:rsidRPr="00423522">
        <w:rPr>
          <w:rFonts w:ascii="Times New Roman" w:hAnsi="Times New Roman"/>
          <w:sz w:val="24"/>
          <w:szCs w:val="24"/>
          <w:lang w:eastAsia="lv-LV"/>
        </w:rPr>
        <w:t xml:space="preserve">Tiesu administrācijā </w:t>
      </w:r>
      <w:r w:rsidR="008F7D06" w:rsidRPr="00423522">
        <w:rPr>
          <w:rFonts w:ascii="Times New Roman" w:hAnsi="Times New Roman"/>
          <w:sz w:val="24"/>
          <w:szCs w:val="24"/>
          <w:lang w:eastAsia="lv-LV"/>
        </w:rPr>
        <w:t xml:space="preserve">iesniegumu </w:t>
      </w:r>
      <w:r w:rsidR="00BD13D2" w:rsidRPr="00423522">
        <w:rPr>
          <w:rFonts w:ascii="Times New Roman" w:hAnsi="Times New Roman"/>
          <w:sz w:val="24"/>
          <w:szCs w:val="24"/>
          <w:lang w:eastAsia="lv-LV"/>
        </w:rPr>
        <w:t>(1.</w:t>
      </w:r>
      <w:r w:rsidR="00083773" w:rsidRPr="00423522">
        <w:rPr>
          <w:rFonts w:ascii="Times New Roman" w:hAnsi="Times New Roman"/>
          <w:sz w:val="24"/>
          <w:szCs w:val="24"/>
          <w:lang w:eastAsia="lv-LV"/>
        </w:rPr>
        <w:t> </w:t>
      </w:r>
      <w:r w:rsidR="00BD13D2" w:rsidRPr="00423522">
        <w:rPr>
          <w:rFonts w:ascii="Times New Roman" w:hAnsi="Times New Roman"/>
          <w:sz w:val="24"/>
          <w:szCs w:val="24"/>
          <w:lang w:eastAsia="lv-LV"/>
        </w:rPr>
        <w:t xml:space="preserve">pielikums </w:t>
      </w:r>
      <w:r w:rsidR="00892872" w:rsidRPr="00423522">
        <w:rPr>
          <w:rFonts w:ascii="Times New Roman" w:hAnsi="Times New Roman"/>
          <w:sz w:val="24"/>
          <w:szCs w:val="24"/>
          <w:lang w:eastAsia="lv-LV"/>
        </w:rPr>
        <w:t>I</w:t>
      </w:r>
      <w:r w:rsidR="00BD13D2" w:rsidRPr="00423522">
        <w:rPr>
          <w:rFonts w:ascii="Times New Roman" w:hAnsi="Times New Roman"/>
          <w:sz w:val="24"/>
          <w:szCs w:val="24"/>
          <w:lang w:eastAsia="lv-LV"/>
        </w:rPr>
        <w:t xml:space="preserve">esniegums </w:t>
      </w:r>
      <w:r w:rsidR="00591DDD" w:rsidRPr="00423522">
        <w:rPr>
          <w:rFonts w:ascii="Times New Roman" w:hAnsi="Times New Roman"/>
          <w:sz w:val="24"/>
          <w:szCs w:val="24"/>
          <w:lang w:eastAsia="lv-LV"/>
        </w:rPr>
        <w:t>par naudas līdzekļu atmaksāšanu</w:t>
      </w:r>
      <w:r w:rsidR="00591DDD" w:rsidRPr="00423522" w:rsidDel="00591DDD">
        <w:rPr>
          <w:rFonts w:ascii="Times New Roman" w:hAnsi="Times New Roman"/>
          <w:sz w:val="24"/>
          <w:szCs w:val="24"/>
          <w:lang w:eastAsia="lv-LV"/>
        </w:rPr>
        <w:t xml:space="preserve"> </w:t>
      </w:r>
      <w:r w:rsidR="00BD13D2" w:rsidRPr="00423522">
        <w:rPr>
          <w:rFonts w:ascii="Times New Roman" w:hAnsi="Times New Roman"/>
          <w:sz w:val="24"/>
          <w:szCs w:val="24"/>
          <w:lang w:eastAsia="lv-LV"/>
        </w:rPr>
        <w:t xml:space="preserve">) </w:t>
      </w:r>
      <w:r w:rsidR="007B3C0D" w:rsidRPr="00423522">
        <w:rPr>
          <w:rFonts w:ascii="Times New Roman" w:hAnsi="Times New Roman"/>
          <w:sz w:val="24"/>
          <w:szCs w:val="24"/>
          <w:lang w:eastAsia="lv-LV"/>
        </w:rPr>
        <w:t>ar lūgumu atmaksāt naudas summu</w:t>
      </w:r>
      <w:r w:rsidRPr="00423522">
        <w:rPr>
          <w:rFonts w:ascii="Times New Roman" w:hAnsi="Times New Roman"/>
          <w:sz w:val="24"/>
          <w:szCs w:val="24"/>
          <w:lang w:eastAsia="lv-LV"/>
        </w:rPr>
        <w:t>, pievienojot tiesas nolēmu</w:t>
      </w:r>
      <w:r w:rsidR="00CE0476" w:rsidRPr="00423522">
        <w:rPr>
          <w:rFonts w:ascii="Times New Roman" w:hAnsi="Times New Roman"/>
          <w:sz w:val="24"/>
          <w:szCs w:val="24"/>
          <w:lang w:eastAsia="lv-LV"/>
        </w:rPr>
        <w:t>mu.</w:t>
      </w:r>
    </w:p>
    <w:p w14:paraId="7334CD9A" w14:textId="77777777" w:rsidR="00CE0476" w:rsidRPr="00423522" w:rsidRDefault="00CE0476" w:rsidP="003F2A48">
      <w:pPr>
        <w:spacing w:after="0"/>
        <w:jc w:val="both"/>
        <w:rPr>
          <w:rFonts w:ascii="Times New Roman" w:hAnsi="Times New Roman"/>
          <w:sz w:val="24"/>
          <w:szCs w:val="24"/>
          <w:lang w:eastAsia="lv-LV"/>
        </w:rPr>
      </w:pPr>
    </w:p>
    <w:p w14:paraId="4BC0928B" w14:textId="4E555EA2" w:rsidR="00EB4170" w:rsidRPr="00423522" w:rsidRDefault="00B57B14" w:rsidP="003F2A48">
      <w:pPr>
        <w:pStyle w:val="Virsraksts4"/>
        <w:spacing w:before="0" w:after="0"/>
        <w:jc w:val="both"/>
        <w:rPr>
          <w:rFonts w:ascii="Times New Roman" w:hAnsi="Times New Roman"/>
          <w:sz w:val="24"/>
          <w:szCs w:val="24"/>
        </w:rPr>
      </w:pPr>
      <w:r w:rsidRPr="00423522">
        <w:rPr>
          <w:rFonts w:ascii="Times New Roman" w:hAnsi="Times New Roman"/>
          <w:sz w:val="24"/>
          <w:szCs w:val="24"/>
        </w:rPr>
        <w:t>2</w:t>
      </w:r>
      <w:r w:rsidR="00EB4170" w:rsidRPr="00423522">
        <w:rPr>
          <w:rFonts w:ascii="Times New Roman" w:hAnsi="Times New Roman"/>
          <w:sz w:val="24"/>
          <w:szCs w:val="24"/>
        </w:rPr>
        <w:t>.</w:t>
      </w:r>
      <w:r w:rsidR="009F57D2" w:rsidRPr="00423522">
        <w:rPr>
          <w:rFonts w:ascii="Times New Roman" w:hAnsi="Times New Roman"/>
          <w:sz w:val="24"/>
          <w:szCs w:val="24"/>
        </w:rPr>
        <w:t>2</w:t>
      </w:r>
      <w:r w:rsidR="00EB4170" w:rsidRPr="00423522">
        <w:rPr>
          <w:rFonts w:ascii="Times New Roman" w:hAnsi="Times New Roman"/>
          <w:sz w:val="24"/>
          <w:szCs w:val="24"/>
        </w:rPr>
        <w:t>.4.</w:t>
      </w:r>
      <w:r w:rsidR="008E032A">
        <w:rPr>
          <w:rFonts w:ascii="Times New Roman" w:hAnsi="Times New Roman"/>
          <w:sz w:val="24"/>
          <w:szCs w:val="24"/>
        </w:rPr>
        <w:t> </w:t>
      </w:r>
      <w:r w:rsidR="00EB4170" w:rsidRPr="00423522">
        <w:rPr>
          <w:rFonts w:ascii="Times New Roman" w:hAnsi="Times New Roman"/>
          <w:sz w:val="24"/>
          <w:szCs w:val="24"/>
        </w:rPr>
        <w:t xml:space="preserve">Tiesa </w:t>
      </w:r>
      <w:r w:rsidR="00CE0476" w:rsidRPr="00423522">
        <w:rPr>
          <w:rFonts w:ascii="Times New Roman" w:hAnsi="Times New Roman"/>
          <w:sz w:val="24"/>
          <w:szCs w:val="24"/>
        </w:rPr>
        <w:t xml:space="preserve">pieņem </w:t>
      </w:r>
      <w:r w:rsidR="00EB4170" w:rsidRPr="00423522">
        <w:rPr>
          <w:rFonts w:ascii="Times New Roman" w:hAnsi="Times New Roman"/>
          <w:sz w:val="24"/>
          <w:szCs w:val="24"/>
        </w:rPr>
        <w:t xml:space="preserve">lēmumu par atteikšanos pieņemt pieteikumu, </w:t>
      </w:r>
      <w:r w:rsidR="00CE0476" w:rsidRPr="00423522">
        <w:rPr>
          <w:rFonts w:ascii="Times New Roman" w:hAnsi="Times New Roman"/>
          <w:sz w:val="24"/>
          <w:szCs w:val="24"/>
        </w:rPr>
        <w:t xml:space="preserve">par </w:t>
      </w:r>
      <w:r w:rsidR="00EB4170" w:rsidRPr="00423522">
        <w:rPr>
          <w:rFonts w:ascii="Times New Roman" w:hAnsi="Times New Roman"/>
          <w:sz w:val="24"/>
          <w:szCs w:val="24"/>
        </w:rPr>
        <w:t xml:space="preserve">pieteikuma uzskatīšanu par neiesniegtu, </w:t>
      </w:r>
      <w:r w:rsidR="00CE0476" w:rsidRPr="00423522">
        <w:rPr>
          <w:rFonts w:ascii="Times New Roman" w:hAnsi="Times New Roman"/>
          <w:sz w:val="24"/>
          <w:szCs w:val="24"/>
        </w:rPr>
        <w:t xml:space="preserve">par </w:t>
      </w:r>
      <w:r w:rsidR="00EB4170" w:rsidRPr="00423522">
        <w:rPr>
          <w:rFonts w:ascii="Times New Roman" w:hAnsi="Times New Roman"/>
          <w:sz w:val="24"/>
          <w:szCs w:val="24"/>
        </w:rPr>
        <w:t xml:space="preserve">prasības atstāšanu bez izskatīšanas, </w:t>
      </w:r>
      <w:r w:rsidR="00CE0476" w:rsidRPr="00423522">
        <w:rPr>
          <w:rFonts w:ascii="Times New Roman" w:hAnsi="Times New Roman"/>
          <w:sz w:val="24"/>
          <w:szCs w:val="24"/>
        </w:rPr>
        <w:t xml:space="preserve">par </w:t>
      </w:r>
      <w:r w:rsidR="00EB4170" w:rsidRPr="00423522">
        <w:rPr>
          <w:rFonts w:ascii="Times New Roman" w:hAnsi="Times New Roman"/>
          <w:sz w:val="24"/>
          <w:szCs w:val="24"/>
        </w:rPr>
        <w:t>tiesvedības izbeigšanu</w:t>
      </w:r>
    </w:p>
    <w:p w14:paraId="35C2B33E" w14:textId="77777777" w:rsidR="00CE0476" w:rsidRPr="00423522" w:rsidRDefault="00CE0476" w:rsidP="003F2A48">
      <w:pPr>
        <w:spacing w:after="0"/>
        <w:jc w:val="both"/>
        <w:rPr>
          <w:rFonts w:ascii="Times New Roman" w:hAnsi="Times New Roman"/>
          <w:b/>
          <w:sz w:val="24"/>
          <w:szCs w:val="24"/>
        </w:rPr>
      </w:pPr>
    </w:p>
    <w:p w14:paraId="096315B6" w14:textId="77777777" w:rsidR="00EB4170" w:rsidRPr="00423522" w:rsidRDefault="00EB4170" w:rsidP="003F2A48">
      <w:pPr>
        <w:spacing w:after="0"/>
        <w:jc w:val="both"/>
        <w:rPr>
          <w:rFonts w:ascii="Times New Roman" w:hAnsi="Times New Roman"/>
          <w:sz w:val="24"/>
          <w:szCs w:val="24"/>
        </w:rPr>
      </w:pPr>
      <w:r w:rsidRPr="00423522">
        <w:rPr>
          <w:rFonts w:ascii="Times New Roman" w:hAnsi="Times New Roman"/>
          <w:b/>
          <w:sz w:val="24"/>
          <w:szCs w:val="24"/>
        </w:rPr>
        <w:t xml:space="preserve">Situācija: </w:t>
      </w:r>
      <w:r w:rsidR="00CE0476" w:rsidRPr="00423522">
        <w:rPr>
          <w:rFonts w:ascii="Times New Roman" w:hAnsi="Times New Roman"/>
          <w:sz w:val="24"/>
          <w:szCs w:val="24"/>
        </w:rPr>
        <w:t xml:space="preserve">persona </w:t>
      </w:r>
      <w:r w:rsidR="00D83CCA" w:rsidRPr="00423522">
        <w:rPr>
          <w:rFonts w:ascii="Times New Roman" w:hAnsi="Times New Roman"/>
          <w:sz w:val="24"/>
          <w:szCs w:val="24"/>
        </w:rPr>
        <w:t>iesniedz</w:t>
      </w:r>
      <w:r w:rsidRPr="00423522">
        <w:rPr>
          <w:rFonts w:ascii="Times New Roman" w:hAnsi="Times New Roman"/>
          <w:sz w:val="24"/>
          <w:szCs w:val="24"/>
        </w:rPr>
        <w:t xml:space="preserve"> tiesā prasības pieteikumu, bet tiesa </w:t>
      </w:r>
      <w:r w:rsidR="00D83CCA" w:rsidRPr="00423522">
        <w:rPr>
          <w:rFonts w:ascii="Times New Roman" w:hAnsi="Times New Roman"/>
          <w:sz w:val="24"/>
          <w:szCs w:val="24"/>
        </w:rPr>
        <w:t xml:space="preserve">pieņem </w:t>
      </w:r>
      <w:r w:rsidR="00CE0476" w:rsidRPr="00423522">
        <w:rPr>
          <w:rFonts w:ascii="Times New Roman" w:hAnsi="Times New Roman"/>
          <w:sz w:val="24"/>
          <w:szCs w:val="24"/>
        </w:rPr>
        <w:t xml:space="preserve">lēmumu </w:t>
      </w:r>
      <w:r w:rsidRPr="00423522">
        <w:rPr>
          <w:rFonts w:ascii="Times New Roman" w:hAnsi="Times New Roman"/>
          <w:sz w:val="24"/>
          <w:szCs w:val="24"/>
        </w:rPr>
        <w:t xml:space="preserve">par atteikšanos pieņemt pieteikumu, </w:t>
      </w:r>
      <w:r w:rsidR="00CE0476" w:rsidRPr="00423522">
        <w:rPr>
          <w:rFonts w:ascii="Times New Roman" w:hAnsi="Times New Roman"/>
          <w:sz w:val="24"/>
          <w:szCs w:val="24"/>
        </w:rPr>
        <w:t xml:space="preserve">par </w:t>
      </w:r>
      <w:r w:rsidRPr="00423522">
        <w:rPr>
          <w:rFonts w:ascii="Times New Roman" w:hAnsi="Times New Roman"/>
          <w:sz w:val="24"/>
          <w:szCs w:val="24"/>
        </w:rPr>
        <w:t xml:space="preserve">pieteikuma uzskatīšanu par neiesniegtu, </w:t>
      </w:r>
      <w:r w:rsidR="00CE0476" w:rsidRPr="00423522">
        <w:rPr>
          <w:rFonts w:ascii="Times New Roman" w:hAnsi="Times New Roman"/>
          <w:sz w:val="24"/>
          <w:szCs w:val="24"/>
        </w:rPr>
        <w:t xml:space="preserve">par </w:t>
      </w:r>
      <w:r w:rsidRPr="00423522">
        <w:rPr>
          <w:rFonts w:ascii="Times New Roman" w:hAnsi="Times New Roman"/>
          <w:sz w:val="24"/>
          <w:szCs w:val="24"/>
        </w:rPr>
        <w:t xml:space="preserve">prasības atstāšanu bez izskatīšanas, </w:t>
      </w:r>
      <w:r w:rsidR="00CE0476" w:rsidRPr="00423522">
        <w:rPr>
          <w:rFonts w:ascii="Times New Roman" w:hAnsi="Times New Roman"/>
          <w:sz w:val="24"/>
          <w:szCs w:val="24"/>
        </w:rPr>
        <w:t xml:space="preserve">par </w:t>
      </w:r>
      <w:r w:rsidRPr="00423522">
        <w:rPr>
          <w:rFonts w:ascii="Times New Roman" w:hAnsi="Times New Roman"/>
          <w:sz w:val="24"/>
          <w:szCs w:val="24"/>
        </w:rPr>
        <w:t>tiesvedības izbeigšanu</w:t>
      </w:r>
      <w:r w:rsidR="00CE0476" w:rsidRPr="00423522">
        <w:rPr>
          <w:rFonts w:ascii="Times New Roman" w:hAnsi="Times New Roman"/>
          <w:sz w:val="24"/>
          <w:szCs w:val="24"/>
        </w:rPr>
        <w:t>.</w:t>
      </w:r>
      <w:r w:rsidR="00D15E92" w:rsidRPr="00423522">
        <w:rPr>
          <w:rFonts w:ascii="Times New Roman" w:hAnsi="Times New Roman"/>
          <w:sz w:val="24"/>
          <w:szCs w:val="24"/>
        </w:rPr>
        <w:t xml:space="preserve"> Personas vēlas atgūt ar lietas izskatīšanu saistītos izdevumus.</w:t>
      </w:r>
    </w:p>
    <w:p w14:paraId="3944A5D5" w14:textId="77777777" w:rsidR="00CE0476" w:rsidRPr="00423522" w:rsidRDefault="00CE0476" w:rsidP="003F2A48">
      <w:pPr>
        <w:spacing w:after="0"/>
        <w:jc w:val="both"/>
        <w:rPr>
          <w:rFonts w:ascii="Times New Roman" w:hAnsi="Times New Roman"/>
          <w:sz w:val="24"/>
          <w:szCs w:val="24"/>
        </w:rPr>
      </w:pPr>
    </w:p>
    <w:p w14:paraId="199AB77F" w14:textId="046D829C" w:rsidR="00EB4170" w:rsidRPr="00423522" w:rsidRDefault="00EB4170" w:rsidP="003F2A48">
      <w:pPr>
        <w:spacing w:after="0"/>
        <w:jc w:val="both"/>
        <w:rPr>
          <w:rFonts w:ascii="Times New Roman" w:hAnsi="Times New Roman"/>
          <w:sz w:val="24"/>
          <w:szCs w:val="24"/>
          <w:lang w:eastAsia="ru-RU"/>
        </w:rPr>
      </w:pPr>
      <w:r w:rsidRPr="00423522">
        <w:rPr>
          <w:rFonts w:ascii="Times New Roman" w:hAnsi="Times New Roman"/>
          <w:b/>
          <w:sz w:val="24"/>
          <w:szCs w:val="24"/>
        </w:rPr>
        <w:t xml:space="preserve">Piemērojamās </w:t>
      </w:r>
      <w:r w:rsidR="00CE0476" w:rsidRPr="00423522">
        <w:rPr>
          <w:rFonts w:ascii="Times New Roman" w:hAnsi="Times New Roman"/>
          <w:b/>
          <w:sz w:val="24"/>
          <w:szCs w:val="24"/>
        </w:rPr>
        <w:t xml:space="preserve">tiesību </w:t>
      </w:r>
      <w:r w:rsidRPr="00423522">
        <w:rPr>
          <w:rFonts w:ascii="Times New Roman" w:hAnsi="Times New Roman"/>
          <w:b/>
          <w:sz w:val="24"/>
          <w:szCs w:val="24"/>
        </w:rPr>
        <w:t>normas</w:t>
      </w:r>
      <w:r w:rsidRPr="00423522">
        <w:rPr>
          <w:rFonts w:ascii="Times New Roman" w:hAnsi="Times New Roman"/>
          <w:sz w:val="24"/>
          <w:szCs w:val="24"/>
        </w:rPr>
        <w:t>:</w:t>
      </w:r>
      <w:r w:rsidR="007B3C0D" w:rsidRPr="00423522">
        <w:rPr>
          <w:rFonts w:ascii="Times New Roman" w:hAnsi="Times New Roman"/>
          <w:sz w:val="24"/>
          <w:szCs w:val="24"/>
        </w:rPr>
        <w:t xml:space="preserve"> </w:t>
      </w:r>
      <w:r w:rsidR="00083773" w:rsidRPr="00423522">
        <w:rPr>
          <w:rFonts w:ascii="Times New Roman" w:hAnsi="Times New Roman"/>
          <w:sz w:val="24"/>
          <w:szCs w:val="24"/>
        </w:rPr>
        <w:t>Civillikuma 2369. pants un turpmākie panti</w:t>
      </w:r>
      <w:r w:rsidR="006F43A0" w:rsidRPr="00423522">
        <w:rPr>
          <w:rFonts w:ascii="Times New Roman" w:hAnsi="Times New Roman"/>
          <w:sz w:val="24"/>
          <w:szCs w:val="24"/>
        </w:rPr>
        <w:t>.</w:t>
      </w:r>
    </w:p>
    <w:p w14:paraId="5F7E31D1" w14:textId="77777777" w:rsidR="00CE0476" w:rsidRPr="00423522" w:rsidRDefault="00CE0476" w:rsidP="003F2A48">
      <w:pPr>
        <w:spacing w:after="0"/>
        <w:jc w:val="both"/>
        <w:rPr>
          <w:rFonts w:ascii="Times New Roman" w:hAnsi="Times New Roman"/>
          <w:sz w:val="24"/>
          <w:szCs w:val="24"/>
          <w:lang w:eastAsia="ru-RU"/>
        </w:rPr>
      </w:pPr>
    </w:p>
    <w:p w14:paraId="0749FEFD" w14:textId="752E668A" w:rsidR="00EB4170" w:rsidRPr="00423522" w:rsidRDefault="00EB4170" w:rsidP="003F2A48">
      <w:pPr>
        <w:spacing w:after="0"/>
        <w:jc w:val="both"/>
        <w:rPr>
          <w:rFonts w:ascii="Times New Roman" w:hAnsi="Times New Roman"/>
          <w:sz w:val="24"/>
          <w:szCs w:val="24"/>
          <w:lang w:eastAsia="ru-RU"/>
        </w:rPr>
      </w:pPr>
      <w:r w:rsidRPr="00423522">
        <w:rPr>
          <w:rFonts w:ascii="Times New Roman" w:hAnsi="Times New Roman"/>
          <w:b/>
          <w:sz w:val="24"/>
          <w:szCs w:val="24"/>
          <w:lang w:eastAsia="ru-RU"/>
        </w:rPr>
        <w:t xml:space="preserve">Rezultāts: </w:t>
      </w:r>
      <w:r w:rsidR="00083773" w:rsidRPr="00423522">
        <w:rPr>
          <w:rFonts w:ascii="Times New Roman" w:hAnsi="Times New Roman"/>
          <w:b/>
          <w:sz w:val="24"/>
          <w:szCs w:val="24"/>
          <w:lang w:eastAsia="ru-RU"/>
        </w:rPr>
        <w:t xml:space="preserve">Tiesa lemj par tiesāšanās izdevumu </w:t>
      </w:r>
      <w:r w:rsidR="00E01B56" w:rsidRPr="00423522">
        <w:rPr>
          <w:rFonts w:ascii="Times New Roman" w:hAnsi="Times New Roman"/>
          <w:b/>
          <w:sz w:val="24"/>
          <w:szCs w:val="24"/>
          <w:lang w:eastAsia="ru-RU"/>
        </w:rPr>
        <w:t>atmaksāšanu</w:t>
      </w:r>
      <w:r w:rsidR="00083773" w:rsidRPr="00423522">
        <w:rPr>
          <w:rFonts w:ascii="Times New Roman" w:hAnsi="Times New Roman"/>
          <w:b/>
          <w:sz w:val="24"/>
          <w:szCs w:val="24"/>
          <w:lang w:eastAsia="ru-RU"/>
        </w:rPr>
        <w:t xml:space="preserve">. </w:t>
      </w:r>
      <w:r w:rsidR="00083773" w:rsidRPr="00423522">
        <w:rPr>
          <w:rFonts w:ascii="Times New Roman" w:hAnsi="Times New Roman"/>
          <w:sz w:val="24"/>
          <w:szCs w:val="24"/>
          <w:lang w:eastAsia="ru-RU"/>
        </w:rPr>
        <w:t>N</w:t>
      </w:r>
      <w:r w:rsidR="007B3C0D" w:rsidRPr="00423522">
        <w:rPr>
          <w:rFonts w:ascii="Times New Roman" w:hAnsi="Times New Roman"/>
          <w:sz w:val="24"/>
          <w:szCs w:val="24"/>
          <w:lang w:eastAsia="ru-RU"/>
        </w:rPr>
        <w:t>audas summ</w:t>
      </w:r>
      <w:r w:rsidR="00CE0476" w:rsidRPr="00423522">
        <w:rPr>
          <w:rFonts w:ascii="Times New Roman" w:hAnsi="Times New Roman"/>
          <w:sz w:val="24"/>
          <w:szCs w:val="24"/>
          <w:lang w:eastAsia="ru-RU"/>
        </w:rPr>
        <w:t>u</w:t>
      </w:r>
      <w:r w:rsidR="007B3C0D" w:rsidRPr="00423522">
        <w:rPr>
          <w:rFonts w:ascii="Times New Roman" w:hAnsi="Times New Roman"/>
          <w:sz w:val="24"/>
          <w:szCs w:val="24"/>
          <w:lang w:eastAsia="ru-RU"/>
        </w:rPr>
        <w:t xml:space="preserve"> atmaksā</w:t>
      </w:r>
      <w:r w:rsidR="00CE0476" w:rsidRPr="00423522">
        <w:rPr>
          <w:rFonts w:ascii="Times New Roman" w:hAnsi="Times New Roman"/>
          <w:sz w:val="24"/>
          <w:szCs w:val="24"/>
          <w:lang w:eastAsia="ru-RU"/>
        </w:rPr>
        <w:t xml:space="preserve"> Tiesu administrācija</w:t>
      </w:r>
      <w:r w:rsidR="007B3C0D" w:rsidRPr="00423522">
        <w:rPr>
          <w:rFonts w:ascii="Times New Roman" w:hAnsi="Times New Roman"/>
          <w:sz w:val="24"/>
          <w:szCs w:val="24"/>
          <w:lang w:eastAsia="ru-RU"/>
        </w:rPr>
        <w:t xml:space="preserve">, pamatojoties uz tiesas nolēmumu, </w:t>
      </w:r>
      <w:r w:rsidR="00CE0476" w:rsidRPr="00423522">
        <w:rPr>
          <w:rFonts w:ascii="Times New Roman" w:hAnsi="Times New Roman"/>
          <w:sz w:val="24"/>
          <w:szCs w:val="24"/>
          <w:lang w:eastAsia="ru-RU"/>
        </w:rPr>
        <w:t xml:space="preserve">pēc </w:t>
      </w:r>
      <w:r w:rsidR="00083773" w:rsidRPr="00423522">
        <w:rPr>
          <w:rFonts w:ascii="Times New Roman" w:hAnsi="Times New Roman"/>
          <w:sz w:val="24"/>
          <w:szCs w:val="24"/>
          <w:lang w:eastAsia="ru-RU"/>
        </w:rPr>
        <w:t xml:space="preserve">maksātāja attiecīga iesnieguma </w:t>
      </w:r>
      <w:r w:rsidR="00E257A7" w:rsidRPr="00423522">
        <w:rPr>
          <w:rFonts w:ascii="Times New Roman" w:hAnsi="Times New Roman"/>
          <w:sz w:val="24"/>
          <w:szCs w:val="24"/>
          <w:lang w:eastAsia="ru-RU"/>
        </w:rPr>
        <w:t>saņemšanas</w:t>
      </w:r>
      <w:r w:rsidR="00CE0476" w:rsidRPr="00423522">
        <w:rPr>
          <w:rFonts w:ascii="Times New Roman" w:hAnsi="Times New Roman"/>
          <w:sz w:val="24"/>
          <w:szCs w:val="24"/>
          <w:lang w:eastAsia="ru-RU"/>
        </w:rPr>
        <w:t xml:space="preserve"> </w:t>
      </w:r>
      <w:r w:rsidR="007B3C0D" w:rsidRPr="00423522">
        <w:rPr>
          <w:rFonts w:ascii="Times New Roman" w:hAnsi="Times New Roman"/>
          <w:sz w:val="24"/>
          <w:szCs w:val="24"/>
          <w:lang w:eastAsia="ru-RU"/>
        </w:rPr>
        <w:t>Tiesu administrācijā</w:t>
      </w:r>
      <w:r w:rsidR="00CE0476" w:rsidRPr="00423522">
        <w:rPr>
          <w:rFonts w:ascii="Times New Roman" w:hAnsi="Times New Roman"/>
          <w:sz w:val="24"/>
          <w:szCs w:val="24"/>
          <w:lang w:eastAsia="ru-RU"/>
        </w:rPr>
        <w:t>.</w:t>
      </w:r>
    </w:p>
    <w:p w14:paraId="3CC7DE24" w14:textId="77777777" w:rsidR="00CE0476" w:rsidRPr="00423522" w:rsidRDefault="00CE0476" w:rsidP="003F2A48">
      <w:pPr>
        <w:spacing w:after="0"/>
        <w:jc w:val="both"/>
        <w:rPr>
          <w:rFonts w:ascii="Times New Roman" w:hAnsi="Times New Roman"/>
          <w:sz w:val="24"/>
          <w:szCs w:val="24"/>
        </w:rPr>
      </w:pPr>
    </w:p>
    <w:p w14:paraId="5AA1E7B0" w14:textId="096F07A2" w:rsidR="00CE0476" w:rsidRPr="00423522" w:rsidRDefault="00EB4170" w:rsidP="003F2A48">
      <w:pPr>
        <w:spacing w:after="0"/>
        <w:jc w:val="both"/>
        <w:rPr>
          <w:rFonts w:ascii="Times New Roman" w:hAnsi="Times New Roman"/>
          <w:b/>
          <w:sz w:val="24"/>
          <w:szCs w:val="24"/>
        </w:rPr>
      </w:pPr>
      <w:r w:rsidRPr="00423522">
        <w:rPr>
          <w:rFonts w:ascii="Times New Roman" w:hAnsi="Times New Roman"/>
          <w:b/>
          <w:sz w:val="24"/>
          <w:szCs w:val="24"/>
        </w:rPr>
        <w:t xml:space="preserve">Piemērs: </w:t>
      </w:r>
      <w:r w:rsidRPr="00423522">
        <w:rPr>
          <w:rFonts w:ascii="Times New Roman" w:hAnsi="Times New Roman"/>
          <w:sz w:val="24"/>
          <w:szCs w:val="24"/>
        </w:rPr>
        <w:t xml:space="preserve">Jānis Bērziņš iemaksā Valsts kases kontā </w:t>
      </w:r>
      <w:r w:rsidR="007B3C0D" w:rsidRPr="00423522">
        <w:rPr>
          <w:rFonts w:ascii="Times New Roman" w:hAnsi="Times New Roman"/>
          <w:sz w:val="24"/>
          <w:szCs w:val="24"/>
        </w:rPr>
        <w:t>Nr.</w:t>
      </w:r>
      <w:r w:rsidR="00083773" w:rsidRPr="00423522">
        <w:rPr>
          <w:rFonts w:ascii="Times New Roman" w:hAnsi="Times New Roman"/>
          <w:sz w:val="24"/>
          <w:szCs w:val="24"/>
        </w:rPr>
        <w:t> </w:t>
      </w:r>
      <w:r w:rsidR="007B3C0D" w:rsidRPr="00423522">
        <w:rPr>
          <w:rFonts w:ascii="Times New Roman" w:hAnsi="Times New Roman"/>
          <w:sz w:val="24"/>
          <w:szCs w:val="24"/>
        </w:rPr>
        <w:t>LV51TREL2190458019000 (</w:t>
      </w:r>
      <w:r w:rsidR="007B3C0D" w:rsidRPr="00423522">
        <w:rPr>
          <w:rFonts w:ascii="Times New Roman" w:hAnsi="Times New Roman"/>
          <w:i/>
          <w:sz w:val="24"/>
          <w:szCs w:val="24"/>
          <w:lang w:eastAsia="ar-SA"/>
        </w:rPr>
        <w:t>Apgabaltiesas un rajona (pilsētas) tiesas</w:t>
      </w:r>
      <w:r w:rsidR="007B3C0D" w:rsidRPr="00423522">
        <w:rPr>
          <w:rFonts w:ascii="Times New Roman" w:hAnsi="Times New Roman"/>
          <w:sz w:val="24"/>
          <w:szCs w:val="24"/>
          <w:lang w:eastAsia="ar-SA"/>
        </w:rPr>
        <w:t xml:space="preserve">) ar lietas izskatīšanu saistītos izdevumus </w:t>
      </w:r>
      <w:r w:rsidR="00083773" w:rsidRPr="00423522">
        <w:rPr>
          <w:rFonts w:ascii="Times New Roman" w:hAnsi="Times New Roman"/>
          <w:sz w:val="24"/>
          <w:szCs w:val="24"/>
          <w:lang w:eastAsia="ar-SA"/>
        </w:rPr>
        <w:t>3,20</w:t>
      </w:r>
      <w:r w:rsidR="00083773" w:rsidRPr="00423522">
        <w:rPr>
          <w:rFonts w:ascii="Times New Roman" w:hAnsi="Times New Roman"/>
          <w:sz w:val="24"/>
          <w:szCs w:val="24"/>
          <w:lang w:eastAsia="lv-LV"/>
        </w:rPr>
        <w:t> </w:t>
      </w:r>
      <w:r w:rsidR="000F2124" w:rsidRPr="00423522">
        <w:rPr>
          <w:rFonts w:ascii="Times New Roman" w:hAnsi="Times New Roman"/>
          <w:sz w:val="24"/>
          <w:szCs w:val="24"/>
          <w:lang w:eastAsia="lv-LV"/>
        </w:rPr>
        <w:t xml:space="preserve">eiro </w:t>
      </w:r>
      <w:r w:rsidRPr="00423522">
        <w:rPr>
          <w:rFonts w:ascii="Times New Roman" w:hAnsi="Times New Roman"/>
          <w:sz w:val="24"/>
          <w:szCs w:val="24"/>
          <w:lang w:eastAsia="lv-LV"/>
        </w:rPr>
        <w:t xml:space="preserve">ar mērķi iesniegt prasības pieteikumu pret </w:t>
      </w:r>
      <w:r w:rsidR="007B3C0D" w:rsidRPr="00423522">
        <w:rPr>
          <w:rFonts w:ascii="Times New Roman" w:hAnsi="Times New Roman"/>
          <w:sz w:val="24"/>
          <w:szCs w:val="24"/>
          <w:lang w:eastAsia="lv-LV"/>
        </w:rPr>
        <w:t>Ojāru Bērziņu par parāda piedziņu</w:t>
      </w:r>
      <w:r w:rsidRPr="00423522">
        <w:rPr>
          <w:rFonts w:ascii="Times New Roman" w:hAnsi="Times New Roman"/>
          <w:sz w:val="24"/>
          <w:szCs w:val="24"/>
          <w:lang w:eastAsia="lv-LV"/>
        </w:rPr>
        <w:t xml:space="preserve">. Tiesa </w:t>
      </w:r>
      <w:r w:rsidR="00CE0476" w:rsidRPr="00423522">
        <w:rPr>
          <w:rFonts w:ascii="Times New Roman" w:hAnsi="Times New Roman"/>
          <w:sz w:val="24"/>
          <w:szCs w:val="24"/>
          <w:lang w:eastAsia="lv-LV"/>
        </w:rPr>
        <w:t xml:space="preserve">pieņem </w:t>
      </w:r>
      <w:r w:rsidRPr="00423522">
        <w:rPr>
          <w:rFonts w:ascii="Times New Roman" w:hAnsi="Times New Roman"/>
          <w:sz w:val="24"/>
          <w:szCs w:val="24"/>
          <w:lang w:eastAsia="lv-LV"/>
        </w:rPr>
        <w:t xml:space="preserve">lēmumu par atteikšanos pieņemt Jāņa Bērziņa prasības pieteikumu. Jānis Bērziņš iesniedz pieteikumu </w:t>
      </w:r>
      <w:r w:rsidR="008D3C1A" w:rsidRPr="00423522">
        <w:rPr>
          <w:rFonts w:ascii="Times New Roman" w:hAnsi="Times New Roman"/>
          <w:sz w:val="24"/>
          <w:szCs w:val="24"/>
          <w:lang w:eastAsia="lv-LV"/>
        </w:rPr>
        <w:t xml:space="preserve">par ar lietas izskatīšanu saistīto izdevumu </w:t>
      </w:r>
      <w:r w:rsidR="00E01B56" w:rsidRPr="00423522">
        <w:rPr>
          <w:rFonts w:ascii="Times New Roman" w:hAnsi="Times New Roman"/>
          <w:sz w:val="24"/>
          <w:szCs w:val="24"/>
          <w:lang w:eastAsia="ru-RU"/>
        </w:rPr>
        <w:t>atmaksāšanu</w:t>
      </w:r>
      <w:r w:rsidR="008D3C1A" w:rsidRPr="00423522">
        <w:rPr>
          <w:rFonts w:ascii="Times New Roman" w:hAnsi="Times New Roman"/>
          <w:sz w:val="24"/>
          <w:szCs w:val="24"/>
          <w:lang w:eastAsia="lv-LV"/>
        </w:rPr>
        <w:t xml:space="preserve"> </w:t>
      </w:r>
      <w:r w:rsidR="00083773" w:rsidRPr="00423522">
        <w:rPr>
          <w:rFonts w:ascii="Times New Roman" w:hAnsi="Times New Roman"/>
          <w:sz w:val="24"/>
          <w:szCs w:val="24"/>
          <w:lang w:eastAsia="lv-LV"/>
        </w:rPr>
        <w:t xml:space="preserve">tajā </w:t>
      </w:r>
      <w:r w:rsidRPr="00423522">
        <w:rPr>
          <w:rFonts w:ascii="Times New Roman" w:hAnsi="Times New Roman"/>
          <w:sz w:val="24"/>
          <w:szCs w:val="24"/>
          <w:lang w:eastAsia="lv-LV"/>
        </w:rPr>
        <w:t xml:space="preserve">tiesā, kurā iesniedzis pieteikumu par </w:t>
      </w:r>
      <w:r w:rsidR="007B3C0D" w:rsidRPr="00423522">
        <w:rPr>
          <w:rFonts w:ascii="Times New Roman" w:hAnsi="Times New Roman"/>
          <w:sz w:val="24"/>
          <w:szCs w:val="24"/>
          <w:lang w:eastAsia="lv-LV"/>
        </w:rPr>
        <w:t>parāda piedziņu</w:t>
      </w:r>
      <w:r w:rsidRPr="00423522">
        <w:rPr>
          <w:rFonts w:ascii="Times New Roman" w:hAnsi="Times New Roman"/>
          <w:sz w:val="24"/>
          <w:szCs w:val="24"/>
          <w:lang w:eastAsia="lv-LV"/>
        </w:rPr>
        <w:t xml:space="preserve">. </w:t>
      </w:r>
      <w:r w:rsidR="0090747C" w:rsidRPr="00423522">
        <w:rPr>
          <w:rFonts w:ascii="Times New Roman" w:hAnsi="Times New Roman"/>
          <w:sz w:val="24"/>
          <w:szCs w:val="24"/>
          <w:lang w:eastAsia="lv-LV"/>
        </w:rPr>
        <w:t>Ja tiesa l</w:t>
      </w:r>
      <w:r w:rsidR="00083773" w:rsidRPr="00423522">
        <w:rPr>
          <w:rFonts w:ascii="Times New Roman" w:hAnsi="Times New Roman"/>
          <w:sz w:val="24"/>
          <w:szCs w:val="24"/>
          <w:lang w:eastAsia="lv-LV"/>
        </w:rPr>
        <w:t>emj</w:t>
      </w:r>
      <w:r w:rsidR="0090747C" w:rsidRPr="00423522">
        <w:rPr>
          <w:rFonts w:ascii="Times New Roman" w:hAnsi="Times New Roman"/>
          <w:sz w:val="24"/>
          <w:szCs w:val="24"/>
          <w:lang w:eastAsia="lv-LV"/>
        </w:rPr>
        <w:t xml:space="preserve"> atmaksāt ar lietas izskatīšanu saistītos izdevumus</w:t>
      </w:r>
      <w:r w:rsidR="00083773" w:rsidRPr="00423522">
        <w:rPr>
          <w:rFonts w:ascii="Times New Roman" w:hAnsi="Times New Roman"/>
          <w:sz w:val="24"/>
          <w:szCs w:val="24"/>
          <w:lang w:eastAsia="lv-LV"/>
        </w:rPr>
        <w:t>, tad pēc</w:t>
      </w:r>
      <w:r w:rsidR="0090747C" w:rsidRPr="00423522">
        <w:rPr>
          <w:rFonts w:ascii="Times New Roman" w:hAnsi="Times New Roman"/>
          <w:sz w:val="24"/>
          <w:szCs w:val="24"/>
          <w:lang w:eastAsia="lv-LV"/>
        </w:rPr>
        <w:t xml:space="preserve"> </w:t>
      </w:r>
      <w:r w:rsidRPr="00423522">
        <w:rPr>
          <w:rFonts w:ascii="Times New Roman" w:hAnsi="Times New Roman"/>
          <w:sz w:val="24"/>
          <w:szCs w:val="24"/>
          <w:lang w:eastAsia="lv-LV"/>
        </w:rPr>
        <w:t xml:space="preserve">tiesas nolēmuma stāšanās spēkā Jānis Bērziņš iesniedz </w:t>
      </w:r>
      <w:r w:rsidR="007B3C0D" w:rsidRPr="00423522">
        <w:rPr>
          <w:rFonts w:ascii="Times New Roman" w:hAnsi="Times New Roman"/>
          <w:sz w:val="24"/>
          <w:szCs w:val="24"/>
          <w:lang w:eastAsia="lv-LV"/>
        </w:rPr>
        <w:t xml:space="preserve">Tiesu administrācijā </w:t>
      </w:r>
      <w:r w:rsidR="008F7D06" w:rsidRPr="00423522">
        <w:rPr>
          <w:rFonts w:ascii="Times New Roman" w:hAnsi="Times New Roman"/>
          <w:sz w:val="24"/>
          <w:szCs w:val="24"/>
          <w:lang w:eastAsia="lv-LV"/>
        </w:rPr>
        <w:t xml:space="preserve">iesniegumu </w:t>
      </w:r>
      <w:r w:rsidR="00BD13D2" w:rsidRPr="00423522">
        <w:rPr>
          <w:rFonts w:ascii="Times New Roman" w:hAnsi="Times New Roman"/>
          <w:sz w:val="24"/>
          <w:szCs w:val="24"/>
          <w:lang w:eastAsia="lv-LV"/>
        </w:rPr>
        <w:t>(1.</w:t>
      </w:r>
      <w:r w:rsidR="00083773" w:rsidRPr="00423522">
        <w:rPr>
          <w:rFonts w:ascii="Times New Roman" w:hAnsi="Times New Roman"/>
          <w:sz w:val="24"/>
          <w:szCs w:val="24"/>
          <w:lang w:eastAsia="lv-LV"/>
        </w:rPr>
        <w:t> </w:t>
      </w:r>
      <w:r w:rsidR="00BD13D2" w:rsidRPr="00423522">
        <w:rPr>
          <w:rFonts w:ascii="Times New Roman" w:hAnsi="Times New Roman"/>
          <w:sz w:val="24"/>
          <w:szCs w:val="24"/>
          <w:lang w:eastAsia="lv-LV"/>
        </w:rPr>
        <w:t xml:space="preserve">pielikums </w:t>
      </w:r>
      <w:r w:rsidR="00892872" w:rsidRPr="00423522">
        <w:rPr>
          <w:rFonts w:ascii="Times New Roman" w:hAnsi="Times New Roman"/>
          <w:sz w:val="24"/>
          <w:szCs w:val="24"/>
          <w:lang w:eastAsia="lv-LV"/>
        </w:rPr>
        <w:t>I</w:t>
      </w:r>
      <w:r w:rsidR="00BD13D2" w:rsidRPr="00423522">
        <w:rPr>
          <w:rFonts w:ascii="Times New Roman" w:hAnsi="Times New Roman"/>
          <w:sz w:val="24"/>
          <w:szCs w:val="24"/>
          <w:lang w:eastAsia="lv-LV"/>
        </w:rPr>
        <w:t xml:space="preserve">esniegums </w:t>
      </w:r>
      <w:r w:rsidR="00591DDD" w:rsidRPr="00423522">
        <w:rPr>
          <w:rFonts w:ascii="Times New Roman" w:hAnsi="Times New Roman"/>
          <w:sz w:val="24"/>
          <w:szCs w:val="24"/>
          <w:lang w:eastAsia="lv-LV"/>
        </w:rPr>
        <w:t>par naudas līdzekļu atmaksāšanu</w:t>
      </w:r>
      <w:r w:rsidR="00591DDD" w:rsidRPr="00423522" w:rsidDel="00591DDD">
        <w:rPr>
          <w:rFonts w:ascii="Times New Roman" w:hAnsi="Times New Roman"/>
          <w:sz w:val="24"/>
          <w:szCs w:val="24"/>
          <w:lang w:eastAsia="lv-LV"/>
        </w:rPr>
        <w:t xml:space="preserve"> </w:t>
      </w:r>
      <w:r w:rsidR="00BD13D2" w:rsidRPr="00423522">
        <w:rPr>
          <w:rFonts w:ascii="Times New Roman" w:hAnsi="Times New Roman"/>
          <w:sz w:val="24"/>
          <w:szCs w:val="24"/>
          <w:lang w:eastAsia="lv-LV"/>
        </w:rPr>
        <w:t xml:space="preserve">) </w:t>
      </w:r>
      <w:r w:rsidR="007B3C0D" w:rsidRPr="00423522">
        <w:rPr>
          <w:rFonts w:ascii="Times New Roman" w:hAnsi="Times New Roman"/>
          <w:sz w:val="24"/>
          <w:szCs w:val="24"/>
          <w:lang w:eastAsia="lv-LV"/>
        </w:rPr>
        <w:t>ar lūgumu atmaksāt naudas summu</w:t>
      </w:r>
      <w:r w:rsidRPr="00423522">
        <w:rPr>
          <w:rFonts w:ascii="Times New Roman" w:hAnsi="Times New Roman"/>
          <w:sz w:val="24"/>
          <w:szCs w:val="24"/>
          <w:lang w:eastAsia="lv-LV"/>
        </w:rPr>
        <w:t>, pievienojot tiesas nolēmu</w:t>
      </w:r>
      <w:r w:rsidR="00CE0476" w:rsidRPr="00423522">
        <w:rPr>
          <w:rFonts w:ascii="Times New Roman" w:hAnsi="Times New Roman"/>
          <w:sz w:val="24"/>
          <w:szCs w:val="24"/>
          <w:lang w:eastAsia="lv-LV"/>
        </w:rPr>
        <w:t>mu.</w:t>
      </w:r>
    </w:p>
    <w:p w14:paraId="10423843" w14:textId="77777777" w:rsidR="00CE0476" w:rsidRPr="00423522" w:rsidRDefault="00CE0476" w:rsidP="003F2A48">
      <w:pPr>
        <w:spacing w:after="0"/>
        <w:jc w:val="both"/>
        <w:rPr>
          <w:rFonts w:ascii="Times New Roman" w:hAnsi="Times New Roman"/>
          <w:b/>
          <w:sz w:val="24"/>
          <w:szCs w:val="24"/>
        </w:rPr>
      </w:pPr>
    </w:p>
    <w:p w14:paraId="57751657" w14:textId="03849272" w:rsidR="00EB4170" w:rsidRPr="00423522" w:rsidRDefault="00B57B14" w:rsidP="003F2A48">
      <w:pPr>
        <w:pStyle w:val="Virsraksts4"/>
        <w:spacing w:before="0" w:after="0"/>
        <w:rPr>
          <w:rFonts w:ascii="Times New Roman" w:hAnsi="Times New Roman"/>
          <w:sz w:val="24"/>
          <w:szCs w:val="24"/>
        </w:rPr>
      </w:pPr>
      <w:r w:rsidRPr="00423522">
        <w:rPr>
          <w:rFonts w:ascii="Times New Roman" w:hAnsi="Times New Roman"/>
          <w:sz w:val="24"/>
          <w:szCs w:val="24"/>
        </w:rPr>
        <w:t>2</w:t>
      </w:r>
      <w:r w:rsidR="007B3C0D" w:rsidRPr="00423522">
        <w:rPr>
          <w:rFonts w:ascii="Times New Roman" w:hAnsi="Times New Roman"/>
          <w:sz w:val="24"/>
          <w:szCs w:val="24"/>
        </w:rPr>
        <w:t>.2</w:t>
      </w:r>
      <w:r w:rsidR="00EB4170" w:rsidRPr="00423522">
        <w:rPr>
          <w:rFonts w:ascii="Times New Roman" w:hAnsi="Times New Roman"/>
          <w:sz w:val="24"/>
          <w:szCs w:val="24"/>
        </w:rPr>
        <w:t>.5.</w:t>
      </w:r>
      <w:r w:rsidR="008E032A">
        <w:rPr>
          <w:rFonts w:ascii="Times New Roman" w:hAnsi="Times New Roman"/>
          <w:sz w:val="24"/>
          <w:szCs w:val="24"/>
        </w:rPr>
        <w:t> </w:t>
      </w:r>
      <w:r w:rsidR="00EB4170" w:rsidRPr="00423522">
        <w:rPr>
          <w:rFonts w:ascii="Times New Roman" w:hAnsi="Times New Roman"/>
          <w:sz w:val="24"/>
          <w:szCs w:val="24"/>
        </w:rPr>
        <w:t xml:space="preserve">Tiesa </w:t>
      </w:r>
      <w:r w:rsidR="00CE0476" w:rsidRPr="00423522">
        <w:rPr>
          <w:rFonts w:ascii="Times New Roman" w:hAnsi="Times New Roman"/>
          <w:sz w:val="24"/>
          <w:szCs w:val="24"/>
        </w:rPr>
        <w:t xml:space="preserve">pieņem </w:t>
      </w:r>
      <w:r w:rsidR="00EB4170" w:rsidRPr="00423522">
        <w:rPr>
          <w:rFonts w:ascii="Times New Roman" w:hAnsi="Times New Roman"/>
          <w:sz w:val="24"/>
          <w:szCs w:val="24"/>
        </w:rPr>
        <w:t>lēmumu par lietas izbeigšanu, jo puses noslēgušas izlīgumu</w:t>
      </w:r>
    </w:p>
    <w:p w14:paraId="41E6E3B1" w14:textId="77777777" w:rsidR="00CE0476" w:rsidRPr="00423522" w:rsidRDefault="00CE0476" w:rsidP="003F2A48">
      <w:pPr>
        <w:spacing w:after="0"/>
        <w:jc w:val="both"/>
        <w:rPr>
          <w:rFonts w:ascii="Times New Roman" w:hAnsi="Times New Roman"/>
          <w:b/>
          <w:sz w:val="24"/>
          <w:szCs w:val="24"/>
        </w:rPr>
      </w:pPr>
    </w:p>
    <w:p w14:paraId="51B9E035" w14:textId="77777777" w:rsidR="00EB4170" w:rsidRPr="00423522" w:rsidRDefault="00EB4170" w:rsidP="003F2A48">
      <w:pPr>
        <w:spacing w:after="0"/>
        <w:jc w:val="both"/>
        <w:rPr>
          <w:rFonts w:ascii="Times New Roman" w:hAnsi="Times New Roman"/>
          <w:sz w:val="24"/>
          <w:szCs w:val="24"/>
        </w:rPr>
      </w:pPr>
      <w:r w:rsidRPr="00423522">
        <w:rPr>
          <w:rFonts w:ascii="Times New Roman" w:hAnsi="Times New Roman"/>
          <w:b/>
          <w:sz w:val="24"/>
          <w:szCs w:val="24"/>
        </w:rPr>
        <w:t xml:space="preserve">Situācija: </w:t>
      </w:r>
      <w:r w:rsidR="00AB2FE5" w:rsidRPr="00423522">
        <w:rPr>
          <w:rFonts w:ascii="Times New Roman" w:hAnsi="Times New Roman"/>
          <w:sz w:val="24"/>
          <w:szCs w:val="24"/>
        </w:rPr>
        <w:t xml:space="preserve">persona </w:t>
      </w:r>
      <w:r w:rsidRPr="00423522">
        <w:rPr>
          <w:rFonts w:ascii="Times New Roman" w:hAnsi="Times New Roman"/>
          <w:sz w:val="24"/>
          <w:szCs w:val="24"/>
        </w:rPr>
        <w:t>ir iesniegusi tiesā prasības pieteikumu, bet tiesvedības gaitā ir noslēgusi izlīgumu ar otru pusi, ko tiesa ir apstiprinājusi un tiesa izbeidz lietu.</w:t>
      </w:r>
    </w:p>
    <w:p w14:paraId="62DB221A" w14:textId="77777777" w:rsidR="00AB2FE5" w:rsidRPr="00423522" w:rsidRDefault="00AB2FE5" w:rsidP="003F2A48">
      <w:pPr>
        <w:spacing w:after="0"/>
        <w:jc w:val="both"/>
        <w:rPr>
          <w:rFonts w:ascii="Times New Roman" w:hAnsi="Times New Roman"/>
          <w:sz w:val="24"/>
          <w:szCs w:val="24"/>
        </w:rPr>
      </w:pPr>
    </w:p>
    <w:p w14:paraId="0BB818EA" w14:textId="44C7D1A5" w:rsidR="00D20D3A" w:rsidRPr="00423522" w:rsidRDefault="00EB4170" w:rsidP="003F2A48">
      <w:pPr>
        <w:spacing w:after="0"/>
        <w:jc w:val="both"/>
        <w:rPr>
          <w:rFonts w:ascii="Times New Roman" w:hAnsi="Times New Roman"/>
          <w:sz w:val="24"/>
          <w:szCs w:val="24"/>
          <w:lang w:eastAsia="ru-RU"/>
        </w:rPr>
      </w:pPr>
      <w:r w:rsidRPr="00423522">
        <w:rPr>
          <w:rFonts w:ascii="Times New Roman" w:hAnsi="Times New Roman"/>
          <w:b/>
          <w:sz w:val="24"/>
          <w:szCs w:val="24"/>
        </w:rPr>
        <w:t xml:space="preserve">Piemērojamās </w:t>
      </w:r>
      <w:r w:rsidR="00AB2FE5" w:rsidRPr="00423522">
        <w:rPr>
          <w:rFonts w:ascii="Times New Roman" w:hAnsi="Times New Roman"/>
          <w:b/>
          <w:sz w:val="24"/>
          <w:szCs w:val="24"/>
        </w:rPr>
        <w:t xml:space="preserve">tiesību </w:t>
      </w:r>
      <w:r w:rsidRPr="00423522">
        <w:rPr>
          <w:rFonts w:ascii="Times New Roman" w:hAnsi="Times New Roman"/>
          <w:b/>
          <w:sz w:val="24"/>
          <w:szCs w:val="24"/>
        </w:rPr>
        <w:t>normas</w:t>
      </w:r>
      <w:r w:rsidRPr="00423522">
        <w:rPr>
          <w:rFonts w:ascii="Times New Roman" w:hAnsi="Times New Roman"/>
          <w:sz w:val="24"/>
          <w:szCs w:val="24"/>
        </w:rPr>
        <w:t xml:space="preserve">: </w:t>
      </w:r>
      <w:r w:rsidR="00083773" w:rsidRPr="00423522">
        <w:rPr>
          <w:rFonts w:ascii="Times New Roman" w:hAnsi="Times New Roman"/>
          <w:sz w:val="24"/>
          <w:szCs w:val="24"/>
        </w:rPr>
        <w:t>Civillikuma 2369. pants un turpmākie panti.</w:t>
      </w:r>
    </w:p>
    <w:p w14:paraId="17223ABD" w14:textId="77777777" w:rsidR="00AB2FE5" w:rsidRPr="00423522" w:rsidRDefault="00AB2FE5" w:rsidP="003F2A48">
      <w:pPr>
        <w:spacing w:after="0"/>
        <w:jc w:val="both"/>
        <w:rPr>
          <w:rFonts w:ascii="Times New Roman" w:hAnsi="Times New Roman"/>
          <w:sz w:val="24"/>
          <w:szCs w:val="24"/>
          <w:lang w:eastAsia="ru-RU"/>
        </w:rPr>
      </w:pPr>
    </w:p>
    <w:p w14:paraId="17343104" w14:textId="5E6E4AA6" w:rsidR="00EB4170" w:rsidRPr="00423522" w:rsidRDefault="00EB4170" w:rsidP="003F2A48">
      <w:pPr>
        <w:spacing w:after="0"/>
        <w:jc w:val="both"/>
        <w:rPr>
          <w:rFonts w:ascii="Times New Roman" w:hAnsi="Times New Roman"/>
          <w:sz w:val="24"/>
          <w:szCs w:val="24"/>
          <w:lang w:eastAsia="ru-RU"/>
        </w:rPr>
      </w:pPr>
      <w:r w:rsidRPr="00423522">
        <w:rPr>
          <w:rFonts w:ascii="Times New Roman" w:hAnsi="Times New Roman"/>
          <w:b/>
          <w:sz w:val="24"/>
          <w:szCs w:val="24"/>
          <w:lang w:eastAsia="ru-RU"/>
        </w:rPr>
        <w:lastRenderedPageBreak/>
        <w:t xml:space="preserve">Rezultāts: </w:t>
      </w:r>
      <w:r w:rsidR="00FC55FB" w:rsidRPr="00423522">
        <w:rPr>
          <w:rFonts w:ascii="Times New Roman" w:hAnsi="Times New Roman"/>
          <w:sz w:val="24"/>
          <w:szCs w:val="24"/>
          <w:lang w:eastAsia="ru-RU"/>
        </w:rPr>
        <w:t>Ja ties</w:t>
      </w:r>
      <w:r w:rsidR="00083773" w:rsidRPr="00423522">
        <w:rPr>
          <w:rFonts w:ascii="Times New Roman" w:hAnsi="Times New Roman"/>
          <w:sz w:val="24"/>
          <w:szCs w:val="24"/>
          <w:lang w:eastAsia="ru-RU"/>
        </w:rPr>
        <w:t>a</w:t>
      </w:r>
      <w:r w:rsidR="00AB2FE5" w:rsidRPr="00423522">
        <w:rPr>
          <w:rFonts w:ascii="Times New Roman" w:hAnsi="Times New Roman"/>
          <w:sz w:val="24"/>
          <w:szCs w:val="24"/>
          <w:lang w:eastAsia="ru-RU"/>
        </w:rPr>
        <w:t xml:space="preserve"> </w:t>
      </w:r>
      <w:r w:rsidR="00FC55FB" w:rsidRPr="00423522">
        <w:rPr>
          <w:rFonts w:ascii="Times New Roman" w:hAnsi="Times New Roman"/>
          <w:sz w:val="24"/>
          <w:szCs w:val="24"/>
          <w:lang w:eastAsia="ru-RU"/>
        </w:rPr>
        <w:t>no</w:t>
      </w:r>
      <w:r w:rsidR="007B3C0D" w:rsidRPr="00423522">
        <w:rPr>
          <w:rFonts w:ascii="Times New Roman" w:hAnsi="Times New Roman"/>
          <w:sz w:val="24"/>
          <w:szCs w:val="24"/>
          <w:lang w:eastAsia="ru-RU"/>
        </w:rPr>
        <w:t xml:space="preserve">lemj </w:t>
      </w:r>
      <w:r w:rsidR="00AE6991" w:rsidRPr="00423522">
        <w:rPr>
          <w:rFonts w:ascii="Times New Roman" w:hAnsi="Times New Roman"/>
          <w:sz w:val="24"/>
          <w:szCs w:val="24"/>
          <w:lang w:eastAsia="ru-RU"/>
        </w:rPr>
        <w:t xml:space="preserve">atmaksāt </w:t>
      </w:r>
      <w:r w:rsidR="007B3C0D" w:rsidRPr="00423522">
        <w:rPr>
          <w:rFonts w:ascii="Times New Roman" w:hAnsi="Times New Roman"/>
          <w:sz w:val="24"/>
          <w:szCs w:val="24"/>
          <w:lang w:eastAsia="ru-RU"/>
        </w:rPr>
        <w:t>ar lietas izskatīšanu saistīto izdevumu</w:t>
      </w:r>
      <w:r w:rsidR="00AE6991" w:rsidRPr="00423522">
        <w:rPr>
          <w:rFonts w:ascii="Times New Roman" w:hAnsi="Times New Roman"/>
          <w:sz w:val="24"/>
          <w:szCs w:val="24"/>
          <w:lang w:eastAsia="ru-RU"/>
        </w:rPr>
        <w:t>s</w:t>
      </w:r>
      <w:r w:rsidR="007B3C0D" w:rsidRPr="00423522">
        <w:rPr>
          <w:rFonts w:ascii="Times New Roman" w:hAnsi="Times New Roman"/>
          <w:sz w:val="24"/>
          <w:szCs w:val="24"/>
          <w:lang w:eastAsia="ru-RU"/>
        </w:rPr>
        <w:t xml:space="preserve">, </w:t>
      </w:r>
      <w:r w:rsidR="00AB2FE5" w:rsidRPr="00423522">
        <w:rPr>
          <w:rFonts w:ascii="Times New Roman" w:hAnsi="Times New Roman"/>
          <w:sz w:val="24"/>
          <w:szCs w:val="24"/>
          <w:lang w:eastAsia="ru-RU"/>
        </w:rPr>
        <w:t xml:space="preserve">Tiesu administrācija, pamatojoties uz tiesas nolēmumu, pēc </w:t>
      </w:r>
      <w:r w:rsidR="00083773" w:rsidRPr="00423522">
        <w:rPr>
          <w:rFonts w:ascii="Times New Roman" w:hAnsi="Times New Roman"/>
          <w:sz w:val="24"/>
          <w:szCs w:val="24"/>
          <w:lang w:eastAsia="ru-RU"/>
        </w:rPr>
        <w:t xml:space="preserve">maksātāja attiecīga iesnieguma </w:t>
      </w:r>
      <w:r w:rsidR="00AB2FE5" w:rsidRPr="00423522">
        <w:rPr>
          <w:rFonts w:ascii="Times New Roman" w:hAnsi="Times New Roman"/>
          <w:sz w:val="24"/>
          <w:szCs w:val="24"/>
          <w:lang w:eastAsia="ru-RU"/>
        </w:rPr>
        <w:t xml:space="preserve">saņemšanas veic naudas līdzekļu </w:t>
      </w:r>
      <w:r w:rsidR="00E01B56" w:rsidRPr="00423522">
        <w:rPr>
          <w:rFonts w:ascii="Times New Roman" w:hAnsi="Times New Roman"/>
          <w:sz w:val="24"/>
          <w:szCs w:val="24"/>
          <w:lang w:eastAsia="ru-RU"/>
        </w:rPr>
        <w:t>atmaksāšanu</w:t>
      </w:r>
      <w:r w:rsidR="00AB2FE5" w:rsidRPr="00423522">
        <w:rPr>
          <w:rFonts w:ascii="Times New Roman" w:hAnsi="Times New Roman"/>
          <w:sz w:val="24"/>
          <w:szCs w:val="24"/>
          <w:lang w:eastAsia="ru-RU"/>
        </w:rPr>
        <w:t>.</w:t>
      </w:r>
    </w:p>
    <w:p w14:paraId="48491D73" w14:textId="77777777" w:rsidR="00AB2FE5" w:rsidRPr="00423522" w:rsidRDefault="00AB2FE5" w:rsidP="003F2A48">
      <w:pPr>
        <w:spacing w:after="0"/>
        <w:jc w:val="both"/>
        <w:rPr>
          <w:rFonts w:ascii="Times New Roman" w:hAnsi="Times New Roman"/>
          <w:sz w:val="24"/>
          <w:szCs w:val="24"/>
          <w:lang w:eastAsia="ru-RU"/>
        </w:rPr>
      </w:pPr>
    </w:p>
    <w:p w14:paraId="37FBAB0E" w14:textId="6F1EA2B1" w:rsidR="007B3C0D" w:rsidRPr="00423522" w:rsidRDefault="00EB4170" w:rsidP="003F2A48">
      <w:pPr>
        <w:spacing w:after="0"/>
        <w:jc w:val="both"/>
        <w:rPr>
          <w:rFonts w:ascii="Times New Roman" w:hAnsi="Times New Roman"/>
          <w:sz w:val="24"/>
          <w:szCs w:val="24"/>
          <w:lang w:eastAsia="lv-LV"/>
        </w:rPr>
      </w:pPr>
      <w:r w:rsidRPr="00423522">
        <w:rPr>
          <w:rFonts w:ascii="Times New Roman" w:hAnsi="Times New Roman"/>
          <w:b/>
          <w:sz w:val="24"/>
          <w:szCs w:val="24"/>
        </w:rPr>
        <w:t xml:space="preserve">Piemērs: </w:t>
      </w:r>
      <w:r w:rsidRPr="00423522">
        <w:rPr>
          <w:rFonts w:ascii="Times New Roman" w:hAnsi="Times New Roman"/>
          <w:sz w:val="24"/>
          <w:szCs w:val="24"/>
        </w:rPr>
        <w:t xml:space="preserve">Jānis Bērziņš iemaksā Valsts kases kontā </w:t>
      </w:r>
      <w:r w:rsidR="007B3C0D" w:rsidRPr="00423522">
        <w:rPr>
          <w:rFonts w:ascii="Times New Roman" w:hAnsi="Times New Roman"/>
          <w:sz w:val="24"/>
          <w:szCs w:val="24"/>
        </w:rPr>
        <w:t>Nr.</w:t>
      </w:r>
      <w:r w:rsidR="00083773" w:rsidRPr="00423522">
        <w:rPr>
          <w:rFonts w:ascii="Times New Roman" w:hAnsi="Times New Roman"/>
          <w:sz w:val="24"/>
          <w:szCs w:val="24"/>
        </w:rPr>
        <w:t> </w:t>
      </w:r>
      <w:r w:rsidR="007B3C0D" w:rsidRPr="00423522">
        <w:rPr>
          <w:rFonts w:ascii="Times New Roman" w:hAnsi="Times New Roman"/>
          <w:sz w:val="24"/>
          <w:szCs w:val="24"/>
        </w:rPr>
        <w:t>LV51TREL2190458019000 (</w:t>
      </w:r>
      <w:r w:rsidR="007B3C0D" w:rsidRPr="00423522">
        <w:rPr>
          <w:rFonts w:ascii="Times New Roman" w:hAnsi="Times New Roman"/>
          <w:i/>
          <w:sz w:val="24"/>
          <w:szCs w:val="24"/>
          <w:lang w:eastAsia="ar-SA"/>
        </w:rPr>
        <w:t>Apgabaltiesas un rajona (pilsētas) tiesas</w:t>
      </w:r>
      <w:r w:rsidR="007B3C0D" w:rsidRPr="00423522">
        <w:rPr>
          <w:rFonts w:ascii="Times New Roman" w:hAnsi="Times New Roman"/>
          <w:sz w:val="24"/>
          <w:szCs w:val="24"/>
          <w:lang w:eastAsia="ar-SA"/>
        </w:rPr>
        <w:t xml:space="preserve">) </w:t>
      </w:r>
      <w:r w:rsidR="002352A9" w:rsidRPr="00423522">
        <w:rPr>
          <w:rFonts w:ascii="Times New Roman" w:hAnsi="Times New Roman"/>
          <w:sz w:val="24"/>
          <w:szCs w:val="24"/>
          <w:lang w:eastAsia="ru-RU"/>
        </w:rPr>
        <w:t xml:space="preserve">ar lietas izskatīšanu saistītos izdevumus </w:t>
      </w:r>
      <w:r w:rsidR="00083773" w:rsidRPr="00423522">
        <w:rPr>
          <w:rFonts w:ascii="Times New Roman" w:hAnsi="Times New Roman"/>
          <w:sz w:val="24"/>
          <w:szCs w:val="24"/>
          <w:lang w:eastAsia="ru-RU"/>
        </w:rPr>
        <w:t>3,20 </w:t>
      </w:r>
      <w:r w:rsidR="000F2124" w:rsidRPr="00423522">
        <w:rPr>
          <w:rFonts w:ascii="Times New Roman" w:hAnsi="Times New Roman"/>
          <w:sz w:val="24"/>
          <w:szCs w:val="24"/>
          <w:lang w:eastAsia="lv-LV"/>
        </w:rPr>
        <w:t xml:space="preserve">eiro </w:t>
      </w:r>
      <w:r w:rsidRPr="00423522">
        <w:rPr>
          <w:rFonts w:ascii="Times New Roman" w:hAnsi="Times New Roman"/>
          <w:sz w:val="24"/>
          <w:szCs w:val="24"/>
          <w:lang w:eastAsia="lv-LV"/>
        </w:rPr>
        <w:t xml:space="preserve">ar mērķi iesniegt prasības pieteikumu pret Oskaru Bērziņu par īpašuma tiesību atzīšanu. </w:t>
      </w:r>
      <w:r w:rsidR="007B3C0D" w:rsidRPr="00423522">
        <w:rPr>
          <w:rFonts w:ascii="Times New Roman" w:hAnsi="Times New Roman"/>
          <w:sz w:val="24"/>
          <w:szCs w:val="24"/>
          <w:lang w:eastAsia="lv-LV"/>
        </w:rPr>
        <w:t xml:space="preserve">Tiesa </w:t>
      </w:r>
      <w:r w:rsidR="002352A9" w:rsidRPr="00423522">
        <w:rPr>
          <w:rFonts w:ascii="Times New Roman" w:hAnsi="Times New Roman"/>
          <w:sz w:val="24"/>
          <w:szCs w:val="24"/>
          <w:lang w:eastAsia="lv-LV"/>
        </w:rPr>
        <w:t xml:space="preserve">pieņem </w:t>
      </w:r>
      <w:r w:rsidR="007B3C0D" w:rsidRPr="00423522">
        <w:rPr>
          <w:rFonts w:ascii="Times New Roman" w:hAnsi="Times New Roman"/>
          <w:sz w:val="24"/>
          <w:szCs w:val="24"/>
          <w:lang w:eastAsia="lv-LV"/>
        </w:rPr>
        <w:t xml:space="preserve">lēmumu par tiesvedības izbeigšanu, jo puses noslēgušas izlīgumu un tiesa to apstiprinājusi. Jānis Bērziņš iesniedz pieteikumu tiesā par ar lietas izskatīšanu saistīto izdevumu </w:t>
      </w:r>
      <w:r w:rsidR="00E01B56" w:rsidRPr="00423522">
        <w:rPr>
          <w:rFonts w:ascii="Times New Roman" w:hAnsi="Times New Roman"/>
          <w:sz w:val="24"/>
          <w:szCs w:val="24"/>
          <w:lang w:eastAsia="ru-RU"/>
        </w:rPr>
        <w:t>atmaksāšanu</w:t>
      </w:r>
      <w:r w:rsidR="007B3C0D" w:rsidRPr="00423522">
        <w:rPr>
          <w:rFonts w:ascii="Times New Roman" w:hAnsi="Times New Roman"/>
          <w:sz w:val="24"/>
          <w:szCs w:val="24"/>
          <w:lang w:eastAsia="lv-LV"/>
        </w:rPr>
        <w:t xml:space="preserve">. </w:t>
      </w:r>
      <w:r w:rsidR="00FC55FB" w:rsidRPr="00423522">
        <w:rPr>
          <w:rFonts w:ascii="Times New Roman" w:hAnsi="Times New Roman"/>
          <w:sz w:val="24"/>
          <w:szCs w:val="24"/>
          <w:lang w:eastAsia="lv-LV"/>
        </w:rPr>
        <w:t xml:space="preserve">Ja tiesa </w:t>
      </w:r>
      <w:r w:rsidR="007E7F32" w:rsidRPr="00423522">
        <w:rPr>
          <w:rFonts w:ascii="Times New Roman" w:hAnsi="Times New Roman"/>
          <w:sz w:val="24"/>
          <w:szCs w:val="24"/>
          <w:lang w:eastAsia="lv-LV"/>
        </w:rPr>
        <w:t>lemj</w:t>
      </w:r>
      <w:r w:rsidR="00FC55FB" w:rsidRPr="00423522">
        <w:rPr>
          <w:rFonts w:ascii="Times New Roman" w:hAnsi="Times New Roman"/>
          <w:sz w:val="24"/>
          <w:szCs w:val="24"/>
          <w:lang w:eastAsia="lv-LV"/>
        </w:rPr>
        <w:t xml:space="preserve"> atmaksāt ar lietas izskatīšanu saistītos izdevumus</w:t>
      </w:r>
      <w:r w:rsidR="007E7F32" w:rsidRPr="00423522">
        <w:rPr>
          <w:rFonts w:ascii="Times New Roman" w:hAnsi="Times New Roman"/>
          <w:sz w:val="24"/>
          <w:szCs w:val="24"/>
          <w:lang w:eastAsia="lv-LV"/>
        </w:rPr>
        <w:t xml:space="preserve">, tad </w:t>
      </w:r>
      <w:r w:rsidR="00FC55FB" w:rsidRPr="00423522">
        <w:rPr>
          <w:rFonts w:ascii="Times New Roman" w:hAnsi="Times New Roman"/>
          <w:sz w:val="24"/>
          <w:szCs w:val="24"/>
          <w:lang w:eastAsia="lv-LV"/>
        </w:rPr>
        <w:t>pēc</w:t>
      </w:r>
      <w:r w:rsidR="007B3C0D" w:rsidRPr="00423522">
        <w:rPr>
          <w:rFonts w:ascii="Times New Roman" w:hAnsi="Times New Roman"/>
          <w:sz w:val="24"/>
          <w:szCs w:val="24"/>
          <w:lang w:eastAsia="lv-LV"/>
        </w:rPr>
        <w:t xml:space="preserve"> tiesas nolēmuma stāšanās spēkā Jānis Bērziņš iesniedz Tiesu administrācijā </w:t>
      </w:r>
      <w:r w:rsidR="005A4FF8" w:rsidRPr="00423522">
        <w:rPr>
          <w:rFonts w:ascii="Times New Roman" w:hAnsi="Times New Roman"/>
          <w:sz w:val="24"/>
          <w:szCs w:val="24"/>
          <w:lang w:eastAsia="lv-LV"/>
        </w:rPr>
        <w:t xml:space="preserve">iesniegumu </w:t>
      </w:r>
      <w:r w:rsidR="00BD13D2" w:rsidRPr="00423522">
        <w:rPr>
          <w:rFonts w:ascii="Times New Roman" w:hAnsi="Times New Roman"/>
          <w:sz w:val="24"/>
          <w:szCs w:val="24"/>
          <w:lang w:eastAsia="lv-LV"/>
        </w:rPr>
        <w:t>(1.</w:t>
      </w:r>
      <w:r w:rsidR="007E7F32" w:rsidRPr="00423522">
        <w:rPr>
          <w:rFonts w:ascii="Times New Roman" w:hAnsi="Times New Roman"/>
          <w:sz w:val="24"/>
          <w:szCs w:val="24"/>
          <w:lang w:eastAsia="lv-LV"/>
        </w:rPr>
        <w:t> </w:t>
      </w:r>
      <w:r w:rsidR="00BD13D2" w:rsidRPr="00423522">
        <w:rPr>
          <w:rFonts w:ascii="Times New Roman" w:hAnsi="Times New Roman"/>
          <w:sz w:val="24"/>
          <w:szCs w:val="24"/>
          <w:lang w:eastAsia="lv-LV"/>
        </w:rPr>
        <w:t xml:space="preserve">pielikums </w:t>
      </w:r>
      <w:r w:rsidR="00892872" w:rsidRPr="00423522">
        <w:rPr>
          <w:rFonts w:ascii="Times New Roman" w:hAnsi="Times New Roman"/>
          <w:sz w:val="24"/>
          <w:szCs w:val="24"/>
          <w:lang w:eastAsia="lv-LV"/>
        </w:rPr>
        <w:t>I</w:t>
      </w:r>
      <w:r w:rsidR="00BD13D2" w:rsidRPr="00423522">
        <w:rPr>
          <w:rFonts w:ascii="Times New Roman" w:hAnsi="Times New Roman"/>
          <w:sz w:val="24"/>
          <w:szCs w:val="24"/>
          <w:lang w:eastAsia="lv-LV"/>
        </w:rPr>
        <w:t xml:space="preserve">esniegums </w:t>
      </w:r>
      <w:r w:rsidR="00591DDD" w:rsidRPr="00423522">
        <w:rPr>
          <w:rFonts w:ascii="Times New Roman" w:hAnsi="Times New Roman"/>
          <w:sz w:val="24"/>
          <w:szCs w:val="24"/>
          <w:lang w:eastAsia="lv-LV"/>
        </w:rPr>
        <w:t>par naudas līdzekļu atmaksāšanu</w:t>
      </w:r>
      <w:r w:rsidR="00591DDD" w:rsidRPr="00423522" w:rsidDel="00591DDD">
        <w:rPr>
          <w:rFonts w:ascii="Times New Roman" w:hAnsi="Times New Roman"/>
          <w:sz w:val="24"/>
          <w:szCs w:val="24"/>
          <w:lang w:eastAsia="lv-LV"/>
        </w:rPr>
        <w:t xml:space="preserve"> </w:t>
      </w:r>
      <w:r w:rsidR="00BD13D2" w:rsidRPr="00423522">
        <w:rPr>
          <w:rFonts w:ascii="Times New Roman" w:hAnsi="Times New Roman"/>
          <w:sz w:val="24"/>
          <w:szCs w:val="24"/>
          <w:lang w:eastAsia="lv-LV"/>
        </w:rPr>
        <w:t xml:space="preserve">) </w:t>
      </w:r>
      <w:r w:rsidR="007B3C0D" w:rsidRPr="00423522">
        <w:rPr>
          <w:rFonts w:ascii="Times New Roman" w:hAnsi="Times New Roman"/>
          <w:sz w:val="24"/>
          <w:szCs w:val="24"/>
          <w:lang w:eastAsia="lv-LV"/>
        </w:rPr>
        <w:t>ar lūgumu atmaksāt naudas summu, pievienojot tiesas nolēmu</w:t>
      </w:r>
      <w:r w:rsidR="002352A9" w:rsidRPr="00423522">
        <w:rPr>
          <w:rFonts w:ascii="Times New Roman" w:hAnsi="Times New Roman"/>
          <w:sz w:val="24"/>
          <w:szCs w:val="24"/>
          <w:lang w:eastAsia="lv-LV"/>
        </w:rPr>
        <w:t>mu.</w:t>
      </w:r>
    </w:p>
    <w:p w14:paraId="4CDE0F9A" w14:textId="77777777" w:rsidR="002352A9" w:rsidRPr="00423522" w:rsidRDefault="002352A9" w:rsidP="003F2A48">
      <w:pPr>
        <w:spacing w:after="0"/>
        <w:jc w:val="both"/>
        <w:rPr>
          <w:rFonts w:ascii="Times New Roman" w:hAnsi="Times New Roman"/>
          <w:sz w:val="24"/>
          <w:szCs w:val="24"/>
          <w:lang w:eastAsia="lv-LV"/>
        </w:rPr>
      </w:pPr>
    </w:p>
    <w:p w14:paraId="7E0966C6" w14:textId="055449BB" w:rsidR="00EB4170" w:rsidRPr="00423522" w:rsidRDefault="00B57B14" w:rsidP="003F2A48">
      <w:pPr>
        <w:pStyle w:val="Virsraksts4"/>
        <w:spacing w:before="0" w:after="0"/>
        <w:rPr>
          <w:rFonts w:ascii="Times New Roman" w:hAnsi="Times New Roman"/>
          <w:sz w:val="24"/>
          <w:szCs w:val="24"/>
        </w:rPr>
      </w:pPr>
      <w:r w:rsidRPr="00423522">
        <w:rPr>
          <w:rFonts w:ascii="Times New Roman" w:hAnsi="Times New Roman"/>
          <w:sz w:val="24"/>
          <w:szCs w:val="24"/>
        </w:rPr>
        <w:t>2</w:t>
      </w:r>
      <w:r w:rsidR="007B3C0D" w:rsidRPr="00423522">
        <w:rPr>
          <w:rFonts w:ascii="Times New Roman" w:hAnsi="Times New Roman"/>
          <w:sz w:val="24"/>
          <w:szCs w:val="24"/>
        </w:rPr>
        <w:t>.2</w:t>
      </w:r>
      <w:r w:rsidR="00EB4170" w:rsidRPr="00423522">
        <w:rPr>
          <w:rFonts w:ascii="Times New Roman" w:hAnsi="Times New Roman"/>
          <w:sz w:val="24"/>
          <w:szCs w:val="24"/>
        </w:rPr>
        <w:t>.6.</w:t>
      </w:r>
      <w:r w:rsidR="008E032A">
        <w:rPr>
          <w:rFonts w:ascii="Times New Roman" w:hAnsi="Times New Roman"/>
          <w:sz w:val="24"/>
          <w:szCs w:val="24"/>
        </w:rPr>
        <w:t> </w:t>
      </w:r>
      <w:r w:rsidR="00EB4170" w:rsidRPr="00423522">
        <w:rPr>
          <w:rFonts w:ascii="Times New Roman" w:hAnsi="Times New Roman"/>
          <w:sz w:val="24"/>
          <w:szCs w:val="24"/>
        </w:rPr>
        <w:t>Persona iesniedz prasības pieteikumu</w:t>
      </w:r>
      <w:r w:rsidR="0069489A" w:rsidRPr="00423522">
        <w:rPr>
          <w:rFonts w:ascii="Times New Roman" w:hAnsi="Times New Roman"/>
          <w:sz w:val="24"/>
          <w:szCs w:val="24"/>
        </w:rPr>
        <w:t>,</w:t>
      </w:r>
      <w:r w:rsidR="00EB4170" w:rsidRPr="00423522">
        <w:rPr>
          <w:rFonts w:ascii="Times New Roman" w:hAnsi="Times New Roman"/>
          <w:sz w:val="24"/>
          <w:szCs w:val="24"/>
        </w:rPr>
        <w:t xml:space="preserve"> </w:t>
      </w:r>
      <w:r w:rsidR="0069489A" w:rsidRPr="00423522">
        <w:rPr>
          <w:rFonts w:ascii="Times New Roman" w:hAnsi="Times New Roman"/>
          <w:sz w:val="24"/>
          <w:szCs w:val="24"/>
        </w:rPr>
        <w:t xml:space="preserve">bet </w:t>
      </w:r>
      <w:r w:rsidR="00EB4170" w:rsidRPr="00423522">
        <w:rPr>
          <w:rFonts w:ascii="Times New Roman" w:hAnsi="Times New Roman"/>
          <w:sz w:val="24"/>
          <w:szCs w:val="24"/>
        </w:rPr>
        <w:t>vēlāk to atsauc</w:t>
      </w:r>
    </w:p>
    <w:p w14:paraId="49B8C658" w14:textId="77777777" w:rsidR="002352A9" w:rsidRPr="00423522" w:rsidRDefault="002352A9" w:rsidP="003F2A48">
      <w:pPr>
        <w:spacing w:after="0"/>
        <w:jc w:val="both"/>
        <w:rPr>
          <w:rFonts w:ascii="Times New Roman" w:hAnsi="Times New Roman"/>
          <w:b/>
          <w:sz w:val="24"/>
          <w:szCs w:val="24"/>
        </w:rPr>
      </w:pPr>
    </w:p>
    <w:p w14:paraId="509E0718" w14:textId="08295FEA" w:rsidR="004F6ADB" w:rsidRPr="00423522" w:rsidRDefault="004F6ADB" w:rsidP="003F2A48">
      <w:pPr>
        <w:spacing w:after="0"/>
        <w:jc w:val="both"/>
        <w:rPr>
          <w:rFonts w:ascii="Times New Roman" w:hAnsi="Times New Roman"/>
          <w:sz w:val="24"/>
          <w:szCs w:val="24"/>
        </w:rPr>
      </w:pPr>
      <w:r w:rsidRPr="00423522">
        <w:rPr>
          <w:rFonts w:ascii="Times New Roman" w:hAnsi="Times New Roman"/>
          <w:b/>
          <w:sz w:val="24"/>
          <w:szCs w:val="24"/>
        </w:rPr>
        <w:t>Situācija</w:t>
      </w:r>
      <w:r w:rsidR="003E3AF8" w:rsidRPr="00423522">
        <w:rPr>
          <w:rFonts w:ascii="Times New Roman" w:hAnsi="Times New Roman"/>
          <w:b/>
          <w:sz w:val="24"/>
          <w:szCs w:val="24"/>
        </w:rPr>
        <w:t xml:space="preserve"> A</w:t>
      </w:r>
      <w:r w:rsidRPr="00423522">
        <w:rPr>
          <w:rFonts w:ascii="Times New Roman" w:hAnsi="Times New Roman"/>
          <w:b/>
          <w:sz w:val="24"/>
          <w:szCs w:val="24"/>
        </w:rPr>
        <w:t xml:space="preserve">: </w:t>
      </w:r>
      <w:r w:rsidRPr="00423522">
        <w:rPr>
          <w:rFonts w:ascii="Times New Roman" w:hAnsi="Times New Roman"/>
          <w:sz w:val="24"/>
          <w:szCs w:val="24"/>
        </w:rPr>
        <w:t xml:space="preserve">persona </w:t>
      </w:r>
      <w:r w:rsidR="007E7F32" w:rsidRPr="00423522">
        <w:rPr>
          <w:rFonts w:ascii="Times New Roman" w:hAnsi="Times New Roman"/>
          <w:sz w:val="24"/>
          <w:szCs w:val="24"/>
        </w:rPr>
        <w:t>tiesā iesniegtu pieteikumu vai sūdzību atsauc pirms tiesas lēmuma par pieteikuma vai sūdzības virzību</w:t>
      </w:r>
      <w:r w:rsidRPr="00423522">
        <w:rPr>
          <w:rFonts w:ascii="Times New Roman" w:hAnsi="Times New Roman"/>
          <w:sz w:val="24"/>
          <w:szCs w:val="24"/>
        </w:rPr>
        <w:t>.</w:t>
      </w:r>
    </w:p>
    <w:p w14:paraId="5982F77D" w14:textId="77777777" w:rsidR="004F6ADB" w:rsidRPr="00423522" w:rsidRDefault="004F6ADB" w:rsidP="003F2A48">
      <w:pPr>
        <w:spacing w:after="0"/>
        <w:jc w:val="both"/>
        <w:rPr>
          <w:rFonts w:ascii="Times New Roman" w:hAnsi="Times New Roman"/>
          <w:sz w:val="24"/>
          <w:szCs w:val="24"/>
        </w:rPr>
      </w:pPr>
    </w:p>
    <w:p w14:paraId="105D531A" w14:textId="58071410" w:rsidR="004F6ADB" w:rsidRPr="00423522" w:rsidRDefault="004F6ADB" w:rsidP="003F2A48">
      <w:pPr>
        <w:spacing w:after="0"/>
        <w:jc w:val="both"/>
        <w:rPr>
          <w:rFonts w:ascii="Times New Roman" w:hAnsi="Times New Roman"/>
          <w:sz w:val="24"/>
          <w:szCs w:val="24"/>
          <w:lang w:eastAsia="ru-RU"/>
        </w:rPr>
      </w:pPr>
      <w:r w:rsidRPr="00423522">
        <w:rPr>
          <w:rFonts w:ascii="Times New Roman" w:hAnsi="Times New Roman"/>
          <w:b/>
          <w:sz w:val="24"/>
          <w:szCs w:val="24"/>
        </w:rPr>
        <w:t>Piemērojamās tiesību normas</w:t>
      </w:r>
      <w:r w:rsidRPr="00423522">
        <w:rPr>
          <w:rFonts w:ascii="Times New Roman" w:hAnsi="Times New Roman"/>
          <w:sz w:val="24"/>
          <w:szCs w:val="24"/>
        </w:rPr>
        <w:t xml:space="preserve">: </w:t>
      </w:r>
      <w:r w:rsidR="007E7F32" w:rsidRPr="00423522">
        <w:rPr>
          <w:rFonts w:ascii="Times New Roman" w:hAnsi="Times New Roman"/>
          <w:sz w:val="24"/>
          <w:szCs w:val="24"/>
        </w:rPr>
        <w:t>CPL 131. panta pirmā daļa</w:t>
      </w:r>
      <w:r w:rsidR="007E7F32" w:rsidRPr="00423522">
        <w:rPr>
          <w:rStyle w:val="Vresatsauce"/>
          <w:rFonts w:ascii="Times New Roman" w:hAnsi="Times New Roman"/>
          <w:sz w:val="24"/>
          <w:szCs w:val="24"/>
        </w:rPr>
        <w:footnoteReference w:id="5"/>
      </w:r>
      <w:r w:rsidR="007E7F32" w:rsidRPr="00423522">
        <w:rPr>
          <w:rFonts w:ascii="Times New Roman" w:hAnsi="Times New Roman"/>
          <w:sz w:val="24"/>
          <w:szCs w:val="24"/>
        </w:rPr>
        <w:t xml:space="preserve">, </w:t>
      </w:r>
      <w:r w:rsidR="00CD6655" w:rsidRPr="00815E4C">
        <w:rPr>
          <w:rFonts w:ascii="Times New Roman" w:hAnsi="Times New Roman"/>
          <w:sz w:val="24"/>
          <w:szCs w:val="24"/>
        </w:rPr>
        <w:t xml:space="preserve">Ministru kabineta 2022. gada 20. septembra noteikumu Nr. 585 </w:t>
      </w:r>
      <w:r w:rsidR="001C64F1" w:rsidRPr="00815E4C">
        <w:rPr>
          <w:rFonts w:ascii="Times New Roman" w:hAnsi="Times New Roman"/>
          <w:sz w:val="24"/>
          <w:szCs w:val="24"/>
        </w:rPr>
        <w:t>“</w:t>
      </w:r>
      <w:r w:rsidR="00CD6655" w:rsidRPr="00815E4C">
        <w:rPr>
          <w:rFonts w:ascii="Times New Roman" w:hAnsi="Times New Roman"/>
          <w:sz w:val="24"/>
          <w:szCs w:val="24"/>
        </w:rPr>
        <w:t>Tiesu administrācijas nolikums</w:t>
      </w:r>
      <w:r w:rsidR="001C64F1" w:rsidRPr="00815E4C">
        <w:rPr>
          <w:rFonts w:ascii="Times New Roman" w:hAnsi="Times New Roman"/>
          <w:sz w:val="24"/>
          <w:szCs w:val="24"/>
        </w:rPr>
        <w:t>”</w:t>
      </w:r>
      <w:r w:rsidR="00CD6655" w:rsidRPr="00815E4C">
        <w:rPr>
          <w:rFonts w:ascii="Times New Roman" w:hAnsi="Times New Roman"/>
          <w:sz w:val="24"/>
          <w:szCs w:val="24"/>
        </w:rPr>
        <w:t xml:space="preserve"> 4.9. apakšpunkts</w:t>
      </w:r>
      <w:r w:rsidR="001C64F1" w:rsidRPr="00815E4C">
        <w:rPr>
          <w:rFonts w:ascii="Times New Roman" w:hAnsi="Times New Roman"/>
          <w:sz w:val="24"/>
          <w:szCs w:val="24"/>
        </w:rPr>
        <w:t xml:space="preserve"> un pielikuma 2.3. apakšpunkt</w:t>
      </w:r>
      <w:r w:rsidR="002633A6">
        <w:rPr>
          <w:rFonts w:ascii="Times New Roman" w:hAnsi="Times New Roman"/>
          <w:sz w:val="24"/>
          <w:szCs w:val="24"/>
        </w:rPr>
        <w:t>s</w:t>
      </w:r>
      <w:r w:rsidRPr="00423522">
        <w:rPr>
          <w:rFonts w:ascii="Times New Roman" w:hAnsi="Times New Roman"/>
          <w:sz w:val="24"/>
          <w:szCs w:val="24"/>
          <w:lang w:eastAsia="ru-RU"/>
        </w:rPr>
        <w:t>.</w:t>
      </w:r>
    </w:p>
    <w:p w14:paraId="6749B401" w14:textId="77777777" w:rsidR="004F6ADB" w:rsidRPr="00423522" w:rsidRDefault="004F6ADB" w:rsidP="003F2A48">
      <w:pPr>
        <w:spacing w:after="0"/>
        <w:jc w:val="both"/>
        <w:rPr>
          <w:rFonts w:ascii="Times New Roman" w:hAnsi="Times New Roman"/>
          <w:sz w:val="24"/>
          <w:szCs w:val="24"/>
          <w:lang w:eastAsia="ru-RU"/>
        </w:rPr>
      </w:pPr>
    </w:p>
    <w:p w14:paraId="118B86F9" w14:textId="359A4FF0" w:rsidR="004F6ADB" w:rsidRPr="00423522" w:rsidRDefault="004F6ADB" w:rsidP="003F2A48">
      <w:pPr>
        <w:spacing w:after="0"/>
        <w:jc w:val="both"/>
        <w:rPr>
          <w:rFonts w:ascii="Times New Roman" w:hAnsi="Times New Roman"/>
          <w:sz w:val="24"/>
          <w:szCs w:val="24"/>
          <w:lang w:eastAsia="ru-RU"/>
        </w:rPr>
      </w:pPr>
      <w:r w:rsidRPr="00423522">
        <w:rPr>
          <w:rFonts w:ascii="Times New Roman" w:hAnsi="Times New Roman"/>
          <w:b/>
          <w:sz w:val="24"/>
          <w:szCs w:val="24"/>
          <w:lang w:eastAsia="ru-RU"/>
        </w:rPr>
        <w:t xml:space="preserve">Rezultāts: </w:t>
      </w:r>
      <w:r w:rsidRPr="00423522">
        <w:rPr>
          <w:rFonts w:ascii="Times New Roman" w:hAnsi="Times New Roman"/>
          <w:sz w:val="24"/>
          <w:szCs w:val="24"/>
          <w:lang w:eastAsia="ru-RU"/>
        </w:rPr>
        <w:t xml:space="preserve">Tiesu administrācija lemj par iemaksāto maksājumu </w:t>
      </w:r>
      <w:r w:rsidR="00E01B56" w:rsidRPr="00423522">
        <w:rPr>
          <w:rFonts w:ascii="Times New Roman" w:hAnsi="Times New Roman"/>
          <w:sz w:val="24"/>
          <w:szCs w:val="24"/>
          <w:lang w:eastAsia="ru-RU"/>
        </w:rPr>
        <w:t>atmaksāšanu</w:t>
      </w:r>
      <w:r w:rsidR="007E7F32" w:rsidRPr="00423522">
        <w:rPr>
          <w:rFonts w:ascii="Times New Roman" w:hAnsi="Times New Roman"/>
          <w:sz w:val="24"/>
          <w:szCs w:val="24"/>
          <w:lang w:eastAsia="ru-RU"/>
        </w:rPr>
        <w:t xml:space="preserve"> un atmaksā maksājumu no Tiesu administrācijai Valsts kasē atvērtā konta</w:t>
      </w:r>
      <w:r w:rsidRPr="00423522">
        <w:rPr>
          <w:rFonts w:ascii="Times New Roman" w:hAnsi="Times New Roman"/>
          <w:sz w:val="24"/>
          <w:szCs w:val="24"/>
          <w:lang w:eastAsia="ru-RU"/>
        </w:rPr>
        <w:t>.</w:t>
      </w:r>
    </w:p>
    <w:p w14:paraId="30C5B48E" w14:textId="77777777" w:rsidR="004F6ADB" w:rsidRPr="00423522" w:rsidRDefault="004F6ADB" w:rsidP="003F2A48">
      <w:pPr>
        <w:spacing w:after="0"/>
        <w:jc w:val="both"/>
        <w:rPr>
          <w:rFonts w:ascii="Times New Roman" w:hAnsi="Times New Roman"/>
          <w:sz w:val="24"/>
          <w:szCs w:val="24"/>
          <w:highlight w:val="yellow"/>
        </w:rPr>
      </w:pPr>
    </w:p>
    <w:p w14:paraId="2BAC8AF9" w14:textId="2BC9CF0E" w:rsidR="004F6ADB" w:rsidRPr="00423522" w:rsidRDefault="004F6ADB" w:rsidP="003F2A48">
      <w:pPr>
        <w:spacing w:after="0"/>
        <w:jc w:val="both"/>
        <w:rPr>
          <w:rFonts w:ascii="Times New Roman" w:hAnsi="Times New Roman"/>
          <w:sz w:val="24"/>
          <w:szCs w:val="24"/>
        </w:rPr>
      </w:pPr>
      <w:r w:rsidRPr="00423522">
        <w:rPr>
          <w:rFonts w:ascii="Times New Roman" w:hAnsi="Times New Roman"/>
          <w:b/>
          <w:sz w:val="24"/>
          <w:szCs w:val="24"/>
        </w:rPr>
        <w:t>Piemērs:</w:t>
      </w:r>
      <w:r w:rsidRPr="00423522">
        <w:rPr>
          <w:rFonts w:ascii="Times New Roman" w:hAnsi="Times New Roman"/>
          <w:sz w:val="24"/>
          <w:szCs w:val="24"/>
        </w:rPr>
        <w:t xml:space="preserve"> Jānis Bērziņš iesniedz tiesā prasības pieteikumu pret Ilzi Bērziņu par parāda piedziņu. Nākam</w:t>
      </w:r>
      <w:r w:rsidR="00FB1FC9" w:rsidRPr="00423522">
        <w:rPr>
          <w:rFonts w:ascii="Times New Roman" w:hAnsi="Times New Roman"/>
          <w:sz w:val="24"/>
          <w:szCs w:val="24"/>
        </w:rPr>
        <w:t>aj</w:t>
      </w:r>
      <w:r w:rsidRPr="00423522">
        <w:rPr>
          <w:rFonts w:ascii="Times New Roman" w:hAnsi="Times New Roman"/>
          <w:sz w:val="24"/>
          <w:szCs w:val="24"/>
        </w:rPr>
        <w:t xml:space="preserve">ā dienā parādnieks nokārto parādu un vairs nav iemesla celt pret to prasību un iesniegtā prasība tiek atsaukta pirms lietas ierosināšanas. Jānis Bērziņš raksta iesniegumu Tiesu administrācijai ar lūgumu lemt par </w:t>
      </w:r>
      <w:r w:rsidR="009D64EA" w:rsidRPr="00423522">
        <w:rPr>
          <w:rFonts w:ascii="Times New Roman" w:hAnsi="Times New Roman"/>
          <w:sz w:val="24"/>
          <w:szCs w:val="24"/>
        </w:rPr>
        <w:t>ar lietas izskatīšanu saistīto izdevumu</w:t>
      </w:r>
      <w:r w:rsidRPr="00423522">
        <w:rPr>
          <w:rFonts w:ascii="Times New Roman" w:hAnsi="Times New Roman"/>
          <w:sz w:val="24"/>
          <w:szCs w:val="24"/>
        </w:rPr>
        <w:t xml:space="preserve"> </w:t>
      </w:r>
      <w:r w:rsidR="00E01B56" w:rsidRPr="00423522">
        <w:rPr>
          <w:rFonts w:ascii="Times New Roman" w:hAnsi="Times New Roman"/>
          <w:sz w:val="24"/>
          <w:szCs w:val="24"/>
          <w:lang w:eastAsia="ru-RU"/>
        </w:rPr>
        <w:t>atmaksāšanu</w:t>
      </w:r>
      <w:r w:rsidRPr="00423522">
        <w:rPr>
          <w:rFonts w:ascii="Times New Roman" w:hAnsi="Times New Roman"/>
          <w:sz w:val="24"/>
          <w:szCs w:val="24"/>
        </w:rPr>
        <w:t>.</w:t>
      </w:r>
    </w:p>
    <w:p w14:paraId="155C2EB4" w14:textId="77777777" w:rsidR="004F6ADB" w:rsidRPr="00423522" w:rsidRDefault="004F6ADB" w:rsidP="003F2A48">
      <w:pPr>
        <w:spacing w:after="0"/>
        <w:jc w:val="both"/>
        <w:rPr>
          <w:rFonts w:ascii="Times New Roman" w:hAnsi="Times New Roman"/>
          <w:b/>
          <w:sz w:val="24"/>
          <w:szCs w:val="24"/>
        </w:rPr>
      </w:pPr>
    </w:p>
    <w:p w14:paraId="0C78645E" w14:textId="7AD9D905" w:rsidR="00FB1FC9" w:rsidRPr="00423522" w:rsidRDefault="00EB4170" w:rsidP="003F2A48">
      <w:pPr>
        <w:spacing w:after="0"/>
        <w:jc w:val="both"/>
        <w:rPr>
          <w:rFonts w:ascii="Times New Roman" w:hAnsi="Times New Roman"/>
          <w:sz w:val="24"/>
          <w:szCs w:val="24"/>
        </w:rPr>
      </w:pPr>
      <w:r w:rsidRPr="00423522">
        <w:rPr>
          <w:rFonts w:ascii="Times New Roman" w:hAnsi="Times New Roman"/>
          <w:b/>
          <w:sz w:val="24"/>
          <w:szCs w:val="24"/>
        </w:rPr>
        <w:t>Situācija</w:t>
      </w:r>
      <w:r w:rsidR="003E3AF8" w:rsidRPr="00423522">
        <w:rPr>
          <w:rFonts w:ascii="Times New Roman" w:hAnsi="Times New Roman"/>
          <w:b/>
          <w:sz w:val="24"/>
          <w:szCs w:val="24"/>
        </w:rPr>
        <w:t xml:space="preserve"> B</w:t>
      </w:r>
      <w:r w:rsidRPr="00423522">
        <w:rPr>
          <w:rFonts w:ascii="Times New Roman" w:hAnsi="Times New Roman"/>
          <w:b/>
          <w:sz w:val="24"/>
          <w:szCs w:val="24"/>
        </w:rPr>
        <w:t xml:space="preserve">: </w:t>
      </w:r>
      <w:r w:rsidR="00FB1FC9" w:rsidRPr="00423522">
        <w:rPr>
          <w:rFonts w:ascii="Times New Roman" w:hAnsi="Times New Roman"/>
          <w:sz w:val="24"/>
          <w:szCs w:val="24"/>
        </w:rPr>
        <w:t xml:space="preserve">persona iesniedz tiesā prasības pieteikumu, tiesa pieņem </w:t>
      </w:r>
      <w:r w:rsidR="007E7F32" w:rsidRPr="00423522">
        <w:rPr>
          <w:rFonts w:ascii="Times New Roman" w:hAnsi="Times New Roman"/>
          <w:sz w:val="24"/>
          <w:szCs w:val="24"/>
        </w:rPr>
        <w:t>lēmumu par pieteikuma virzību</w:t>
      </w:r>
      <w:r w:rsidR="007E7F32" w:rsidRPr="00423522">
        <w:rPr>
          <w:rStyle w:val="Vresatsauce"/>
          <w:rFonts w:ascii="Times New Roman" w:hAnsi="Times New Roman"/>
          <w:sz w:val="24"/>
          <w:szCs w:val="24"/>
        </w:rPr>
        <w:footnoteReference w:id="6"/>
      </w:r>
      <w:r w:rsidR="007E7F32" w:rsidRPr="00423522">
        <w:rPr>
          <w:rFonts w:ascii="Times New Roman" w:hAnsi="Times New Roman"/>
          <w:sz w:val="24"/>
          <w:szCs w:val="24"/>
        </w:rPr>
        <w:t>, bet prasītājs atsau</w:t>
      </w:r>
      <w:r w:rsidR="00A62A96" w:rsidRPr="00423522">
        <w:rPr>
          <w:rFonts w:ascii="Times New Roman" w:hAnsi="Times New Roman"/>
          <w:sz w:val="24"/>
          <w:szCs w:val="24"/>
        </w:rPr>
        <w:t>c</w:t>
      </w:r>
      <w:r w:rsidR="007E7F32" w:rsidRPr="00423522">
        <w:rPr>
          <w:rFonts w:ascii="Times New Roman" w:hAnsi="Times New Roman"/>
          <w:sz w:val="24"/>
          <w:szCs w:val="24"/>
        </w:rPr>
        <w:t xml:space="preserve"> pieteikumu vai at</w:t>
      </w:r>
      <w:r w:rsidR="00A62A96" w:rsidRPr="00423522">
        <w:rPr>
          <w:rFonts w:ascii="Times New Roman" w:hAnsi="Times New Roman"/>
          <w:sz w:val="24"/>
          <w:szCs w:val="24"/>
        </w:rPr>
        <w:t>sakās</w:t>
      </w:r>
      <w:r w:rsidR="007E7F32" w:rsidRPr="00423522">
        <w:rPr>
          <w:rFonts w:ascii="Times New Roman" w:hAnsi="Times New Roman"/>
          <w:sz w:val="24"/>
          <w:szCs w:val="24"/>
        </w:rPr>
        <w:t xml:space="preserve"> no prasības</w:t>
      </w:r>
      <w:r w:rsidR="00FB1FC9" w:rsidRPr="00423522">
        <w:rPr>
          <w:rFonts w:ascii="Times New Roman" w:hAnsi="Times New Roman"/>
          <w:sz w:val="24"/>
          <w:szCs w:val="24"/>
        </w:rPr>
        <w:t>.</w:t>
      </w:r>
    </w:p>
    <w:p w14:paraId="01AF2DBD" w14:textId="77777777" w:rsidR="002352A9" w:rsidRPr="00423522" w:rsidRDefault="002352A9" w:rsidP="003F2A48">
      <w:pPr>
        <w:spacing w:after="0"/>
        <w:jc w:val="both"/>
        <w:rPr>
          <w:rFonts w:ascii="Times New Roman" w:hAnsi="Times New Roman"/>
          <w:sz w:val="24"/>
          <w:szCs w:val="24"/>
        </w:rPr>
      </w:pPr>
    </w:p>
    <w:p w14:paraId="387A58FE" w14:textId="40D7C318" w:rsidR="002352A9" w:rsidRPr="00423522" w:rsidRDefault="00EB4170" w:rsidP="003F2A48">
      <w:pPr>
        <w:spacing w:after="0"/>
        <w:jc w:val="both"/>
        <w:rPr>
          <w:rFonts w:ascii="Times New Roman" w:hAnsi="Times New Roman"/>
          <w:sz w:val="24"/>
          <w:szCs w:val="24"/>
        </w:rPr>
      </w:pPr>
      <w:r w:rsidRPr="00423522">
        <w:rPr>
          <w:rFonts w:ascii="Times New Roman" w:hAnsi="Times New Roman"/>
          <w:b/>
          <w:sz w:val="24"/>
          <w:szCs w:val="24"/>
        </w:rPr>
        <w:t xml:space="preserve">Piemērojamās </w:t>
      </w:r>
      <w:r w:rsidR="002352A9" w:rsidRPr="00423522">
        <w:rPr>
          <w:rFonts w:ascii="Times New Roman" w:hAnsi="Times New Roman"/>
          <w:b/>
          <w:sz w:val="24"/>
          <w:szCs w:val="24"/>
        </w:rPr>
        <w:t xml:space="preserve">tiesību </w:t>
      </w:r>
      <w:r w:rsidRPr="00423522">
        <w:rPr>
          <w:rFonts w:ascii="Times New Roman" w:hAnsi="Times New Roman"/>
          <w:b/>
          <w:sz w:val="24"/>
          <w:szCs w:val="24"/>
        </w:rPr>
        <w:t>normas</w:t>
      </w:r>
      <w:r w:rsidRPr="00423522">
        <w:rPr>
          <w:rFonts w:ascii="Times New Roman" w:hAnsi="Times New Roman"/>
          <w:sz w:val="24"/>
          <w:szCs w:val="24"/>
        </w:rPr>
        <w:t xml:space="preserve">: CPL </w:t>
      </w:r>
      <w:r w:rsidR="007E7F32" w:rsidRPr="00423522">
        <w:rPr>
          <w:rFonts w:ascii="Times New Roman" w:hAnsi="Times New Roman"/>
          <w:sz w:val="24"/>
          <w:szCs w:val="24"/>
        </w:rPr>
        <w:t>41. panta otrā daļa, 42. panta otrā daļa, Civillikuma 2369. pants un turpmākie panti</w:t>
      </w:r>
      <w:r w:rsidR="002352A9" w:rsidRPr="00423522">
        <w:rPr>
          <w:rFonts w:ascii="Times New Roman" w:hAnsi="Times New Roman"/>
          <w:sz w:val="24"/>
          <w:szCs w:val="24"/>
        </w:rPr>
        <w:t>.</w:t>
      </w:r>
    </w:p>
    <w:p w14:paraId="48B4DDFE" w14:textId="77777777" w:rsidR="00EB4170" w:rsidRPr="00423522" w:rsidRDefault="00EB4170" w:rsidP="003F2A48">
      <w:pPr>
        <w:spacing w:after="0"/>
        <w:jc w:val="both"/>
        <w:rPr>
          <w:rFonts w:ascii="Times New Roman" w:hAnsi="Times New Roman"/>
          <w:sz w:val="24"/>
          <w:szCs w:val="24"/>
          <w:lang w:eastAsia="ru-RU"/>
        </w:rPr>
      </w:pPr>
    </w:p>
    <w:p w14:paraId="5DB54252" w14:textId="1F07B83C" w:rsidR="002352A9" w:rsidRPr="00423522" w:rsidRDefault="00EB4170" w:rsidP="003F2A48">
      <w:pPr>
        <w:spacing w:after="0"/>
        <w:jc w:val="both"/>
        <w:rPr>
          <w:rFonts w:ascii="Times New Roman" w:hAnsi="Times New Roman"/>
          <w:sz w:val="24"/>
          <w:szCs w:val="24"/>
        </w:rPr>
      </w:pPr>
      <w:r w:rsidRPr="00423522">
        <w:rPr>
          <w:rFonts w:ascii="Times New Roman" w:hAnsi="Times New Roman"/>
          <w:b/>
          <w:sz w:val="24"/>
          <w:szCs w:val="24"/>
          <w:lang w:eastAsia="ru-RU"/>
        </w:rPr>
        <w:t xml:space="preserve">Rezultāts: </w:t>
      </w:r>
      <w:r w:rsidR="00F4286D" w:rsidRPr="00423522">
        <w:rPr>
          <w:rFonts w:ascii="Times New Roman" w:hAnsi="Times New Roman"/>
          <w:b/>
          <w:sz w:val="24"/>
          <w:szCs w:val="24"/>
          <w:lang w:eastAsia="ru-RU"/>
        </w:rPr>
        <w:t xml:space="preserve">Tiesa lemj par ar lietas izskatīšanu saistīto izdevumu </w:t>
      </w:r>
      <w:r w:rsidR="00E01B56" w:rsidRPr="00423522">
        <w:rPr>
          <w:rFonts w:ascii="Times New Roman" w:hAnsi="Times New Roman"/>
          <w:b/>
          <w:sz w:val="24"/>
          <w:szCs w:val="24"/>
          <w:lang w:eastAsia="ru-RU"/>
        </w:rPr>
        <w:t>atmaksāšanu</w:t>
      </w:r>
      <w:r w:rsidR="007E7F32" w:rsidRPr="00423522">
        <w:rPr>
          <w:rFonts w:ascii="Times New Roman" w:hAnsi="Times New Roman"/>
          <w:b/>
          <w:sz w:val="24"/>
          <w:szCs w:val="24"/>
          <w:lang w:eastAsia="ru-RU"/>
        </w:rPr>
        <w:t>.</w:t>
      </w:r>
      <w:r w:rsidR="00F4286D" w:rsidRPr="00423522">
        <w:rPr>
          <w:rFonts w:ascii="Times New Roman" w:hAnsi="Times New Roman"/>
          <w:sz w:val="24"/>
          <w:szCs w:val="24"/>
          <w:lang w:eastAsia="ru-RU"/>
        </w:rPr>
        <w:t xml:space="preserve"> Tiesu administrācija, pamatojoties uz tiesas nolēmumu, pēc </w:t>
      </w:r>
      <w:r w:rsidR="007E7F32" w:rsidRPr="00423522">
        <w:rPr>
          <w:rFonts w:ascii="Times New Roman" w:hAnsi="Times New Roman"/>
          <w:sz w:val="24"/>
          <w:szCs w:val="24"/>
          <w:lang w:eastAsia="ru-RU"/>
        </w:rPr>
        <w:t xml:space="preserve">maksātāja attiecīga iesnieguma </w:t>
      </w:r>
      <w:r w:rsidR="00F4286D" w:rsidRPr="00423522">
        <w:rPr>
          <w:rFonts w:ascii="Times New Roman" w:hAnsi="Times New Roman"/>
          <w:sz w:val="24"/>
          <w:szCs w:val="24"/>
          <w:lang w:eastAsia="ru-RU"/>
        </w:rPr>
        <w:t xml:space="preserve">saņemšanas veic naudas līdzekļu </w:t>
      </w:r>
      <w:r w:rsidR="00E01B56" w:rsidRPr="00423522">
        <w:rPr>
          <w:rFonts w:ascii="Times New Roman" w:hAnsi="Times New Roman"/>
          <w:sz w:val="24"/>
          <w:szCs w:val="24"/>
          <w:lang w:eastAsia="ru-RU"/>
        </w:rPr>
        <w:t>atmaksāšanu</w:t>
      </w:r>
      <w:r w:rsidR="00F4286D" w:rsidRPr="00423522">
        <w:rPr>
          <w:rFonts w:ascii="Times New Roman" w:hAnsi="Times New Roman"/>
          <w:sz w:val="24"/>
          <w:szCs w:val="24"/>
          <w:lang w:eastAsia="ru-RU"/>
        </w:rPr>
        <w:t>.</w:t>
      </w:r>
    </w:p>
    <w:p w14:paraId="0DBE36F5" w14:textId="77777777" w:rsidR="002352A9" w:rsidRPr="00423522" w:rsidRDefault="002352A9" w:rsidP="003F2A48">
      <w:pPr>
        <w:spacing w:after="0"/>
        <w:jc w:val="both"/>
        <w:rPr>
          <w:rFonts w:ascii="Times New Roman" w:hAnsi="Times New Roman"/>
          <w:sz w:val="24"/>
          <w:szCs w:val="24"/>
        </w:rPr>
      </w:pPr>
    </w:p>
    <w:p w14:paraId="554F0F72" w14:textId="22999EA1" w:rsidR="002352A9" w:rsidRPr="00423522" w:rsidRDefault="002352A9" w:rsidP="003F2A48">
      <w:pPr>
        <w:spacing w:after="0"/>
        <w:jc w:val="both"/>
        <w:rPr>
          <w:rFonts w:ascii="Times New Roman" w:hAnsi="Times New Roman"/>
          <w:sz w:val="24"/>
          <w:szCs w:val="24"/>
        </w:rPr>
      </w:pPr>
      <w:r w:rsidRPr="00423522">
        <w:rPr>
          <w:rFonts w:ascii="Times New Roman" w:hAnsi="Times New Roman"/>
          <w:b/>
          <w:sz w:val="24"/>
          <w:szCs w:val="24"/>
        </w:rPr>
        <w:lastRenderedPageBreak/>
        <w:t>Piemērs:</w:t>
      </w:r>
      <w:r w:rsidRPr="00423522">
        <w:rPr>
          <w:rFonts w:ascii="Times New Roman" w:hAnsi="Times New Roman"/>
          <w:sz w:val="24"/>
          <w:szCs w:val="24"/>
        </w:rPr>
        <w:t xml:space="preserve"> </w:t>
      </w:r>
      <w:r w:rsidR="002F10B1" w:rsidRPr="00423522">
        <w:rPr>
          <w:rFonts w:ascii="Times New Roman" w:hAnsi="Times New Roman"/>
          <w:sz w:val="24"/>
          <w:szCs w:val="24"/>
        </w:rPr>
        <w:t xml:space="preserve">Jānis Bērziņš iesniedz prasības pieteikumu tiesā pret Ilzi Bērziņu par </w:t>
      </w:r>
      <w:r w:rsidR="0069489A" w:rsidRPr="00423522">
        <w:rPr>
          <w:rFonts w:ascii="Times New Roman" w:hAnsi="Times New Roman"/>
          <w:sz w:val="24"/>
          <w:szCs w:val="24"/>
        </w:rPr>
        <w:t>parāda piedziņu</w:t>
      </w:r>
      <w:r w:rsidR="002F10B1" w:rsidRPr="00423522">
        <w:rPr>
          <w:rFonts w:ascii="Times New Roman" w:hAnsi="Times New Roman"/>
          <w:sz w:val="24"/>
          <w:szCs w:val="24"/>
        </w:rPr>
        <w:t xml:space="preserve">. </w:t>
      </w:r>
      <w:r w:rsidR="00F4286D" w:rsidRPr="00423522">
        <w:rPr>
          <w:rFonts w:ascii="Times New Roman" w:hAnsi="Times New Roman"/>
          <w:sz w:val="24"/>
          <w:szCs w:val="24"/>
        </w:rPr>
        <w:t xml:space="preserve">Tiesa ierosina civillietu, bet </w:t>
      </w:r>
      <w:r w:rsidR="0069489A" w:rsidRPr="00423522">
        <w:rPr>
          <w:rFonts w:ascii="Times New Roman" w:hAnsi="Times New Roman"/>
          <w:sz w:val="24"/>
          <w:szCs w:val="24"/>
        </w:rPr>
        <w:t xml:space="preserve">puses </w:t>
      </w:r>
      <w:r w:rsidR="002F10B1" w:rsidRPr="00423522">
        <w:rPr>
          <w:rFonts w:ascii="Times New Roman" w:hAnsi="Times New Roman"/>
          <w:sz w:val="24"/>
          <w:szCs w:val="24"/>
        </w:rPr>
        <w:t>izlīgst</w:t>
      </w:r>
      <w:r w:rsidR="0058443E" w:rsidRPr="00423522">
        <w:rPr>
          <w:rFonts w:ascii="Times New Roman" w:hAnsi="Times New Roman"/>
          <w:sz w:val="24"/>
          <w:szCs w:val="24"/>
        </w:rPr>
        <w:t xml:space="preserve"> ārpus tiesas</w:t>
      </w:r>
      <w:r w:rsidR="002F10B1" w:rsidRPr="00423522">
        <w:rPr>
          <w:rFonts w:ascii="Times New Roman" w:hAnsi="Times New Roman"/>
          <w:sz w:val="24"/>
          <w:szCs w:val="24"/>
        </w:rPr>
        <w:t xml:space="preserve"> un Jānis Bērziņš atsauc iesniegto prasības pieteikumu. Jānis Bērziņš vēr</w:t>
      </w:r>
      <w:r w:rsidR="00A82D81" w:rsidRPr="00423522">
        <w:rPr>
          <w:rFonts w:ascii="Times New Roman" w:hAnsi="Times New Roman"/>
          <w:sz w:val="24"/>
          <w:szCs w:val="24"/>
        </w:rPr>
        <w:t>ša</w:t>
      </w:r>
      <w:r w:rsidR="007E7F32" w:rsidRPr="00423522">
        <w:rPr>
          <w:rFonts w:ascii="Times New Roman" w:hAnsi="Times New Roman"/>
          <w:sz w:val="24"/>
          <w:szCs w:val="24"/>
        </w:rPr>
        <w:t>s</w:t>
      </w:r>
      <w:r w:rsidR="002F10B1" w:rsidRPr="00423522">
        <w:rPr>
          <w:rFonts w:ascii="Times New Roman" w:hAnsi="Times New Roman"/>
          <w:sz w:val="24"/>
          <w:szCs w:val="24"/>
        </w:rPr>
        <w:t xml:space="preserve"> tiesā ar lūgumu </w:t>
      </w:r>
      <w:r w:rsidR="00A82D81" w:rsidRPr="00423522">
        <w:rPr>
          <w:rFonts w:ascii="Times New Roman" w:hAnsi="Times New Roman"/>
          <w:sz w:val="24"/>
          <w:szCs w:val="24"/>
        </w:rPr>
        <w:t xml:space="preserve">atmaksāt ar </w:t>
      </w:r>
      <w:r w:rsidR="00F4286D" w:rsidRPr="00423522">
        <w:rPr>
          <w:rFonts w:ascii="Times New Roman" w:hAnsi="Times New Roman"/>
          <w:sz w:val="24"/>
          <w:szCs w:val="24"/>
        </w:rPr>
        <w:t>lietas</w:t>
      </w:r>
      <w:r w:rsidR="00A82D81" w:rsidRPr="00423522">
        <w:rPr>
          <w:rFonts w:ascii="Times New Roman" w:hAnsi="Times New Roman"/>
          <w:sz w:val="24"/>
          <w:szCs w:val="24"/>
        </w:rPr>
        <w:t xml:space="preserve"> izskatīšanu saistītos izdevumus.</w:t>
      </w:r>
      <w:r w:rsidR="002F10B1" w:rsidRPr="00423522">
        <w:rPr>
          <w:rFonts w:ascii="Times New Roman" w:hAnsi="Times New Roman"/>
          <w:sz w:val="24"/>
          <w:szCs w:val="24"/>
        </w:rPr>
        <w:t xml:space="preserve"> </w:t>
      </w:r>
      <w:r w:rsidR="00280AD9" w:rsidRPr="00423522">
        <w:rPr>
          <w:rFonts w:ascii="Times New Roman" w:hAnsi="Times New Roman"/>
          <w:sz w:val="24"/>
          <w:szCs w:val="24"/>
        </w:rPr>
        <w:t>Ja tiesa lemj atmaksāt ar lietas izskatīšanu saistītos izdevumus, tad p</w:t>
      </w:r>
      <w:r w:rsidR="00A82D81" w:rsidRPr="00423522">
        <w:rPr>
          <w:rFonts w:ascii="Times New Roman" w:hAnsi="Times New Roman"/>
          <w:sz w:val="24"/>
          <w:szCs w:val="24"/>
        </w:rPr>
        <w:t xml:space="preserve">ēc tiesas nolēmuma par naudas līdzekļu </w:t>
      </w:r>
      <w:r w:rsidR="00E01B56" w:rsidRPr="00423522">
        <w:rPr>
          <w:rFonts w:ascii="Times New Roman" w:hAnsi="Times New Roman"/>
          <w:sz w:val="24"/>
          <w:szCs w:val="24"/>
          <w:lang w:eastAsia="ru-RU"/>
        </w:rPr>
        <w:t>atmaksāšanu</w:t>
      </w:r>
      <w:r w:rsidR="00A82D81" w:rsidRPr="00423522">
        <w:rPr>
          <w:rFonts w:ascii="Times New Roman" w:hAnsi="Times New Roman"/>
          <w:sz w:val="24"/>
          <w:szCs w:val="24"/>
        </w:rPr>
        <w:t xml:space="preserve"> spēkā stāšanās Jānis Bērziņš </w:t>
      </w:r>
      <w:r w:rsidR="00F4286D" w:rsidRPr="00423522">
        <w:rPr>
          <w:rFonts w:ascii="Times New Roman" w:hAnsi="Times New Roman"/>
          <w:sz w:val="24"/>
          <w:szCs w:val="24"/>
        </w:rPr>
        <w:t xml:space="preserve">iesniedz iesniegumu Tiesu administrācijai par naudas līdzekļu </w:t>
      </w:r>
      <w:r w:rsidR="00E01B56" w:rsidRPr="00423522">
        <w:rPr>
          <w:rFonts w:ascii="Times New Roman" w:hAnsi="Times New Roman"/>
          <w:sz w:val="24"/>
          <w:szCs w:val="24"/>
          <w:lang w:eastAsia="ru-RU"/>
        </w:rPr>
        <w:t>atmaksāšanu</w:t>
      </w:r>
      <w:r w:rsidR="00F4286D" w:rsidRPr="00423522">
        <w:rPr>
          <w:rFonts w:ascii="Times New Roman" w:hAnsi="Times New Roman"/>
          <w:sz w:val="24"/>
          <w:szCs w:val="24"/>
        </w:rPr>
        <w:t>, pievienojot tiesas nolēmumu.</w:t>
      </w:r>
    </w:p>
    <w:p w14:paraId="55107C54" w14:textId="77777777" w:rsidR="00B43602" w:rsidRPr="00423522" w:rsidRDefault="00B43602" w:rsidP="003F2A48">
      <w:pPr>
        <w:spacing w:after="0"/>
        <w:rPr>
          <w:rFonts w:ascii="Times New Roman" w:hAnsi="Times New Roman"/>
          <w:b/>
          <w:bCs/>
          <w:iCs/>
          <w:sz w:val="24"/>
          <w:szCs w:val="24"/>
        </w:rPr>
      </w:pPr>
      <w:r w:rsidRPr="00423522">
        <w:rPr>
          <w:rFonts w:ascii="Times New Roman" w:hAnsi="Times New Roman"/>
          <w:i/>
          <w:sz w:val="24"/>
          <w:szCs w:val="24"/>
        </w:rPr>
        <w:br w:type="page"/>
      </w:r>
    </w:p>
    <w:p w14:paraId="408F6204" w14:textId="7A6740C7" w:rsidR="0005507F" w:rsidRPr="00423522" w:rsidRDefault="00E055DB" w:rsidP="00860716">
      <w:pPr>
        <w:pStyle w:val="Virsraksts2"/>
        <w:spacing w:before="0" w:after="0"/>
        <w:rPr>
          <w:rFonts w:ascii="Times New Roman" w:hAnsi="Times New Roman"/>
          <w:sz w:val="24"/>
          <w:szCs w:val="24"/>
        </w:rPr>
      </w:pPr>
      <w:bookmarkStart w:id="13" w:name="_Toc1142784"/>
      <w:r w:rsidRPr="00423522">
        <w:rPr>
          <w:rFonts w:ascii="Times New Roman" w:hAnsi="Times New Roman"/>
          <w:i w:val="0"/>
          <w:sz w:val="24"/>
          <w:szCs w:val="24"/>
        </w:rPr>
        <w:lastRenderedPageBreak/>
        <w:t>2.3.</w:t>
      </w:r>
      <w:r w:rsidR="008E032A">
        <w:rPr>
          <w:rFonts w:ascii="Times New Roman" w:hAnsi="Times New Roman"/>
          <w:i w:val="0"/>
          <w:sz w:val="24"/>
          <w:szCs w:val="24"/>
        </w:rPr>
        <w:t> </w:t>
      </w:r>
      <w:r w:rsidRPr="00423522">
        <w:rPr>
          <w:rFonts w:ascii="Times New Roman" w:hAnsi="Times New Roman"/>
          <w:i w:val="0"/>
          <w:sz w:val="24"/>
          <w:szCs w:val="24"/>
        </w:rPr>
        <w:t xml:space="preserve">Kancelejas nodevas </w:t>
      </w:r>
      <w:r w:rsidR="00E01B56" w:rsidRPr="00423522">
        <w:rPr>
          <w:rFonts w:ascii="Times New Roman" w:hAnsi="Times New Roman"/>
          <w:i w:val="0"/>
          <w:sz w:val="24"/>
          <w:szCs w:val="24"/>
        </w:rPr>
        <w:t>atmaksāšana</w:t>
      </w:r>
      <w:bookmarkEnd w:id="13"/>
      <w:r w:rsidR="0005507F" w:rsidRPr="00423522">
        <w:rPr>
          <w:rFonts w:ascii="Times New Roman" w:hAnsi="Times New Roman"/>
          <w:i w:val="0"/>
          <w:sz w:val="24"/>
          <w:szCs w:val="24"/>
        </w:rPr>
        <w:t xml:space="preserve"> </w:t>
      </w:r>
    </w:p>
    <w:p w14:paraId="4C3DCD9A" w14:textId="77777777" w:rsidR="0016259D" w:rsidRPr="00423522" w:rsidRDefault="0016259D" w:rsidP="00DE5079">
      <w:pPr>
        <w:rPr>
          <w:rFonts w:ascii="Times New Roman" w:hAnsi="Times New Roman"/>
          <w:sz w:val="24"/>
          <w:szCs w:val="24"/>
        </w:rPr>
      </w:pPr>
    </w:p>
    <w:p w14:paraId="3A5D2A43" w14:textId="52246FC5" w:rsidR="00774DC1" w:rsidRPr="00423522" w:rsidRDefault="00774DC1">
      <w:pPr>
        <w:jc w:val="both"/>
        <w:rPr>
          <w:rFonts w:ascii="Times New Roman" w:hAnsi="Times New Roman"/>
          <w:sz w:val="24"/>
          <w:szCs w:val="24"/>
        </w:rPr>
      </w:pPr>
      <w:r w:rsidRPr="00423522">
        <w:rPr>
          <w:rFonts w:ascii="Times New Roman" w:hAnsi="Times New Roman"/>
          <w:sz w:val="24"/>
          <w:szCs w:val="24"/>
        </w:rPr>
        <w:t>Ar 2021. gada 1. decembri k</w:t>
      </w:r>
      <w:r w:rsidR="00DE5079" w:rsidRPr="00423522">
        <w:rPr>
          <w:rFonts w:ascii="Times New Roman" w:hAnsi="Times New Roman"/>
          <w:sz w:val="24"/>
          <w:szCs w:val="24"/>
        </w:rPr>
        <w:t>ancelejas nodevas institūts izslēgts no Civilprocesa likuma.</w:t>
      </w:r>
    </w:p>
    <w:p w14:paraId="127AB90A" w14:textId="7C8CF907" w:rsidR="00AE555B" w:rsidRPr="00423522" w:rsidRDefault="00ED617A" w:rsidP="00860716">
      <w:pPr>
        <w:jc w:val="both"/>
        <w:rPr>
          <w:rFonts w:ascii="Times New Roman" w:hAnsi="Times New Roman"/>
          <w:sz w:val="24"/>
          <w:szCs w:val="24"/>
        </w:rPr>
      </w:pPr>
      <w:r w:rsidRPr="00423522">
        <w:rPr>
          <w:rFonts w:ascii="Times New Roman" w:hAnsi="Times New Roman"/>
          <w:sz w:val="24"/>
          <w:szCs w:val="24"/>
        </w:rPr>
        <w:t>J</w:t>
      </w:r>
      <w:r w:rsidR="00AE555B" w:rsidRPr="00423522">
        <w:rPr>
          <w:rFonts w:ascii="Times New Roman" w:hAnsi="Times New Roman"/>
          <w:sz w:val="24"/>
          <w:szCs w:val="24"/>
          <w:lang w:eastAsia="lv-LV"/>
        </w:rPr>
        <w:t xml:space="preserve">a </w:t>
      </w:r>
      <w:r w:rsidRPr="00423522">
        <w:rPr>
          <w:rFonts w:ascii="Times New Roman" w:hAnsi="Times New Roman"/>
          <w:sz w:val="24"/>
          <w:szCs w:val="24"/>
          <w:lang w:eastAsia="lv-LV"/>
        </w:rPr>
        <w:t xml:space="preserve">iemaksa </w:t>
      </w:r>
      <w:r w:rsidR="00AE555B" w:rsidRPr="00423522">
        <w:rPr>
          <w:rFonts w:ascii="Times New Roman" w:hAnsi="Times New Roman"/>
          <w:sz w:val="24"/>
          <w:szCs w:val="24"/>
          <w:lang w:eastAsia="lv-LV"/>
        </w:rPr>
        <w:t>tiks saņemta Valsts kases kontā Nr.</w:t>
      </w:r>
      <w:r w:rsidR="008E032A">
        <w:rPr>
          <w:rFonts w:ascii="Times New Roman" w:hAnsi="Times New Roman"/>
          <w:sz w:val="24"/>
          <w:szCs w:val="24"/>
          <w:lang w:eastAsia="lv-LV"/>
        </w:rPr>
        <w:t> </w:t>
      </w:r>
      <w:r w:rsidR="00AE555B" w:rsidRPr="00423522">
        <w:rPr>
          <w:rFonts w:ascii="Times New Roman" w:hAnsi="Times New Roman"/>
          <w:sz w:val="24"/>
          <w:szCs w:val="24"/>
          <w:lang w:eastAsia="lv-LV"/>
        </w:rPr>
        <w:t>LV39TREL1060190911100 (</w:t>
      </w:r>
      <w:r w:rsidR="00AE555B" w:rsidRPr="00423522">
        <w:rPr>
          <w:rFonts w:ascii="Times New Roman" w:hAnsi="Times New Roman"/>
          <w:i/>
          <w:sz w:val="24"/>
          <w:szCs w:val="24"/>
          <w:lang w:eastAsia="lv-LV"/>
        </w:rPr>
        <w:t>Kancelejas nodeva tiesu iestādē</w:t>
      </w:r>
      <w:r w:rsidR="00AE555B" w:rsidRPr="00423522">
        <w:rPr>
          <w:rFonts w:ascii="Times New Roman" w:hAnsi="Times New Roman"/>
          <w:sz w:val="24"/>
          <w:szCs w:val="24"/>
          <w:lang w:eastAsia="lv-LV"/>
        </w:rPr>
        <w:t xml:space="preserve">), kas iepriekš tika izmantots kancelejas nodevas </w:t>
      </w:r>
      <w:r w:rsidRPr="00423522">
        <w:rPr>
          <w:rFonts w:ascii="Times New Roman" w:hAnsi="Times New Roman"/>
          <w:sz w:val="24"/>
          <w:szCs w:val="24"/>
          <w:lang w:eastAsia="lv-LV"/>
        </w:rPr>
        <w:t>samaksai</w:t>
      </w:r>
      <w:r w:rsidR="00AE555B" w:rsidRPr="00423522">
        <w:rPr>
          <w:rFonts w:ascii="Times New Roman" w:hAnsi="Times New Roman"/>
          <w:sz w:val="24"/>
          <w:szCs w:val="24"/>
          <w:lang w:eastAsia="lv-LV"/>
        </w:rPr>
        <w:t>, iemaksa ir uzskatāma par kļūdain</w:t>
      </w:r>
      <w:r w:rsidRPr="00423522">
        <w:rPr>
          <w:rFonts w:ascii="Times New Roman" w:hAnsi="Times New Roman"/>
          <w:sz w:val="24"/>
          <w:szCs w:val="24"/>
          <w:lang w:eastAsia="lv-LV"/>
        </w:rPr>
        <w:t>u</w:t>
      </w:r>
      <w:r w:rsidR="00AE555B" w:rsidRPr="00423522">
        <w:rPr>
          <w:rFonts w:ascii="Times New Roman" w:hAnsi="Times New Roman"/>
          <w:sz w:val="24"/>
          <w:szCs w:val="24"/>
          <w:lang w:eastAsia="lv-LV"/>
        </w:rPr>
        <w:t xml:space="preserve"> un ir atmaksājama vai </w:t>
      </w:r>
      <w:r w:rsidR="00C516C2" w:rsidRPr="00423522">
        <w:rPr>
          <w:rFonts w:ascii="Times New Roman" w:hAnsi="Times New Roman"/>
          <w:sz w:val="24"/>
          <w:szCs w:val="24"/>
          <w:lang w:eastAsia="lv-LV"/>
        </w:rPr>
        <w:t>pārvirzāma uz atbilstošu Valsts kases kontu pēc maksātāja pieprasījuma (iesnieguma)</w:t>
      </w:r>
      <w:r w:rsidR="004A2426" w:rsidRPr="00423522">
        <w:rPr>
          <w:rFonts w:ascii="Times New Roman" w:hAnsi="Times New Roman"/>
          <w:sz w:val="24"/>
          <w:szCs w:val="24"/>
          <w:lang w:eastAsia="lv-LV"/>
        </w:rPr>
        <w:t xml:space="preserve"> vai tiesas nolēmuma</w:t>
      </w:r>
      <w:r w:rsidR="00C516C2" w:rsidRPr="00423522">
        <w:rPr>
          <w:rFonts w:ascii="Times New Roman" w:hAnsi="Times New Roman"/>
          <w:sz w:val="24"/>
          <w:szCs w:val="24"/>
          <w:lang w:eastAsia="lv-LV"/>
        </w:rPr>
        <w:t>.</w:t>
      </w:r>
      <w:r w:rsidR="004A2426" w:rsidRPr="00423522">
        <w:rPr>
          <w:rFonts w:ascii="Times New Roman" w:hAnsi="Times New Roman"/>
          <w:sz w:val="24"/>
          <w:szCs w:val="24"/>
          <w:lang w:eastAsia="lv-LV"/>
        </w:rPr>
        <w:t xml:space="preserve"> Atmaksas kārtība ir līdzīga gadījum</w:t>
      </w:r>
      <w:r w:rsidR="004E2761" w:rsidRPr="00423522">
        <w:rPr>
          <w:rFonts w:ascii="Times New Roman" w:hAnsi="Times New Roman"/>
          <w:sz w:val="24"/>
          <w:szCs w:val="24"/>
          <w:lang w:eastAsia="lv-LV"/>
        </w:rPr>
        <w:t>a</w:t>
      </w:r>
      <w:r w:rsidR="004A2426" w:rsidRPr="00423522">
        <w:rPr>
          <w:rFonts w:ascii="Times New Roman" w:hAnsi="Times New Roman"/>
          <w:sz w:val="24"/>
          <w:szCs w:val="24"/>
          <w:lang w:eastAsia="lv-LV"/>
        </w:rPr>
        <w:t>m, kas norādīt</w:t>
      </w:r>
      <w:r w:rsidR="004E2761" w:rsidRPr="00423522">
        <w:rPr>
          <w:rFonts w:ascii="Times New Roman" w:hAnsi="Times New Roman"/>
          <w:sz w:val="24"/>
          <w:szCs w:val="24"/>
          <w:lang w:eastAsia="lv-LV"/>
        </w:rPr>
        <w:t>s</w:t>
      </w:r>
      <w:r w:rsidR="004A2426" w:rsidRPr="00423522">
        <w:rPr>
          <w:rFonts w:ascii="Times New Roman" w:hAnsi="Times New Roman"/>
          <w:sz w:val="24"/>
          <w:szCs w:val="24"/>
          <w:lang w:eastAsia="lv-LV"/>
        </w:rPr>
        <w:t xml:space="preserve"> </w:t>
      </w:r>
      <w:r w:rsidRPr="00423522">
        <w:rPr>
          <w:rFonts w:ascii="Times New Roman" w:hAnsi="Times New Roman"/>
          <w:sz w:val="24"/>
          <w:szCs w:val="24"/>
          <w:lang w:eastAsia="lv-LV"/>
        </w:rPr>
        <w:t>2.7.2. punktā</w:t>
      </w:r>
      <w:r w:rsidR="004E2761" w:rsidRPr="00423522">
        <w:rPr>
          <w:rFonts w:ascii="Times New Roman" w:hAnsi="Times New Roman"/>
          <w:sz w:val="24"/>
          <w:szCs w:val="24"/>
          <w:lang w:eastAsia="lv-LV"/>
        </w:rPr>
        <w:t xml:space="preserve"> (</w:t>
      </w:r>
      <w:r w:rsidR="004E2761" w:rsidRPr="00423522">
        <w:rPr>
          <w:rFonts w:ascii="Times New Roman" w:hAnsi="Times New Roman"/>
          <w:i/>
          <w:iCs/>
          <w:sz w:val="24"/>
          <w:szCs w:val="24"/>
          <w:lang w:eastAsia="lv-LV"/>
        </w:rPr>
        <w:t xml:space="preserve">Citu maksājumu atmaksāšana vai novirzīšana (maksājums paredzēts citam mērķim), </w:t>
      </w:r>
      <w:r w:rsidRPr="00423522">
        <w:rPr>
          <w:rFonts w:ascii="Times New Roman" w:hAnsi="Times New Roman"/>
          <w:bCs/>
          <w:i/>
          <w:iCs/>
          <w:sz w:val="24"/>
          <w:szCs w:val="24"/>
          <w:lang w:eastAsia="lv-LV"/>
        </w:rPr>
        <w:t xml:space="preserve">Maksājums veikts </w:t>
      </w:r>
      <w:r w:rsidRPr="00423522">
        <w:rPr>
          <w:rFonts w:ascii="Times New Roman" w:hAnsi="Times New Roman"/>
          <w:bCs/>
          <w:i/>
          <w:iCs/>
          <w:sz w:val="24"/>
          <w:szCs w:val="24"/>
        </w:rPr>
        <w:t>VID administrētā kontā</w:t>
      </w:r>
      <w:r w:rsidR="004E2761" w:rsidRPr="00423522">
        <w:rPr>
          <w:rFonts w:ascii="Times New Roman" w:hAnsi="Times New Roman"/>
          <w:bCs/>
          <w:i/>
          <w:iCs/>
          <w:sz w:val="24"/>
          <w:szCs w:val="24"/>
        </w:rPr>
        <w:t>)</w:t>
      </w:r>
      <w:r w:rsidR="004A2426" w:rsidRPr="00423522">
        <w:rPr>
          <w:rFonts w:ascii="Times New Roman" w:hAnsi="Times New Roman"/>
          <w:i/>
          <w:iCs/>
          <w:sz w:val="24"/>
          <w:szCs w:val="24"/>
          <w:lang w:eastAsia="lv-LV"/>
        </w:rPr>
        <w:t>.</w:t>
      </w:r>
    </w:p>
    <w:p w14:paraId="6C13DE79" w14:textId="5C5D09A4" w:rsidR="005E6E7C" w:rsidRPr="00423522" w:rsidRDefault="005E6E7C" w:rsidP="005E6E7C">
      <w:pPr>
        <w:spacing w:after="0"/>
        <w:jc w:val="both"/>
        <w:rPr>
          <w:rFonts w:ascii="Times New Roman" w:hAnsi="Times New Roman"/>
          <w:sz w:val="24"/>
          <w:szCs w:val="24"/>
          <w:lang w:eastAsia="ru-RU"/>
        </w:rPr>
      </w:pPr>
      <w:r w:rsidRPr="00423522">
        <w:rPr>
          <w:rFonts w:ascii="Times New Roman" w:hAnsi="Times New Roman"/>
          <w:b/>
          <w:sz w:val="24"/>
          <w:szCs w:val="24"/>
        </w:rPr>
        <w:t>Piemērojamās tiesību normas</w:t>
      </w:r>
      <w:r w:rsidRPr="00423522">
        <w:rPr>
          <w:rFonts w:ascii="Times New Roman" w:hAnsi="Times New Roman"/>
          <w:sz w:val="24"/>
          <w:szCs w:val="24"/>
        </w:rPr>
        <w:t xml:space="preserve">: </w:t>
      </w:r>
      <w:r w:rsidR="00CD6655" w:rsidRPr="00815E4C">
        <w:rPr>
          <w:rFonts w:ascii="Times New Roman" w:hAnsi="Times New Roman"/>
          <w:sz w:val="24"/>
          <w:szCs w:val="24"/>
        </w:rPr>
        <w:t>Ministru kabineta 2022. gada 20. septembra noteikumu Nr. 585 "Tiesu administrācijas nolikums" 4.9. apakšpunkts</w:t>
      </w:r>
      <w:r w:rsidR="001C64F1" w:rsidRPr="00815E4C">
        <w:rPr>
          <w:rFonts w:ascii="Times New Roman" w:hAnsi="Times New Roman"/>
          <w:sz w:val="24"/>
          <w:szCs w:val="24"/>
        </w:rPr>
        <w:t xml:space="preserve"> un pielikuma 1.1. apakšpunkts</w:t>
      </w:r>
      <w:r w:rsidRPr="00423522">
        <w:rPr>
          <w:rFonts w:ascii="Times New Roman" w:hAnsi="Times New Roman"/>
          <w:sz w:val="24"/>
          <w:szCs w:val="24"/>
        </w:rPr>
        <w:t xml:space="preserve">, likuma </w:t>
      </w:r>
      <w:r w:rsidRPr="00423522">
        <w:rPr>
          <w:rFonts w:ascii="Times New Roman" w:hAnsi="Times New Roman"/>
          <w:sz w:val="24"/>
          <w:szCs w:val="24"/>
          <w:lang w:eastAsia="ru-RU"/>
        </w:rPr>
        <w:t>"Par nodokļiem un nodevām" 28.</w:t>
      </w:r>
      <w:r w:rsidRPr="00423522">
        <w:rPr>
          <w:rFonts w:ascii="Times New Roman" w:hAnsi="Times New Roman"/>
          <w:sz w:val="24"/>
          <w:szCs w:val="24"/>
          <w:vertAlign w:val="superscript"/>
          <w:lang w:eastAsia="ru-RU"/>
        </w:rPr>
        <w:t>2</w:t>
      </w:r>
      <w:r w:rsidRPr="00423522">
        <w:rPr>
          <w:rFonts w:ascii="Times New Roman" w:hAnsi="Times New Roman"/>
          <w:sz w:val="24"/>
          <w:szCs w:val="24"/>
          <w:lang w:eastAsia="ru-RU"/>
        </w:rPr>
        <w:t> panta pirmā daļa</w:t>
      </w:r>
      <w:r w:rsidR="004A2426" w:rsidRPr="00423522">
        <w:rPr>
          <w:rFonts w:ascii="Times New Roman" w:hAnsi="Times New Roman"/>
          <w:sz w:val="24"/>
          <w:szCs w:val="24"/>
          <w:lang w:eastAsia="ru-RU"/>
        </w:rPr>
        <w:t>, CPL 43.</w:t>
      </w:r>
      <w:r w:rsidR="004A2426" w:rsidRPr="00423522">
        <w:rPr>
          <w:rFonts w:ascii="Times New Roman" w:hAnsi="Times New Roman"/>
          <w:sz w:val="24"/>
          <w:szCs w:val="24"/>
          <w:vertAlign w:val="superscript"/>
          <w:lang w:eastAsia="ru-RU"/>
        </w:rPr>
        <w:t>3</w:t>
      </w:r>
      <w:r w:rsidR="004A2426" w:rsidRPr="00423522">
        <w:rPr>
          <w:rFonts w:ascii="Times New Roman" w:hAnsi="Times New Roman"/>
          <w:sz w:val="24"/>
          <w:szCs w:val="24"/>
          <w:lang w:eastAsia="ru-RU"/>
        </w:rPr>
        <w:t xml:space="preserve"> pants.</w:t>
      </w:r>
    </w:p>
    <w:p w14:paraId="514AC3D0" w14:textId="77777777" w:rsidR="005E6E7C" w:rsidRPr="00423522" w:rsidRDefault="005E6E7C" w:rsidP="005E6E7C">
      <w:pPr>
        <w:spacing w:after="0"/>
        <w:jc w:val="both"/>
        <w:rPr>
          <w:rFonts w:ascii="Times New Roman" w:hAnsi="Times New Roman"/>
          <w:sz w:val="24"/>
          <w:szCs w:val="24"/>
          <w:lang w:eastAsia="ru-RU"/>
        </w:rPr>
      </w:pPr>
    </w:p>
    <w:p w14:paraId="3C46E625" w14:textId="0966C88F" w:rsidR="005E6E7C" w:rsidRPr="00423522" w:rsidRDefault="005E6E7C" w:rsidP="005E6E7C">
      <w:pPr>
        <w:spacing w:after="0"/>
        <w:jc w:val="both"/>
        <w:rPr>
          <w:rFonts w:ascii="Times New Roman" w:hAnsi="Times New Roman"/>
          <w:sz w:val="24"/>
          <w:szCs w:val="24"/>
          <w:lang w:eastAsia="ru-RU"/>
        </w:rPr>
      </w:pPr>
      <w:r w:rsidRPr="00423522">
        <w:rPr>
          <w:rFonts w:ascii="Times New Roman" w:hAnsi="Times New Roman"/>
          <w:b/>
          <w:sz w:val="24"/>
          <w:szCs w:val="24"/>
          <w:lang w:eastAsia="ru-RU"/>
        </w:rPr>
        <w:t>Rezultāts:</w:t>
      </w:r>
      <w:r w:rsidRPr="00423522">
        <w:rPr>
          <w:rFonts w:ascii="Times New Roman" w:hAnsi="Times New Roman"/>
          <w:sz w:val="24"/>
          <w:szCs w:val="24"/>
          <w:lang w:eastAsia="ru-RU"/>
        </w:rPr>
        <w:t xml:space="preserve"> Tiesu administrācija sniedz atzinumu par iemaksas </w:t>
      </w:r>
      <w:r w:rsidRPr="00423522">
        <w:rPr>
          <w:rFonts w:ascii="Times New Roman" w:hAnsi="Times New Roman"/>
          <w:sz w:val="24"/>
          <w:szCs w:val="24"/>
          <w:lang w:eastAsia="lv-LV"/>
        </w:rPr>
        <w:t>atmaksāšanu</w:t>
      </w:r>
      <w:r w:rsidRPr="00423522">
        <w:rPr>
          <w:rFonts w:ascii="Times New Roman" w:hAnsi="Times New Roman"/>
          <w:sz w:val="24"/>
          <w:szCs w:val="24"/>
          <w:lang w:eastAsia="ru-RU"/>
        </w:rPr>
        <w:t xml:space="preserve"> un to kopā ar personas iesniegumu </w:t>
      </w:r>
      <w:proofErr w:type="spellStart"/>
      <w:r w:rsidRPr="00423522">
        <w:rPr>
          <w:rFonts w:ascii="Times New Roman" w:hAnsi="Times New Roman"/>
          <w:sz w:val="24"/>
          <w:szCs w:val="24"/>
          <w:lang w:eastAsia="ru-RU"/>
        </w:rPr>
        <w:t>pārsūta</w:t>
      </w:r>
      <w:proofErr w:type="spellEnd"/>
      <w:r w:rsidRPr="00423522">
        <w:rPr>
          <w:rFonts w:ascii="Times New Roman" w:hAnsi="Times New Roman"/>
          <w:sz w:val="24"/>
          <w:szCs w:val="24"/>
          <w:lang w:eastAsia="ru-RU"/>
        </w:rPr>
        <w:t xml:space="preserve"> VID iemaksas atmaksai.</w:t>
      </w:r>
    </w:p>
    <w:p w14:paraId="75A738CC" w14:textId="18227BC1" w:rsidR="00DE5079" w:rsidRPr="00423522" w:rsidRDefault="00DE5079">
      <w:pPr>
        <w:rPr>
          <w:rFonts w:ascii="Times New Roman" w:hAnsi="Times New Roman"/>
          <w:sz w:val="24"/>
          <w:szCs w:val="24"/>
        </w:rPr>
      </w:pPr>
    </w:p>
    <w:p w14:paraId="7DF267B0" w14:textId="7847B81C" w:rsidR="00CE1C4E" w:rsidRPr="00423522" w:rsidRDefault="00CE1C4E" w:rsidP="00860716">
      <w:pPr>
        <w:jc w:val="both"/>
        <w:rPr>
          <w:rFonts w:ascii="Times New Roman" w:hAnsi="Times New Roman"/>
          <w:sz w:val="24"/>
          <w:szCs w:val="24"/>
        </w:rPr>
      </w:pPr>
      <w:r w:rsidRPr="00423522">
        <w:rPr>
          <w:rFonts w:ascii="Times New Roman" w:hAnsi="Times New Roman"/>
          <w:sz w:val="24"/>
          <w:szCs w:val="24"/>
        </w:rPr>
        <w:t xml:space="preserve">Ņemot vēra minēto, šī sadaļa attiecināma uz kancelejas nodevu, kas iemaksāta par darbību veikšanu </w:t>
      </w:r>
      <w:r w:rsidR="008E032A">
        <w:rPr>
          <w:rFonts w:ascii="Times New Roman" w:hAnsi="Times New Roman"/>
          <w:sz w:val="24"/>
          <w:szCs w:val="24"/>
        </w:rPr>
        <w:t>tiesās</w:t>
      </w:r>
      <w:r w:rsidRPr="00423522">
        <w:rPr>
          <w:rFonts w:ascii="Times New Roman" w:hAnsi="Times New Roman"/>
          <w:sz w:val="24"/>
          <w:szCs w:val="24"/>
        </w:rPr>
        <w:t xml:space="preserve">, jeb, ja maksājums ir veikts </w:t>
      </w:r>
      <w:r w:rsidR="004E2761" w:rsidRPr="00423522">
        <w:rPr>
          <w:rFonts w:ascii="Times New Roman" w:hAnsi="Times New Roman"/>
          <w:sz w:val="24"/>
          <w:szCs w:val="24"/>
        </w:rPr>
        <w:t xml:space="preserve">šādos </w:t>
      </w:r>
      <w:r w:rsidRPr="00423522">
        <w:rPr>
          <w:rFonts w:ascii="Times New Roman" w:hAnsi="Times New Roman"/>
          <w:sz w:val="24"/>
          <w:szCs w:val="24"/>
        </w:rPr>
        <w:t>Valsts kases kontos:</w:t>
      </w:r>
      <w:r w:rsidR="00AD78CC" w:rsidRPr="00423522">
        <w:rPr>
          <w:rFonts w:ascii="Times New Roman" w:hAnsi="Times New Roman"/>
          <w:sz w:val="24"/>
          <w:szCs w:val="24"/>
        </w:rPr>
        <w:t xml:space="preserve"> </w:t>
      </w:r>
    </w:p>
    <w:p w14:paraId="0481C9AC" w14:textId="149ABAFC" w:rsidR="00AD78CC" w:rsidRPr="00423522" w:rsidRDefault="00AD78CC" w:rsidP="00860716">
      <w:pPr>
        <w:spacing w:after="0"/>
        <w:jc w:val="both"/>
        <w:rPr>
          <w:rFonts w:ascii="Times New Roman" w:hAnsi="Times New Roman"/>
          <w:sz w:val="24"/>
          <w:szCs w:val="24"/>
        </w:rPr>
      </w:pPr>
      <w:r w:rsidRPr="00423522">
        <w:rPr>
          <w:rFonts w:ascii="Times New Roman" w:hAnsi="Times New Roman"/>
          <w:sz w:val="24"/>
          <w:szCs w:val="24"/>
        </w:rPr>
        <w:t>Nr.</w:t>
      </w:r>
      <w:r w:rsidR="004E2761" w:rsidRPr="00423522">
        <w:rPr>
          <w:rFonts w:ascii="Times New Roman" w:hAnsi="Times New Roman"/>
          <w:sz w:val="24"/>
          <w:szCs w:val="24"/>
        </w:rPr>
        <w:t> </w:t>
      </w:r>
      <w:r w:rsidRPr="00423522">
        <w:rPr>
          <w:rFonts w:ascii="Times New Roman" w:hAnsi="Times New Roman"/>
          <w:sz w:val="24"/>
          <w:szCs w:val="24"/>
        </w:rPr>
        <w:t>LV29TREL1060190917100 (Kancelejas nodeva par zemesgrāmatās veiktajām darbībām attiecībā uz mantojumu un dāvinājumu)</w:t>
      </w:r>
    </w:p>
    <w:p w14:paraId="02227CDE" w14:textId="726EFAB6" w:rsidR="00AD78CC" w:rsidRPr="00423522" w:rsidRDefault="00AD78CC" w:rsidP="00860716">
      <w:pPr>
        <w:spacing w:after="0"/>
        <w:jc w:val="both"/>
        <w:rPr>
          <w:rFonts w:ascii="Times New Roman" w:hAnsi="Times New Roman"/>
          <w:sz w:val="24"/>
          <w:szCs w:val="24"/>
        </w:rPr>
      </w:pPr>
      <w:r w:rsidRPr="00423522">
        <w:rPr>
          <w:rFonts w:ascii="Times New Roman" w:hAnsi="Times New Roman"/>
          <w:sz w:val="24"/>
          <w:szCs w:val="24"/>
        </w:rPr>
        <w:t>Nr.</w:t>
      </w:r>
      <w:r w:rsidR="00A83EF1">
        <w:rPr>
          <w:rFonts w:ascii="Times New Roman" w:hAnsi="Times New Roman"/>
          <w:sz w:val="24"/>
          <w:szCs w:val="24"/>
        </w:rPr>
        <w:t> </w:t>
      </w:r>
      <w:r w:rsidRPr="00423522">
        <w:rPr>
          <w:rFonts w:ascii="Times New Roman" w:hAnsi="Times New Roman"/>
          <w:sz w:val="24"/>
          <w:szCs w:val="24"/>
        </w:rPr>
        <w:t>LV45TREL1060190917200 (Kancelejas nodeva par zemesgrāmatās veiktajām darbībām, kas iekasēta no fiziskām personām, izņemot mantojumu un dāvinājumu)</w:t>
      </w:r>
    </w:p>
    <w:p w14:paraId="2A4B9C87" w14:textId="269511BA" w:rsidR="00CE1C4E" w:rsidRPr="00423522" w:rsidRDefault="00AD78CC" w:rsidP="00860716">
      <w:pPr>
        <w:spacing w:after="0"/>
        <w:jc w:val="both"/>
        <w:rPr>
          <w:rFonts w:ascii="Times New Roman" w:hAnsi="Times New Roman"/>
          <w:sz w:val="24"/>
          <w:szCs w:val="24"/>
        </w:rPr>
      </w:pPr>
      <w:r w:rsidRPr="00423522">
        <w:rPr>
          <w:rFonts w:ascii="Times New Roman" w:hAnsi="Times New Roman"/>
          <w:sz w:val="24"/>
          <w:szCs w:val="24"/>
        </w:rPr>
        <w:t>Nr.</w:t>
      </w:r>
      <w:r w:rsidR="00A83EF1">
        <w:rPr>
          <w:rFonts w:ascii="Times New Roman" w:hAnsi="Times New Roman"/>
          <w:sz w:val="24"/>
          <w:szCs w:val="24"/>
        </w:rPr>
        <w:t> </w:t>
      </w:r>
      <w:r w:rsidRPr="00423522">
        <w:rPr>
          <w:rFonts w:ascii="Times New Roman" w:hAnsi="Times New Roman"/>
          <w:sz w:val="24"/>
          <w:szCs w:val="24"/>
        </w:rPr>
        <w:t>LV61TREL1060190917300 (Kancelejas nodeva par zemesgrāmatās veiktajām darbībām, kas iekasēta no juridiskām personām, izņemot mantojumu un dāvinājumu)</w:t>
      </w:r>
    </w:p>
    <w:p w14:paraId="50ED0CDF" w14:textId="77777777" w:rsidR="007C098E" w:rsidRPr="00423522" w:rsidRDefault="007C098E" w:rsidP="00860716">
      <w:pPr>
        <w:spacing w:after="0"/>
        <w:rPr>
          <w:rFonts w:ascii="Times New Roman" w:hAnsi="Times New Roman"/>
          <w:sz w:val="24"/>
          <w:szCs w:val="24"/>
        </w:rPr>
      </w:pPr>
    </w:p>
    <w:p w14:paraId="3372A0DC" w14:textId="3FD5DEEB" w:rsidR="00E055DB" w:rsidRPr="00423522" w:rsidRDefault="00E055DB" w:rsidP="003F2A48">
      <w:pPr>
        <w:pStyle w:val="Virsraksts4"/>
        <w:spacing w:before="0" w:after="0"/>
        <w:rPr>
          <w:rFonts w:ascii="Times New Roman" w:hAnsi="Times New Roman"/>
          <w:sz w:val="24"/>
          <w:szCs w:val="24"/>
        </w:rPr>
      </w:pPr>
      <w:r w:rsidRPr="00423522">
        <w:rPr>
          <w:rFonts w:ascii="Times New Roman" w:hAnsi="Times New Roman"/>
          <w:sz w:val="24"/>
          <w:szCs w:val="24"/>
        </w:rPr>
        <w:t>2.3.1. P</w:t>
      </w:r>
      <w:r w:rsidR="00280AD9" w:rsidRPr="00423522">
        <w:rPr>
          <w:rFonts w:ascii="Times New Roman" w:hAnsi="Times New Roman"/>
          <w:sz w:val="24"/>
          <w:szCs w:val="24"/>
        </w:rPr>
        <w:t xml:space="preserve">ersonas nostiprinājuma lūgums nav iesniegts </w:t>
      </w:r>
      <w:r w:rsidR="00A83EF1">
        <w:rPr>
          <w:rFonts w:ascii="Times New Roman" w:hAnsi="Times New Roman"/>
          <w:sz w:val="24"/>
          <w:szCs w:val="24"/>
        </w:rPr>
        <w:t>tiesā</w:t>
      </w:r>
    </w:p>
    <w:p w14:paraId="4F91F582" w14:textId="722A82B8" w:rsidR="00E055DB" w:rsidRPr="00423522" w:rsidRDefault="00E055DB" w:rsidP="003F2A48">
      <w:pPr>
        <w:spacing w:after="0"/>
        <w:jc w:val="both"/>
        <w:rPr>
          <w:rFonts w:ascii="Times New Roman" w:hAnsi="Times New Roman"/>
          <w:b/>
          <w:sz w:val="24"/>
          <w:szCs w:val="24"/>
        </w:rPr>
      </w:pPr>
    </w:p>
    <w:p w14:paraId="2D84510C" w14:textId="41B79D40" w:rsidR="00E055DB" w:rsidRPr="00423522" w:rsidRDefault="00E055DB" w:rsidP="002149F2">
      <w:pPr>
        <w:spacing w:after="0"/>
        <w:jc w:val="both"/>
        <w:rPr>
          <w:rFonts w:ascii="Times New Roman" w:hAnsi="Times New Roman"/>
          <w:sz w:val="24"/>
          <w:szCs w:val="24"/>
        </w:rPr>
      </w:pPr>
      <w:r w:rsidRPr="00423522">
        <w:rPr>
          <w:rFonts w:ascii="Times New Roman" w:hAnsi="Times New Roman"/>
          <w:b/>
          <w:sz w:val="24"/>
          <w:szCs w:val="24"/>
        </w:rPr>
        <w:t xml:space="preserve">Situācija: </w:t>
      </w:r>
      <w:r w:rsidRPr="00423522">
        <w:rPr>
          <w:rFonts w:ascii="Times New Roman" w:hAnsi="Times New Roman"/>
          <w:sz w:val="24"/>
          <w:szCs w:val="24"/>
        </w:rPr>
        <w:t xml:space="preserve">persona </w:t>
      </w:r>
      <w:r w:rsidR="002149F2" w:rsidRPr="00423522">
        <w:rPr>
          <w:rFonts w:ascii="Times New Roman" w:hAnsi="Times New Roman"/>
          <w:sz w:val="24"/>
          <w:szCs w:val="24"/>
        </w:rPr>
        <w:t xml:space="preserve">kādā no </w:t>
      </w:r>
      <w:r w:rsidRPr="00423522">
        <w:rPr>
          <w:rFonts w:ascii="Times New Roman" w:hAnsi="Times New Roman"/>
          <w:sz w:val="24"/>
          <w:szCs w:val="24"/>
        </w:rPr>
        <w:t xml:space="preserve">Valsts kases </w:t>
      </w:r>
      <w:r w:rsidR="002149F2" w:rsidRPr="00423522">
        <w:rPr>
          <w:rFonts w:ascii="Times New Roman" w:hAnsi="Times New Roman"/>
          <w:sz w:val="24"/>
          <w:szCs w:val="24"/>
        </w:rPr>
        <w:t xml:space="preserve">kontiem </w:t>
      </w:r>
      <w:r w:rsidR="00A83EF1">
        <w:rPr>
          <w:rFonts w:ascii="Times New Roman" w:hAnsi="Times New Roman"/>
          <w:sz w:val="24"/>
          <w:szCs w:val="24"/>
        </w:rPr>
        <w:t>Nr. </w:t>
      </w:r>
      <w:r w:rsidR="002149F2" w:rsidRPr="00423522">
        <w:rPr>
          <w:rFonts w:ascii="Times New Roman" w:hAnsi="Times New Roman"/>
          <w:sz w:val="24"/>
          <w:szCs w:val="24"/>
        </w:rPr>
        <w:t>LV29TREL1060190917100, Nr.</w:t>
      </w:r>
      <w:r w:rsidR="007C098E" w:rsidRPr="00815E4C">
        <w:rPr>
          <w:rFonts w:ascii="Times New Roman" w:hAnsi="Times New Roman"/>
          <w:sz w:val="24"/>
          <w:szCs w:val="24"/>
        </w:rPr>
        <w:t> </w:t>
      </w:r>
      <w:r w:rsidR="002149F2" w:rsidRPr="00423522">
        <w:rPr>
          <w:rFonts w:ascii="Times New Roman" w:hAnsi="Times New Roman"/>
          <w:sz w:val="24"/>
          <w:szCs w:val="24"/>
        </w:rPr>
        <w:t>LV45TREL1060190917200, Nr.</w:t>
      </w:r>
      <w:r w:rsidR="00A83EF1">
        <w:rPr>
          <w:rFonts w:ascii="Times New Roman" w:hAnsi="Times New Roman"/>
          <w:sz w:val="24"/>
          <w:szCs w:val="24"/>
        </w:rPr>
        <w:t> </w:t>
      </w:r>
      <w:r w:rsidR="002149F2" w:rsidRPr="00423522">
        <w:rPr>
          <w:rFonts w:ascii="Times New Roman" w:hAnsi="Times New Roman"/>
          <w:sz w:val="24"/>
          <w:szCs w:val="24"/>
        </w:rPr>
        <w:t xml:space="preserve">LV61TREL1060190917300 </w:t>
      </w:r>
      <w:r w:rsidRPr="00423522">
        <w:rPr>
          <w:rFonts w:ascii="Times New Roman" w:hAnsi="Times New Roman"/>
          <w:sz w:val="24"/>
          <w:szCs w:val="24"/>
        </w:rPr>
        <w:t xml:space="preserve">iemaksā </w:t>
      </w:r>
      <w:r w:rsidR="00622759" w:rsidRPr="00423522">
        <w:rPr>
          <w:rFonts w:ascii="Times New Roman" w:hAnsi="Times New Roman"/>
          <w:sz w:val="24"/>
          <w:szCs w:val="24"/>
        </w:rPr>
        <w:t>kancelejas nodevu</w:t>
      </w:r>
      <w:r w:rsidRPr="00423522">
        <w:rPr>
          <w:rFonts w:ascii="Times New Roman" w:hAnsi="Times New Roman"/>
          <w:sz w:val="24"/>
          <w:szCs w:val="24"/>
        </w:rPr>
        <w:t xml:space="preserve"> ar mērķi veikt </w:t>
      </w:r>
      <w:r w:rsidR="00A83EF1">
        <w:rPr>
          <w:rFonts w:ascii="Times New Roman" w:hAnsi="Times New Roman"/>
          <w:sz w:val="24"/>
          <w:szCs w:val="24"/>
        </w:rPr>
        <w:t>tiesā</w:t>
      </w:r>
      <w:r w:rsidR="009506C3" w:rsidRPr="00423522">
        <w:rPr>
          <w:rFonts w:ascii="Times New Roman" w:hAnsi="Times New Roman"/>
          <w:sz w:val="24"/>
          <w:szCs w:val="24"/>
        </w:rPr>
        <w:t xml:space="preserve"> darbības</w:t>
      </w:r>
      <w:r w:rsidR="00622759" w:rsidRPr="00423522">
        <w:rPr>
          <w:rFonts w:ascii="Times New Roman" w:hAnsi="Times New Roman"/>
          <w:sz w:val="24"/>
          <w:szCs w:val="24"/>
        </w:rPr>
        <w:t>, par kurām maksājama kancelejas nodeva</w:t>
      </w:r>
      <w:r w:rsidRPr="00423522">
        <w:rPr>
          <w:rFonts w:ascii="Times New Roman" w:hAnsi="Times New Roman"/>
          <w:sz w:val="24"/>
          <w:szCs w:val="24"/>
        </w:rPr>
        <w:t>, bet minētās darbības nav veiktas.</w:t>
      </w:r>
    </w:p>
    <w:p w14:paraId="48260483" w14:textId="10A6E06A" w:rsidR="00E055DB" w:rsidRPr="00423522" w:rsidRDefault="00E055DB" w:rsidP="003F2A48">
      <w:pPr>
        <w:spacing w:after="0"/>
        <w:jc w:val="both"/>
        <w:rPr>
          <w:rFonts w:ascii="Times New Roman" w:hAnsi="Times New Roman"/>
          <w:sz w:val="24"/>
          <w:szCs w:val="24"/>
        </w:rPr>
      </w:pPr>
    </w:p>
    <w:p w14:paraId="7587F68B" w14:textId="14481F1A" w:rsidR="00E055DB" w:rsidRPr="00423522" w:rsidRDefault="00E055DB" w:rsidP="003F2A48">
      <w:pPr>
        <w:spacing w:after="0"/>
        <w:jc w:val="both"/>
        <w:rPr>
          <w:rFonts w:ascii="Times New Roman" w:hAnsi="Times New Roman"/>
          <w:sz w:val="24"/>
          <w:szCs w:val="24"/>
        </w:rPr>
      </w:pPr>
      <w:r w:rsidRPr="00423522">
        <w:rPr>
          <w:rFonts w:ascii="Times New Roman" w:hAnsi="Times New Roman"/>
          <w:b/>
          <w:sz w:val="24"/>
          <w:szCs w:val="24"/>
        </w:rPr>
        <w:t>Piemērojamās tiesību normas</w:t>
      </w:r>
      <w:r w:rsidRPr="00423522">
        <w:rPr>
          <w:rFonts w:ascii="Times New Roman" w:hAnsi="Times New Roman"/>
          <w:sz w:val="24"/>
          <w:szCs w:val="24"/>
        </w:rPr>
        <w:t xml:space="preserve">: </w:t>
      </w:r>
      <w:r w:rsidR="00CD6655" w:rsidRPr="00815E4C">
        <w:rPr>
          <w:rFonts w:ascii="Times New Roman" w:hAnsi="Times New Roman"/>
          <w:sz w:val="24"/>
          <w:szCs w:val="24"/>
        </w:rPr>
        <w:t>Ministru kabineta 2022. gada 20. septembra noteikumu Nr. 585 "Tiesu administrācijas nolikums" 4.9. apakšpunkts</w:t>
      </w:r>
      <w:r w:rsidR="001C64F1" w:rsidRPr="00815E4C">
        <w:rPr>
          <w:rFonts w:ascii="Times New Roman" w:hAnsi="Times New Roman"/>
          <w:sz w:val="24"/>
          <w:szCs w:val="24"/>
        </w:rPr>
        <w:t xml:space="preserve"> un pielikuma 1.3. apakšpunkts</w:t>
      </w:r>
      <w:r w:rsidR="00D137AC" w:rsidRPr="00423522">
        <w:rPr>
          <w:rFonts w:ascii="Times New Roman" w:hAnsi="Times New Roman"/>
          <w:sz w:val="24"/>
          <w:szCs w:val="24"/>
        </w:rPr>
        <w:t xml:space="preserve">, likuma </w:t>
      </w:r>
      <w:r w:rsidR="00153846" w:rsidRPr="00423522">
        <w:rPr>
          <w:rFonts w:ascii="Times New Roman" w:hAnsi="Times New Roman"/>
          <w:sz w:val="24"/>
          <w:szCs w:val="24"/>
          <w:lang w:eastAsia="ru-RU"/>
        </w:rPr>
        <w:t>“</w:t>
      </w:r>
      <w:r w:rsidR="00F91706" w:rsidRPr="00423522">
        <w:rPr>
          <w:rFonts w:ascii="Times New Roman" w:hAnsi="Times New Roman"/>
          <w:sz w:val="24"/>
          <w:szCs w:val="24"/>
          <w:lang w:eastAsia="ru-RU"/>
        </w:rPr>
        <w:t>P</w:t>
      </w:r>
      <w:r w:rsidR="00D137AC" w:rsidRPr="00423522">
        <w:rPr>
          <w:rFonts w:ascii="Times New Roman" w:hAnsi="Times New Roman"/>
          <w:sz w:val="24"/>
          <w:szCs w:val="24"/>
          <w:lang w:eastAsia="ru-RU"/>
        </w:rPr>
        <w:t>ar nodokļiem un nodevām</w:t>
      </w:r>
      <w:r w:rsidR="00153846" w:rsidRPr="00423522">
        <w:rPr>
          <w:rFonts w:ascii="Times New Roman" w:hAnsi="Times New Roman"/>
          <w:sz w:val="24"/>
          <w:szCs w:val="24"/>
          <w:lang w:eastAsia="ru-RU"/>
        </w:rPr>
        <w:t>”</w:t>
      </w:r>
      <w:r w:rsidR="00D137AC" w:rsidRPr="00423522">
        <w:rPr>
          <w:rFonts w:ascii="Times New Roman" w:hAnsi="Times New Roman"/>
          <w:sz w:val="24"/>
          <w:szCs w:val="24"/>
          <w:lang w:eastAsia="ru-RU"/>
        </w:rPr>
        <w:t xml:space="preserve"> 28.</w:t>
      </w:r>
      <w:r w:rsidR="00D137AC" w:rsidRPr="00423522">
        <w:rPr>
          <w:rFonts w:ascii="Times New Roman" w:hAnsi="Times New Roman"/>
          <w:sz w:val="24"/>
          <w:szCs w:val="24"/>
          <w:vertAlign w:val="superscript"/>
          <w:lang w:eastAsia="ru-RU"/>
        </w:rPr>
        <w:t>2</w:t>
      </w:r>
      <w:r w:rsidR="00D137AC" w:rsidRPr="00423522">
        <w:rPr>
          <w:rFonts w:ascii="Times New Roman" w:hAnsi="Times New Roman"/>
          <w:sz w:val="24"/>
          <w:szCs w:val="24"/>
          <w:lang w:eastAsia="ru-RU"/>
        </w:rPr>
        <w:t> pant</w:t>
      </w:r>
      <w:r w:rsidR="009506C3" w:rsidRPr="00423522">
        <w:rPr>
          <w:rFonts w:ascii="Times New Roman" w:hAnsi="Times New Roman"/>
          <w:sz w:val="24"/>
          <w:szCs w:val="24"/>
          <w:lang w:eastAsia="ru-RU"/>
        </w:rPr>
        <w:t>a pirmā daļa, Zemesgrāmatu likuma 106.</w:t>
      </w:r>
      <w:r w:rsidR="009506C3" w:rsidRPr="00423522">
        <w:rPr>
          <w:rFonts w:ascii="Times New Roman" w:hAnsi="Times New Roman"/>
          <w:sz w:val="24"/>
          <w:szCs w:val="24"/>
          <w:vertAlign w:val="superscript"/>
          <w:lang w:eastAsia="ru-RU"/>
        </w:rPr>
        <w:t>1</w:t>
      </w:r>
      <w:r w:rsidR="009506C3" w:rsidRPr="00423522">
        <w:rPr>
          <w:rFonts w:ascii="Times New Roman" w:hAnsi="Times New Roman"/>
          <w:sz w:val="24"/>
          <w:szCs w:val="24"/>
        </w:rPr>
        <w:t> pants.</w:t>
      </w:r>
    </w:p>
    <w:p w14:paraId="7C0A3458" w14:textId="533D2CD1" w:rsidR="00E055DB" w:rsidRPr="00423522" w:rsidRDefault="00E055DB" w:rsidP="003F2A48">
      <w:pPr>
        <w:spacing w:after="0"/>
        <w:jc w:val="both"/>
        <w:rPr>
          <w:rFonts w:ascii="Times New Roman" w:hAnsi="Times New Roman"/>
          <w:sz w:val="24"/>
          <w:szCs w:val="24"/>
          <w:lang w:eastAsia="ru-RU"/>
        </w:rPr>
      </w:pPr>
    </w:p>
    <w:p w14:paraId="2E870BEE" w14:textId="003C12E4" w:rsidR="00E055DB" w:rsidRPr="00423522" w:rsidRDefault="00E055DB" w:rsidP="003F2A48">
      <w:pPr>
        <w:spacing w:after="0"/>
        <w:jc w:val="both"/>
        <w:rPr>
          <w:rFonts w:ascii="Times New Roman" w:hAnsi="Times New Roman"/>
          <w:sz w:val="24"/>
          <w:szCs w:val="24"/>
          <w:lang w:eastAsia="ru-RU"/>
        </w:rPr>
      </w:pPr>
      <w:r w:rsidRPr="00423522">
        <w:rPr>
          <w:rFonts w:ascii="Times New Roman" w:hAnsi="Times New Roman"/>
          <w:b/>
          <w:sz w:val="24"/>
          <w:szCs w:val="24"/>
          <w:lang w:eastAsia="ru-RU"/>
        </w:rPr>
        <w:t xml:space="preserve">Rezultāts: </w:t>
      </w:r>
      <w:r w:rsidR="009506C3" w:rsidRPr="00423522">
        <w:rPr>
          <w:rFonts w:ascii="Times New Roman" w:hAnsi="Times New Roman"/>
          <w:sz w:val="24"/>
          <w:szCs w:val="24"/>
          <w:lang w:eastAsia="ru-RU"/>
        </w:rPr>
        <w:t xml:space="preserve">Tiesu administrācija sniedz atzinumu par </w:t>
      </w:r>
      <w:r w:rsidR="002149F2" w:rsidRPr="00423522">
        <w:rPr>
          <w:rFonts w:ascii="Times New Roman" w:hAnsi="Times New Roman"/>
          <w:sz w:val="24"/>
          <w:szCs w:val="24"/>
          <w:lang w:eastAsia="ru-RU"/>
        </w:rPr>
        <w:t xml:space="preserve">kancelejas </w:t>
      </w:r>
      <w:r w:rsidR="009506C3" w:rsidRPr="00423522">
        <w:rPr>
          <w:rFonts w:ascii="Times New Roman" w:hAnsi="Times New Roman"/>
          <w:sz w:val="24"/>
          <w:szCs w:val="24"/>
          <w:lang w:eastAsia="ru-RU"/>
        </w:rPr>
        <w:t xml:space="preserve">nodevas </w:t>
      </w:r>
      <w:r w:rsidR="00E01B56" w:rsidRPr="00423522">
        <w:rPr>
          <w:rFonts w:ascii="Times New Roman" w:hAnsi="Times New Roman"/>
          <w:sz w:val="24"/>
          <w:szCs w:val="24"/>
          <w:lang w:eastAsia="ru-RU"/>
        </w:rPr>
        <w:t>atmaksāšanu</w:t>
      </w:r>
      <w:r w:rsidR="009506C3" w:rsidRPr="00423522">
        <w:rPr>
          <w:rFonts w:ascii="Times New Roman" w:hAnsi="Times New Roman"/>
          <w:sz w:val="24"/>
          <w:szCs w:val="24"/>
          <w:lang w:eastAsia="ru-RU"/>
        </w:rPr>
        <w:t xml:space="preserve"> un to kopā ar personas iesniegumu </w:t>
      </w:r>
      <w:proofErr w:type="spellStart"/>
      <w:r w:rsidR="009506C3" w:rsidRPr="00423522">
        <w:rPr>
          <w:rFonts w:ascii="Times New Roman" w:hAnsi="Times New Roman"/>
          <w:sz w:val="24"/>
          <w:szCs w:val="24"/>
          <w:lang w:eastAsia="ru-RU"/>
        </w:rPr>
        <w:t>pārsūta</w:t>
      </w:r>
      <w:proofErr w:type="spellEnd"/>
      <w:r w:rsidR="009506C3" w:rsidRPr="00423522">
        <w:rPr>
          <w:rFonts w:ascii="Times New Roman" w:hAnsi="Times New Roman"/>
          <w:sz w:val="24"/>
          <w:szCs w:val="24"/>
          <w:lang w:eastAsia="ru-RU"/>
        </w:rPr>
        <w:t xml:space="preserve"> VID iemaksas </w:t>
      </w:r>
      <w:r w:rsidR="00E01B56" w:rsidRPr="00423522">
        <w:rPr>
          <w:rFonts w:ascii="Times New Roman" w:hAnsi="Times New Roman"/>
          <w:sz w:val="24"/>
          <w:szCs w:val="24"/>
          <w:lang w:eastAsia="ru-RU"/>
        </w:rPr>
        <w:t>atmaksāšan</w:t>
      </w:r>
      <w:r w:rsidR="00865A07" w:rsidRPr="00423522">
        <w:rPr>
          <w:rFonts w:ascii="Times New Roman" w:hAnsi="Times New Roman"/>
          <w:sz w:val="24"/>
          <w:szCs w:val="24"/>
          <w:lang w:eastAsia="ru-RU"/>
        </w:rPr>
        <w:t>a</w:t>
      </w:r>
      <w:r w:rsidR="00E01B56" w:rsidRPr="00423522">
        <w:rPr>
          <w:rFonts w:ascii="Times New Roman" w:hAnsi="Times New Roman"/>
          <w:sz w:val="24"/>
          <w:szCs w:val="24"/>
          <w:lang w:eastAsia="ru-RU"/>
        </w:rPr>
        <w:t>i</w:t>
      </w:r>
      <w:r w:rsidRPr="00423522">
        <w:rPr>
          <w:rFonts w:ascii="Times New Roman" w:hAnsi="Times New Roman"/>
          <w:sz w:val="24"/>
          <w:szCs w:val="24"/>
          <w:lang w:eastAsia="ru-RU"/>
        </w:rPr>
        <w:t>.</w:t>
      </w:r>
    </w:p>
    <w:p w14:paraId="0DE17BF6" w14:textId="119B6E5A" w:rsidR="00E055DB" w:rsidRPr="00423522" w:rsidRDefault="00E055DB" w:rsidP="003F2A48">
      <w:pPr>
        <w:spacing w:after="0"/>
        <w:jc w:val="both"/>
        <w:rPr>
          <w:rFonts w:ascii="Times New Roman" w:hAnsi="Times New Roman"/>
          <w:sz w:val="24"/>
          <w:szCs w:val="24"/>
          <w:lang w:eastAsia="ru-RU"/>
        </w:rPr>
      </w:pPr>
    </w:p>
    <w:p w14:paraId="1E5D3F52" w14:textId="0ECF56F3" w:rsidR="00187B0C" w:rsidRPr="00423522" w:rsidRDefault="00E055DB" w:rsidP="003F2A48">
      <w:pPr>
        <w:spacing w:after="0"/>
        <w:jc w:val="both"/>
        <w:rPr>
          <w:rFonts w:ascii="Times New Roman" w:hAnsi="Times New Roman"/>
          <w:sz w:val="24"/>
          <w:szCs w:val="24"/>
          <w:lang w:eastAsia="lv-LV"/>
        </w:rPr>
      </w:pPr>
      <w:r w:rsidRPr="00423522">
        <w:rPr>
          <w:rFonts w:ascii="Times New Roman" w:hAnsi="Times New Roman"/>
          <w:b/>
          <w:sz w:val="24"/>
          <w:szCs w:val="24"/>
        </w:rPr>
        <w:t xml:space="preserve">Piemērs: </w:t>
      </w:r>
      <w:r w:rsidRPr="00423522">
        <w:rPr>
          <w:rFonts w:ascii="Times New Roman" w:hAnsi="Times New Roman"/>
          <w:sz w:val="24"/>
          <w:szCs w:val="24"/>
        </w:rPr>
        <w:t xml:space="preserve">Jānis Bērziņš iemaksā Valsts kases kontā </w:t>
      </w:r>
      <w:r w:rsidR="002149F2" w:rsidRPr="00423522">
        <w:rPr>
          <w:rFonts w:ascii="Times New Roman" w:hAnsi="Times New Roman"/>
          <w:sz w:val="24"/>
          <w:szCs w:val="24"/>
        </w:rPr>
        <w:t>Nr.</w:t>
      </w:r>
      <w:r w:rsidR="00A83EF1">
        <w:rPr>
          <w:rFonts w:ascii="Times New Roman" w:hAnsi="Times New Roman"/>
          <w:sz w:val="24"/>
          <w:szCs w:val="24"/>
        </w:rPr>
        <w:t> </w:t>
      </w:r>
      <w:r w:rsidR="002149F2" w:rsidRPr="00423522">
        <w:rPr>
          <w:rFonts w:ascii="Times New Roman" w:hAnsi="Times New Roman"/>
          <w:sz w:val="24"/>
          <w:szCs w:val="24"/>
        </w:rPr>
        <w:t xml:space="preserve">LV45TREL1060190917200 </w:t>
      </w:r>
      <w:r w:rsidR="002149F2" w:rsidRPr="00423522">
        <w:rPr>
          <w:rFonts w:ascii="Times New Roman" w:hAnsi="Times New Roman"/>
          <w:sz w:val="24"/>
          <w:szCs w:val="24"/>
          <w:lang w:eastAsia="lv-LV"/>
        </w:rPr>
        <w:t>14,23</w:t>
      </w:r>
      <w:r w:rsidR="009506C3" w:rsidRPr="00423522">
        <w:rPr>
          <w:rFonts w:ascii="Times New Roman" w:hAnsi="Times New Roman"/>
          <w:sz w:val="24"/>
          <w:szCs w:val="24"/>
          <w:lang w:eastAsia="lv-LV"/>
        </w:rPr>
        <w:t> </w:t>
      </w:r>
      <w:r w:rsidRPr="00423522">
        <w:rPr>
          <w:rFonts w:ascii="Times New Roman" w:hAnsi="Times New Roman"/>
          <w:sz w:val="24"/>
          <w:szCs w:val="24"/>
        </w:rPr>
        <w:t xml:space="preserve">eiro </w:t>
      </w:r>
      <w:r w:rsidRPr="00423522">
        <w:rPr>
          <w:rFonts w:ascii="Times New Roman" w:hAnsi="Times New Roman"/>
          <w:sz w:val="24"/>
          <w:szCs w:val="24"/>
          <w:lang w:eastAsia="lv-LV"/>
        </w:rPr>
        <w:t xml:space="preserve">ar mērķi </w:t>
      </w:r>
      <w:r w:rsidR="002149F2" w:rsidRPr="00423522">
        <w:rPr>
          <w:rFonts w:ascii="Times New Roman" w:hAnsi="Times New Roman"/>
          <w:sz w:val="24"/>
          <w:szCs w:val="24"/>
          <w:lang w:eastAsia="lv-LV"/>
        </w:rPr>
        <w:t>nostiprināt tiesības uz nekustamo īpašumu</w:t>
      </w:r>
      <w:r w:rsidR="00B368EB" w:rsidRPr="00423522">
        <w:rPr>
          <w:rFonts w:ascii="Times New Roman" w:hAnsi="Times New Roman"/>
          <w:sz w:val="24"/>
          <w:szCs w:val="24"/>
          <w:lang w:eastAsia="lv-LV"/>
        </w:rPr>
        <w:t>,</w:t>
      </w:r>
      <w:r w:rsidR="002149F2" w:rsidRPr="00423522">
        <w:rPr>
          <w:rFonts w:ascii="Times New Roman" w:hAnsi="Times New Roman"/>
          <w:sz w:val="24"/>
          <w:szCs w:val="24"/>
          <w:lang w:eastAsia="lv-LV"/>
        </w:rPr>
        <w:t xml:space="preserve"> pamatojoties uz pirkuma līgumu</w:t>
      </w:r>
      <w:r w:rsidR="00134D4B" w:rsidRPr="00423522">
        <w:rPr>
          <w:rFonts w:ascii="Times New Roman" w:hAnsi="Times New Roman"/>
          <w:sz w:val="24"/>
          <w:szCs w:val="24"/>
          <w:lang w:eastAsia="lv-LV"/>
        </w:rPr>
        <w:t>,</w:t>
      </w:r>
      <w:r w:rsidRPr="00423522">
        <w:rPr>
          <w:rFonts w:ascii="Times New Roman" w:hAnsi="Times New Roman"/>
          <w:sz w:val="24"/>
          <w:szCs w:val="24"/>
          <w:lang w:eastAsia="lv-LV"/>
        </w:rPr>
        <w:t xml:space="preserve"> </w:t>
      </w:r>
      <w:r w:rsidR="00134D4B" w:rsidRPr="00423522">
        <w:rPr>
          <w:rFonts w:ascii="Times New Roman" w:hAnsi="Times New Roman"/>
          <w:sz w:val="24"/>
          <w:szCs w:val="24"/>
          <w:lang w:eastAsia="lv-LV"/>
        </w:rPr>
        <w:t xml:space="preserve">bet </w:t>
      </w:r>
      <w:r w:rsidR="00B368EB" w:rsidRPr="00423522">
        <w:rPr>
          <w:rFonts w:ascii="Times New Roman" w:hAnsi="Times New Roman"/>
          <w:sz w:val="24"/>
          <w:szCs w:val="24"/>
          <w:lang w:eastAsia="lv-LV"/>
        </w:rPr>
        <w:t xml:space="preserve">viņam </w:t>
      </w:r>
      <w:r w:rsidR="00134D4B" w:rsidRPr="00423522">
        <w:rPr>
          <w:rFonts w:ascii="Times New Roman" w:hAnsi="Times New Roman"/>
          <w:sz w:val="24"/>
          <w:szCs w:val="24"/>
          <w:lang w:eastAsia="lv-LV"/>
        </w:rPr>
        <w:t>vēlāk</w:t>
      </w:r>
      <w:r w:rsidRPr="00423522">
        <w:rPr>
          <w:rFonts w:ascii="Times New Roman" w:hAnsi="Times New Roman"/>
          <w:sz w:val="24"/>
          <w:szCs w:val="24"/>
          <w:lang w:eastAsia="lv-LV"/>
        </w:rPr>
        <w:t xml:space="preserve"> z</w:t>
      </w:r>
      <w:r w:rsidR="00134D4B" w:rsidRPr="00423522">
        <w:rPr>
          <w:rFonts w:ascii="Times New Roman" w:hAnsi="Times New Roman"/>
          <w:sz w:val="24"/>
          <w:szCs w:val="24"/>
          <w:lang w:eastAsia="lv-LV"/>
        </w:rPr>
        <w:t>u</w:t>
      </w:r>
      <w:r w:rsidRPr="00423522">
        <w:rPr>
          <w:rFonts w:ascii="Times New Roman" w:hAnsi="Times New Roman"/>
          <w:sz w:val="24"/>
          <w:szCs w:val="24"/>
          <w:lang w:eastAsia="lv-LV"/>
        </w:rPr>
        <w:t>d</w:t>
      </w:r>
      <w:r w:rsidR="00134D4B" w:rsidRPr="00423522">
        <w:rPr>
          <w:rFonts w:ascii="Times New Roman" w:hAnsi="Times New Roman"/>
          <w:sz w:val="24"/>
          <w:szCs w:val="24"/>
          <w:lang w:eastAsia="lv-LV"/>
        </w:rPr>
        <w:t>a</w:t>
      </w:r>
      <w:r w:rsidRPr="00423522">
        <w:rPr>
          <w:rFonts w:ascii="Times New Roman" w:hAnsi="Times New Roman"/>
          <w:sz w:val="24"/>
          <w:szCs w:val="24"/>
          <w:lang w:eastAsia="lv-LV"/>
        </w:rPr>
        <w:t xml:space="preserve"> nepieciešamība vērsties </w:t>
      </w:r>
      <w:r w:rsidR="00A83EF1">
        <w:rPr>
          <w:rFonts w:ascii="Times New Roman" w:hAnsi="Times New Roman"/>
          <w:sz w:val="24"/>
          <w:szCs w:val="24"/>
          <w:lang w:eastAsia="lv-LV"/>
        </w:rPr>
        <w:t>tiesā</w:t>
      </w:r>
      <w:r w:rsidR="00A83EF1" w:rsidRPr="00423522">
        <w:rPr>
          <w:rFonts w:ascii="Times New Roman" w:hAnsi="Times New Roman"/>
          <w:sz w:val="24"/>
          <w:szCs w:val="24"/>
          <w:lang w:eastAsia="lv-LV"/>
        </w:rPr>
        <w:t xml:space="preserve"> </w:t>
      </w:r>
      <w:r w:rsidRPr="00423522">
        <w:rPr>
          <w:rFonts w:ascii="Times New Roman" w:hAnsi="Times New Roman"/>
          <w:sz w:val="24"/>
          <w:szCs w:val="24"/>
          <w:lang w:eastAsia="lv-LV"/>
        </w:rPr>
        <w:t xml:space="preserve">un </w:t>
      </w:r>
      <w:r w:rsidR="00134D4B" w:rsidRPr="00423522">
        <w:rPr>
          <w:rFonts w:ascii="Times New Roman" w:hAnsi="Times New Roman"/>
          <w:sz w:val="24"/>
          <w:szCs w:val="24"/>
          <w:lang w:eastAsia="lv-LV"/>
        </w:rPr>
        <w:t xml:space="preserve">nostiprinājuma lūgums </w:t>
      </w:r>
      <w:r w:rsidRPr="00423522">
        <w:rPr>
          <w:rFonts w:ascii="Times New Roman" w:hAnsi="Times New Roman"/>
          <w:sz w:val="24"/>
          <w:szCs w:val="24"/>
          <w:lang w:eastAsia="lv-LV"/>
        </w:rPr>
        <w:t>netiek iesniegts. Jānis Bērziņš iesniedz Tiesu administrācijā iesniegumu (1.</w:t>
      </w:r>
      <w:r w:rsidR="009506C3" w:rsidRPr="00423522">
        <w:rPr>
          <w:rFonts w:ascii="Times New Roman" w:hAnsi="Times New Roman"/>
          <w:sz w:val="24"/>
          <w:szCs w:val="24"/>
          <w:lang w:eastAsia="lv-LV"/>
        </w:rPr>
        <w:t> </w:t>
      </w:r>
      <w:r w:rsidRPr="00423522">
        <w:rPr>
          <w:rFonts w:ascii="Times New Roman" w:hAnsi="Times New Roman"/>
          <w:sz w:val="24"/>
          <w:szCs w:val="24"/>
          <w:lang w:eastAsia="lv-LV"/>
        </w:rPr>
        <w:t xml:space="preserve">pielikums </w:t>
      </w:r>
      <w:r w:rsidR="00892872" w:rsidRPr="00423522">
        <w:rPr>
          <w:rFonts w:ascii="Times New Roman" w:hAnsi="Times New Roman"/>
          <w:sz w:val="24"/>
          <w:szCs w:val="24"/>
          <w:lang w:eastAsia="lv-LV"/>
        </w:rPr>
        <w:t>"I</w:t>
      </w:r>
      <w:r w:rsidRPr="00423522">
        <w:rPr>
          <w:rFonts w:ascii="Times New Roman" w:hAnsi="Times New Roman"/>
          <w:sz w:val="24"/>
          <w:szCs w:val="24"/>
          <w:lang w:eastAsia="lv-LV"/>
        </w:rPr>
        <w:t xml:space="preserve">esniegums par naudas līdzekļu </w:t>
      </w:r>
      <w:r w:rsidR="005B1AD5" w:rsidRPr="00423522">
        <w:rPr>
          <w:rFonts w:ascii="Times New Roman" w:hAnsi="Times New Roman"/>
          <w:sz w:val="24"/>
          <w:szCs w:val="24"/>
          <w:lang w:eastAsia="lv-LV"/>
        </w:rPr>
        <w:lastRenderedPageBreak/>
        <w:t>atmaksāšanu</w:t>
      </w:r>
      <w:r w:rsidR="00F91706" w:rsidRPr="00423522">
        <w:rPr>
          <w:rFonts w:ascii="Times New Roman" w:hAnsi="Times New Roman"/>
          <w:sz w:val="24"/>
          <w:szCs w:val="24"/>
          <w:lang w:eastAsia="lv-LV"/>
        </w:rPr>
        <w:t>"</w:t>
      </w:r>
      <w:r w:rsidRPr="00423522">
        <w:rPr>
          <w:rFonts w:ascii="Times New Roman" w:hAnsi="Times New Roman"/>
          <w:sz w:val="24"/>
          <w:szCs w:val="24"/>
          <w:lang w:eastAsia="lv-LV"/>
        </w:rPr>
        <w:t xml:space="preserve">) par </w:t>
      </w:r>
      <w:r w:rsidR="00D137AC" w:rsidRPr="00423522">
        <w:rPr>
          <w:rFonts w:ascii="Times New Roman" w:hAnsi="Times New Roman"/>
          <w:sz w:val="24"/>
          <w:szCs w:val="24"/>
          <w:lang w:eastAsia="lv-LV"/>
        </w:rPr>
        <w:t>kancelejas nodevas</w:t>
      </w:r>
      <w:r w:rsidR="003E3AF8" w:rsidRPr="00423522">
        <w:rPr>
          <w:rFonts w:ascii="Times New Roman" w:hAnsi="Times New Roman"/>
          <w:sz w:val="24"/>
          <w:szCs w:val="24"/>
          <w:lang w:eastAsia="lv-LV"/>
        </w:rPr>
        <w:t xml:space="preserve"> </w:t>
      </w:r>
      <w:r w:rsidR="00E01B56" w:rsidRPr="00423522">
        <w:rPr>
          <w:rFonts w:ascii="Times New Roman" w:hAnsi="Times New Roman"/>
          <w:sz w:val="24"/>
          <w:szCs w:val="24"/>
          <w:lang w:eastAsia="ru-RU"/>
        </w:rPr>
        <w:t>atmaksāšanu</w:t>
      </w:r>
      <w:r w:rsidR="00187B0C" w:rsidRPr="00423522">
        <w:rPr>
          <w:rFonts w:ascii="Times New Roman" w:hAnsi="Times New Roman"/>
          <w:sz w:val="24"/>
          <w:szCs w:val="24"/>
          <w:lang w:eastAsia="lv-LV"/>
        </w:rPr>
        <w:t>.</w:t>
      </w:r>
      <w:r w:rsidR="003E3AF8" w:rsidRPr="00423522">
        <w:rPr>
          <w:rFonts w:ascii="Times New Roman" w:hAnsi="Times New Roman"/>
          <w:sz w:val="24"/>
          <w:szCs w:val="24"/>
          <w:lang w:eastAsia="lv-LV"/>
        </w:rPr>
        <w:t xml:space="preserve"> </w:t>
      </w:r>
      <w:r w:rsidR="00187B0C" w:rsidRPr="00423522">
        <w:rPr>
          <w:rFonts w:ascii="Times New Roman" w:hAnsi="Times New Roman"/>
          <w:sz w:val="24"/>
          <w:szCs w:val="24"/>
          <w:lang w:eastAsia="lv-LV"/>
        </w:rPr>
        <w:t xml:space="preserve">Tiesu administrācija sagatavo atzinumu par kancelejas nodevas </w:t>
      </w:r>
      <w:r w:rsidR="00E01B56" w:rsidRPr="00423522">
        <w:rPr>
          <w:rFonts w:ascii="Times New Roman" w:hAnsi="Times New Roman"/>
          <w:sz w:val="24"/>
          <w:szCs w:val="24"/>
          <w:lang w:eastAsia="ru-RU"/>
        </w:rPr>
        <w:t>atmaksāšanu</w:t>
      </w:r>
      <w:r w:rsidR="00187B0C" w:rsidRPr="00423522">
        <w:rPr>
          <w:rFonts w:ascii="Times New Roman" w:hAnsi="Times New Roman"/>
          <w:sz w:val="24"/>
          <w:szCs w:val="24"/>
          <w:lang w:eastAsia="lv-LV"/>
        </w:rPr>
        <w:t xml:space="preserve"> un kopā ar Jāņa Bērziņa iesniegumu </w:t>
      </w:r>
      <w:proofErr w:type="spellStart"/>
      <w:r w:rsidR="00187B0C" w:rsidRPr="00423522">
        <w:rPr>
          <w:rFonts w:ascii="Times New Roman" w:hAnsi="Times New Roman"/>
          <w:sz w:val="24"/>
          <w:szCs w:val="24"/>
          <w:lang w:eastAsia="lv-LV"/>
        </w:rPr>
        <w:t>pārsūta</w:t>
      </w:r>
      <w:proofErr w:type="spellEnd"/>
      <w:r w:rsidR="00187B0C" w:rsidRPr="00423522">
        <w:rPr>
          <w:rFonts w:ascii="Times New Roman" w:hAnsi="Times New Roman"/>
          <w:sz w:val="24"/>
          <w:szCs w:val="24"/>
          <w:lang w:eastAsia="lv-LV"/>
        </w:rPr>
        <w:t xml:space="preserve"> </w:t>
      </w:r>
      <w:r w:rsidR="00CD141F" w:rsidRPr="00423522">
        <w:rPr>
          <w:rFonts w:ascii="Times New Roman" w:hAnsi="Times New Roman"/>
          <w:sz w:val="24"/>
          <w:szCs w:val="24"/>
          <w:lang w:eastAsia="lv-LV"/>
        </w:rPr>
        <w:t>VID</w:t>
      </w:r>
      <w:r w:rsidR="00187B0C" w:rsidRPr="00423522">
        <w:rPr>
          <w:rFonts w:ascii="Times New Roman" w:hAnsi="Times New Roman"/>
          <w:sz w:val="24"/>
          <w:szCs w:val="24"/>
          <w:lang w:eastAsia="lv-LV"/>
        </w:rPr>
        <w:t xml:space="preserve"> nodevas </w:t>
      </w:r>
      <w:r w:rsidR="00E01B56" w:rsidRPr="00423522">
        <w:rPr>
          <w:rFonts w:ascii="Times New Roman" w:hAnsi="Times New Roman"/>
          <w:sz w:val="24"/>
          <w:szCs w:val="24"/>
          <w:lang w:eastAsia="ru-RU"/>
        </w:rPr>
        <w:t>atmaksāšana</w:t>
      </w:r>
      <w:r w:rsidR="00187B0C" w:rsidRPr="00423522">
        <w:rPr>
          <w:rFonts w:ascii="Times New Roman" w:hAnsi="Times New Roman"/>
          <w:sz w:val="24"/>
          <w:szCs w:val="24"/>
          <w:lang w:eastAsia="lv-LV"/>
        </w:rPr>
        <w:t>i.</w:t>
      </w:r>
    </w:p>
    <w:p w14:paraId="7A52F40B" w14:textId="77777777" w:rsidR="00E055DB" w:rsidRPr="00423522" w:rsidRDefault="00E055DB" w:rsidP="003F2A48">
      <w:pPr>
        <w:spacing w:after="0"/>
        <w:jc w:val="both"/>
        <w:rPr>
          <w:rFonts w:ascii="Times New Roman" w:hAnsi="Times New Roman"/>
          <w:sz w:val="24"/>
          <w:szCs w:val="24"/>
          <w:lang w:eastAsia="lv-LV"/>
        </w:rPr>
      </w:pPr>
    </w:p>
    <w:p w14:paraId="5B69403B" w14:textId="43476DA9" w:rsidR="00E055DB" w:rsidRPr="00423522" w:rsidRDefault="00E055DB" w:rsidP="00DE5079">
      <w:pPr>
        <w:pStyle w:val="Virsraksts4"/>
        <w:spacing w:before="0" w:after="0"/>
        <w:jc w:val="both"/>
        <w:rPr>
          <w:rFonts w:ascii="Times New Roman" w:hAnsi="Times New Roman"/>
          <w:sz w:val="24"/>
          <w:szCs w:val="24"/>
        </w:rPr>
      </w:pPr>
      <w:r w:rsidRPr="00423522">
        <w:rPr>
          <w:rFonts w:ascii="Times New Roman" w:hAnsi="Times New Roman"/>
          <w:sz w:val="24"/>
          <w:szCs w:val="24"/>
        </w:rPr>
        <w:t>2.3.2.</w:t>
      </w:r>
      <w:r w:rsidR="00A83EF1">
        <w:rPr>
          <w:rFonts w:ascii="Times New Roman" w:hAnsi="Times New Roman"/>
          <w:sz w:val="24"/>
          <w:szCs w:val="24"/>
        </w:rPr>
        <w:t> </w:t>
      </w:r>
      <w:r w:rsidR="00187B0C" w:rsidRPr="00423522">
        <w:rPr>
          <w:rFonts w:ascii="Times New Roman" w:hAnsi="Times New Roman"/>
          <w:sz w:val="24"/>
          <w:szCs w:val="24"/>
        </w:rPr>
        <w:t>Kancelejas nodeva</w:t>
      </w:r>
      <w:r w:rsidRPr="00423522">
        <w:rPr>
          <w:rFonts w:ascii="Times New Roman" w:hAnsi="Times New Roman"/>
          <w:sz w:val="24"/>
          <w:szCs w:val="24"/>
        </w:rPr>
        <w:t xml:space="preserve"> iemaksāt</w:t>
      </w:r>
      <w:r w:rsidR="00187B0C" w:rsidRPr="00423522">
        <w:rPr>
          <w:rFonts w:ascii="Times New Roman" w:hAnsi="Times New Roman"/>
          <w:sz w:val="24"/>
          <w:szCs w:val="24"/>
        </w:rPr>
        <w:t>a</w:t>
      </w:r>
      <w:r w:rsidRPr="00423522">
        <w:rPr>
          <w:rFonts w:ascii="Times New Roman" w:hAnsi="Times New Roman"/>
          <w:sz w:val="24"/>
          <w:szCs w:val="24"/>
        </w:rPr>
        <w:t xml:space="preserve"> </w:t>
      </w:r>
      <w:r w:rsidR="00CD141F" w:rsidRPr="00423522">
        <w:rPr>
          <w:rFonts w:ascii="Times New Roman" w:hAnsi="Times New Roman"/>
          <w:sz w:val="24"/>
          <w:szCs w:val="24"/>
        </w:rPr>
        <w:t>nepareizi</w:t>
      </w:r>
    </w:p>
    <w:p w14:paraId="272ACDEF" w14:textId="3F2C1BBB" w:rsidR="00CD141F" w:rsidRPr="00423522" w:rsidRDefault="00CD141F" w:rsidP="00AA7605">
      <w:pPr>
        <w:spacing w:after="0"/>
        <w:jc w:val="both"/>
        <w:rPr>
          <w:rFonts w:ascii="Times New Roman" w:hAnsi="Times New Roman"/>
          <w:sz w:val="24"/>
          <w:szCs w:val="24"/>
        </w:rPr>
      </w:pPr>
      <w:r w:rsidRPr="00423522">
        <w:rPr>
          <w:rFonts w:ascii="Times New Roman" w:hAnsi="Times New Roman"/>
          <w:b/>
          <w:bCs/>
          <w:sz w:val="24"/>
          <w:szCs w:val="24"/>
        </w:rPr>
        <w:t>Skaidrojums:</w:t>
      </w:r>
      <w:r w:rsidRPr="00423522">
        <w:rPr>
          <w:rFonts w:ascii="Times New Roman" w:hAnsi="Times New Roman"/>
          <w:sz w:val="24"/>
          <w:szCs w:val="24"/>
        </w:rPr>
        <w:t xml:space="preserve"> atbilstoši likuma "Par nodokļiem un nodevām" 16. panta pirmās daļas 12. punktam valsts nodeva ir uzskatāma par iemaksātu nepareizi, ja maksājums veikts, bet attiecīgā darbība</w:t>
      </w:r>
      <w:r w:rsidR="00AA7605" w:rsidRPr="00423522">
        <w:rPr>
          <w:rFonts w:ascii="Times New Roman" w:hAnsi="Times New Roman"/>
          <w:b/>
          <w:bCs/>
          <w:sz w:val="24"/>
          <w:szCs w:val="24"/>
        </w:rPr>
        <w:t xml:space="preserve"> </w:t>
      </w:r>
      <w:r w:rsidRPr="00423522">
        <w:rPr>
          <w:rFonts w:ascii="Times New Roman" w:hAnsi="Times New Roman"/>
          <w:sz w:val="24"/>
          <w:szCs w:val="24"/>
        </w:rPr>
        <w:t>iestādē nav veikta vai pakalpojums nav sniegts, vai maksājums iemaksāts nepareizā valsts budžeta kontā.</w:t>
      </w:r>
    </w:p>
    <w:p w14:paraId="6FD2098C" w14:textId="6A3C31BE" w:rsidR="00E055DB" w:rsidRPr="00423522" w:rsidRDefault="00E055DB" w:rsidP="00AA7605">
      <w:pPr>
        <w:spacing w:after="0"/>
        <w:jc w:val="both"/>
        <w:rPr>
          <w:rFonts w:ascii="Times New Roman" w:hAnsi="Times New Roman"/>
          <w:sz w:val="24"/>
          <w:szCs w:val="24"/>
        </w:rPr>
      </w:pPr>
    </w:p>
    <w:p w14:paraId="67C53233" w14:textId="2692AED5" w:rsidR="00E055DB" w:rsidRPr="00423522" w:rsidRDefault="00E055DB" w:rsidP="00AA7605">
      <w:pPr>
        <w:spacing w:after="0"/>
        <w:jc w:val="both"/>
        <w:rPr>
          <w:rFonts w:ascii="Times New Roman" w:hAnsi="Times New Roman"/>
          <w:sz w:val="24"/>
          <w:szCs w:val="24"/>
        </w:rPr>
      </w:pPr>
      <w:r w:rsidRPr="00423522">
        <w:rPr>
          <w:rFonts w:ascii="Times New Roman" w:hAnsi="Times New Roman"/>
          <w:b/>
          <w:bCs/>
          <w:sz w:val="24"/>
          <w:szCs w:val="24"/>
        </w:rPr>
        <w:t>Situācija:</w:t>
      </w:r>
      <w:r w:rsidRPr="00423522">
        <w:rPr>
          <w:rFonts w:ascii="Times New Roman" w:hAnsi="Times New Roman"/>
          <w:sz w:val="24"/>
          <w:szCs w:val="24"/>
        </w:rPr>
        <w:t xml:space="preserve"> persona iemaksā </w:t>
      </w:r>
      <w:r w:rsidR="00640854" w:rsidRPr="00423522">
        <w:rPr>
          <w:rFonts w:ascii="Times New Roman" w:hAnsi="Times New Roman"/>
          <w:sz w:val="24"/>
          <w:szCs w:val="24"/>
        </w:rPr>
        <w:t>kancelejas</w:t>
      </w:r>
      <w:r w:rsidRPr="00423522">
        <w:rPr>
          <w:rFonts w:ascii="Times New Roman" w:hAnsi="Times New Roman"/>
          <w:sz w:val="24"/>
          <w:szCs w:val="24"/>
        </w:rPr>
        <w:t xml:space="preserve"> </w:t>
      </w:r>
      <w:r w:rsidR="00CD141F" w:rsidRPr="00423522">
        <w:rPr>
          <w:rFonts w:ascii="Times New Roman" w:hAnsi="Times New Roman"/>
          <w:sz w:val="24"/>
          <w:szCs w:val="24"/>
        </w:rPr>
        <w:t xml:space="preserve">nodevu </w:t>
      </w:r>
      <w:r w:rsidRPr="00423522">
        <w:rPr>
          <w:rFonts w:ascii="Times New Roman" w:hAnsi="Times New Roman"/>
          <w:sz w:val="24"/>
          <w:szCs w:val="24"/>
        </w:rPr>
        <w:t>kādā no Tiesu administrācijas administrētajiem kontiem (2.</w:t>
      </w:r>
      <w:r w:rsidR="00CD141F" w:rsidRPr="00423522">
        <w:rPr>
          <w:rFonts w:ascii="Times New Roman" w:hAnsi="Times New Roman"/>
          <w:sz w:val="24"/>
          <w:szCs w:val="24"/>
        </w:rPr>
        <w:t> </w:t>
      </w:r>
      <w:r w:rsidRPr="00423522">
        <w:rPr>
          <w:rFonts w:ascii="Times New Roman" w:hAnsi="Times New Roman"/>
          <w:sz w:val="24"/>
          <w:szCs w:val="24"/>
        </w:rPr>
        <w:t xml:space="preserve">pielikums </w:t>
      </w:r>
      <w:r w:rsidR="00191629" w:rsidRPr="00423522">
        <w:rPr>
          <w:rFonts w:ascii="Times New Roman" w:hAnsi="Times New Roman"/>
          <w:sz w:val="24"/>
          <w:szCs w:val="24"/>
        </w:rPr>
        <w:t>"</w:t>
      </w:r>
      <w:r w:rsidR="00191629" w:rsidRPr="00423522">
        <w:rPr>
          <w:rFonts w:ascii="Times New Roman" w:hAnsi="Times New Roman"/>
          <w:sz w:val="24"/>
          <w:szCs w:val="24"/>
          <w:u w:val="single"/>
        </w:rPr>
        <w:t>Tiesu jomas kontu saraksts</w:t>
      </w:r>
      <w:r w:rsidR="00191629" w:rsidRPr="00423522">
        <w:rPr>
          <w:rFonts w:ascii="Times New Roman" w:hAnsi="Times New Roman"/>
          <w:sz w:val="24"/>
          <w:szCs w:val="24"/>
        </w:rPr>
        <w:t>"</w:t>
      </w:r>
      <w:r w:rsidRPr="00423522">
        <w:rPr>
          <w:rFonts w:ascii="Times New Roman" w:hAnsi="Times New Roman"/>
          <w:sz w:val="24"/>
          <w:szCs w:val="24"/>
        </w:rPr>
        <w:t xml:space="preserve">) ar mērķi veikt darbības </w:t>
      </w:r>
      <w:r w:rsidR="00A83EF1">
        <w:rPr>
          <w:rFonts w:ascii="Times New Roman" w:hAnsi="Times New Roman"/>
          <w:sz w:val="24"/>
          <w:szCs w:val="24"/>
        </w:rPr>
        <w:t>tiesā</w:t>
      </w:r>
      <w:r w:rsidRPr="00423522">
        <w:rPr>
          <w:rFonts w:ascii="Times New Roman" w:hAnsi="Times New Roman"/>
          <w:sz w:val="24"/>
          <w:szCs w:val="24"/>
        </w:rPr>
        <w:t xml:space="preserve">, bet minētais maksājums </w:t>
      </w:r>
      <w:r w:rsidR="00CD141F" w:rsidRPr="00423522">
        <w:rPr>
          <w:rFonts w:ascii="Times New Roman" w:hAnsi="Times New Roman"/>
          <w:sz w:val="24"/>
          <w:szCs w:val="24"/>
        </w:rPr>
        <w:t>iemaksāts nepareizi</w:t>
      </w:r>
      <w:r w:rsidRPr="00423522">
        <w:rPr>
          <w:rFonts w:ascii="Times New Roman" w:hAnsi="Times New Roman"/>
          <w:sz w:val="24"/>
          <w:szCs w:val="24"/>
        </w:rPr>
        <w:t>.</w:t>
      </w:r>
    </w:p>
    <w:p w14:paraId="1323AF90" w14:textId="56B9E488" w:rsidR="00E055DB" w:rsidRPr="00423522" w:rsidRDefault="00E055DB" w:rsidP="00AA7605">
      <w:pPr>
        <w:spacing w:after="0"/>
        <w:jc w:val="both"/>
        <w:rPr>
          <w:rFonts w:ascii="Times New Roman" w:hAnsi="Times New Roman"/>
          <w:sz w:val="24"/>
          <w:szCs w:val="24"/>
        </w:rPr>
      </w:pPr>
    </w:p>
    <w:p w14:paraId="5B12E367" w14:textId="479F6985" w:rsidR="00E055DB" w:rsidRPr="00423522" w:rsidRDefault="00E055DB" w:rsidP="00AA7605">
      <w:pPr>
        <w:spacing w:after="0"/>
        <w:jc w:val="both"/>
        <w:rPr>
          <w:rFonts w:ascii="Times New Roman" w:hAnsi="Times New Roman"/>
          <w:sz w:val="24"/>
          <w:szCs w:val="24"/>
        </w:rPr>
      </w:pPr>
      <w:r w:rsidRPr="00815E4C">
        <w:rPr>
          <w:rFonts w:ascii="Times New Roman" w:hAnsi="Times New Roman"/>
          <w:b/>
          <w:bCs/>
          <w:sz w:val="24"/>
          <w:szCs w:val="24"/>
        </w:rPr>
        <w:t>Piemērojamās tiesību normas</w:t>
      </w:r>
      <w:r w:rsidRPr="00423522">
        <w:rPr>
          <w:rFonts w:ascii="Times New Roman" w:hAnsi="Times New Roman"/>
          <w:sz w:val="24"/>
          <w:szCs w:val="24"/>
        </w:rPr>
        <w:t xml:space="preserve">: </w:t>
      </w:r>
      <w:r w:rsidR="00CD6655" w:rsidRPr="00815E4C">
        <w:rPr>
          <w:rFonts w:ascii="Times New Roman" w:hAnsi="Times New Roman"/>
          <w:sz w:val="24"/>
          <w:szCs w:val="24"/>
        </w:rPr>
        <w:t xml:space="preserve">Ministru kabineta 2022. gada 20. septembra noteikumu Nr. 585 </w:t>
      </w:r>
      <w:r w:rsidR="00153846" w:rsidRPr="00815E4C">
        <w:rPr>
          <w:rFonts w:ascii="Times New Roman" w:hAnsi="Times New Roman"/>
          <w:sz w:val="24"/>
          <w:szCs w:val="24"/>
        </w:rPr>
        <w:t>“</w:t>
      </w:r>
      <w:r w:rsidR="00CD6655" w:rsidRPr="00815E4C">
        <w:rPr>
          <w:rFonts w:ascii="Times New Roman" w:hAnsi="Times New Roman"/>
          <w:sz w:val="24"/>
          <w:szCs w:val="24"/>
        </w:rPr>
        <w:t>Tiesu administrācijas nolikums</w:t>
      </w:r>
      <w:r w:rsidR="00153846" w:rsidRPr="00815E4C">
        <w:rPr>
          <w:rFonts w:ascii="Times New Roman" w:hAnsi="Times New Roman"/>
          <w:sz w:val="24"/>
          <w:szCs w:val="24"/>
        </w:rPr>
        <w:t>”</w:t>
      </w:r>
      <w:r w:rsidR="00CD6655" w:rsidRPr="00815E4C">
        <w:rPr>
          <w:rFonts w:ascii="Times New Roman" w:hAnsi="Times New Roman"/>
          <w:sz w:val="24"/>
          <w:szCs w:val="24"/>
        </w:rPr>
        <w:t xml:space="preserve"> 4.9. apakšpunkts</w:t>
      </w:r>
      <w:r w:rsidR="00153846" w:rsidRPr="00815E4C">
        <w:rPr>
          <w:rFonts w:ascii="Times New Roman" w:hAnsi="Times New Roman"/>
          <w:sz w:val="24"/>
          <w:szCs w:val="24"/>
        </w:rPr>
        <w:t xml:space="preserve"> un pielikuma 1.2., 2.1. apakšpunkt</w:t>
      </w:r>
      <w:r w:rsidR="00FC6D81" w:rsidRPr="00815E4C">
        <w:rPr>
          <w:rFonts w:ascii="Times New Roman" w:hAnsi="Times New Roman"/>
          <w:sz w:val="24"/>
          <w:szCs w:val="24"/>
        </w:rPr>
        <w:t>s</w:t>
      </w:r>
      <w:r w:rsidRPr="00423522">
        <w:rPr>
          <w:rFonts w:ascii="Times New Roman" w:hAnsi="Times New Roman"/>
          <w:sz w:val="24"/>
          <w:szCs w:val="24"/>
        </w:rPr>
        <w:t xml:space="preserve">, likuma </w:t>
      </w:r>
      <w:r w:rsidR="00F91706" w:rsidRPr="00423522">
        <w:rPr>
          <w:rFonts w:ascii="Times New Roman" w:hAnsi="Times New Roman"/>
          <w:sz w:val="24"/>
          <w:szCs w:val="24"/>
          <w:lang w:eastAsia="ru-RU"/>
        </w:rPr>
        <w:t>"P</w:t>
      </w:r>
      <w:r w:rsidRPr="00423522">
        <w:rPr>
          <w:rFonts w:ascii="Times New Roman" w:hAnsi="Times New Roman"/>
          <w:sz w:val="24"/>
          <w:szCs w:val="24"/>
          <w:lang w:eastAsia="ru-RU"/>
        </w:rPr>
        <w:t>ar nodokļiem un nodevām</w:t>
      </w:r>
      <w:r w:rsidR="00F91706" w:rsidRPr="00423522">
        <w:rPr>
          <w:rFonts w:ascii="Times New Roman" w:hAnsi="Times New Roman"/>
          <w:sz w:val="24"/>
          <w:szCs w:val="24"/>
          <w:lang w:eastAsia="ru-RU"/>
        </w:rPr>
        <w:t>"</w:t>
      </w:r>
      <w:r w:rsidRPr="00423522">
        <w:rPr>
          <w:rFonts w:ascii="Times New Roman" w:hAnsi="Times New Roman"/>
          <w:sz w:val="24"/>
          <w:szCs w:val="24"/>
          <w:lang w:eastAsia="ru-RU"/>
        </w:rPr>
        <w:t xml:space="preserve"> 28.</w:t>
      </w:r>
      <w:r w:rsidRPr="00423522">
        <w:rPr>
          <w:rFonts w:ascii="Times New Roman" w:hAnsi="Times New Roman"/>
          <w:sz w:val="24"/>
          <w:szCs w:val="24"/>
          <w:vertAlign w:val="superscript"/>
          <w:lang w:eastAsia="ru-RU"/>
        </w:rPr>
        <w:t>2</w:t>
      </w:r>
      <w:r w:rsidRPr="00423522">
        <w:rPr>
          <w:rFonts w:ascii="Times New Roman" w:hAnsi="Times New Roman"/>
          <w:sz w:val="24"/>
          <w:szCs w:val="24"/>
          <w:lang w:eastAsia="ru-RU"/>
        </w:rPr>
        <w:t> pant</w:t>
      </w:r>
      <w:r w:rsidR="00CD141F" w:rsidRPr="00423522">
        <w:rPr>
          <w:rFonts w:ascii="Times New Roman" w:hAnsi="Times New Roman"/>
          <w:sz w:val="24"/>
          <w:szCs w:val="24"/>
          <w:lang w:eastAsia="ru-RU"/>
        </w:rPr>
        <w:t>a pirmā daļa</w:t>
      </w:r>
      <w:r w:rsidRPr="00423522">
        <w:rPr>
          <w:rFonts w:ascii="Times New Roman" w:hAnsi="Times New Roman"/>
          <w:sz w:val="24"/>
          <w:szCs w:val="24"/>
          <w:lang w:eastAsia="ru-RU"/>
        </w:rPr>
        <w:t>.</w:t>
      </w:r>
    </w:p>
    <w:p w14:paraId="7EAADA2E" w14:textId="48078E82" w:rsidR="00E055DB" w:rsidRPr="00423522" w:rsidRDefault="00E055DB" w:rsidP="00AA7605">
      <w:pPr>
        <w:spacing w:after="0"/>
        <w:jc w:val="both"/>
        <w:rPr>
          <w:rFonts w:ascii="Times New Roman" w:hAnsi="Times New Roman"/>
          <w:sz w:val="24"/>
          <w:szCs w:val="24"/>
          <w:lang w:eastAsia="ru-RU"/>
        </w:rPr>
      </w:pPr>
    </w:p>
    <w:p w14:paraId="7B8108E6" w14:textId="541CA214" w:rsidR="00E055DB" w:rsidRPr="00423522" w:rsidRDefault="00E055DB" w:rsidP="00AA7605">
      <w:pPr>
        <w:spacing w:after="0"/>
        <w:jc w:val="both"/>
        <w:rPr>
          <w:rFonts w:ascii="Times New Roman" w:hAnsi="Times New Roman"/>
          <w:sz w:val="24"/>
          <w:szCs w:val="24"/>
          <w:lang w:eastAsia="ru-RU"/>
        </w:rPr>
      </w:pPr>
      <w:r w:rsidRPr="00423522">
        <w:rPr>
          <w:rFonts w:ascii="Times New Roman" w:hAnsi="Times New Roman"/>
          <w:sz w:val="24"/>
          <w:szCs w:val="24"/>
          <w:lang w:eastAsia="ru-RU"/>
        </w:rPr>
        <w:t>Rezultāts: veikto iemaksu atmaksā:</w:t>
      </w:r>
    </w:p>
    <w:p w14:paraId="203F58DE" w14:textId="499FF446" w:rsidR="00E055DB" w:rsidRPr="00423522" w:rsidRDefault="00E055DB" w:rsidP="00AA7605">
      <w:pPr>
        <w:spacing w:after="0"/>
        <w:jc w:val="both"/>
        <w:rPr>
          <w:rFonts w:ascii="Times New Roman" w:hAnsi="Times New Roman"/>
          <w:sz w:val="24"/>
          <w:szCs w:val="24"/>
          <w:lang w:eastAsia="ru-RU"/>
        </w:rPr>
      </w:pPr>
      <w:r w:rsidRPr="00423522">
        <w:rPr>
          <w:rFonts w:ascii="Times New Roman" w:hAnsi="Times New Roman"/>
          <w:sz w:val="24"/>
          <w:szCs w:val="24"/>
          <w:lang w:eastAsia="ru-RU"/>
        </w:rPr>
        <w:tab/>
        <w:t>a)</w:t>
      </w:r>
      <w:r w:rsidR="00A83EF1">
        <w:rPr>
          <w:rFonts w:ascii="Times New Roman" w:hAnsi="Times New Roman"/>
          <w:sz w:val="24"/>
          <w:szCs w:val="24"/>
          <w:lang w:eastAsia="ru-RU"/>
        </w:rPr>
        <w:t> </w:t>
      </w:r>
      <w:r w:rsidRPr="00423522">
        <w:rPr>
          <w:rFonts w:ascii="Times New Roman" w:hAnsi="Times New Roman"/>
          <w:sz w:val="24"/>
          <w:szCs w:val="24"/>
          <w:lang w:eastAsia="ru-RU"/>
        </w:rPr>
        <w:t xml:space="preserve">Tiesu administrācija, ja maksājums veikts šādos </w:t>
      </w:r>
      <w:r w:rsidRPr="00423522">
        <w:rPr>
          <w:rFonts w:ascii="Times New Roman" w:hAnsi="Times New Roman"/>
          <w:sz w:val="24"/>
          <w:szCs w:val="24"/>
        </w:rPr>
        <w:t>Valsts kases</w:t>
      </w:r>
      <w:r w:rsidRPr="00423522">
        <w:rPr>
          <w:rFonts w:ascii="Times New Roman" w:hAnsi="Times New Roman"/>
          <w:sz w:val="24"/>
          <w:szCs w:val="24"/>
          <w:lang w:eastAsia="ru-RU"/>
        </w:rPr>
        <w:t xml:space="preserve"> kontos:</w:t>
      </w:r>
    </w:p>
    <w:p w14:paraId="07A1651F" w14:textId="7815EEB4" w:rsidR="001277C6" w:rsidRPr="00423522" w:rsidRDefault="001277C6" w:rsidP="00AA7605">
      <w:pPr>
        <w:spacing w:after="0"/>
        <w:jc w:val="both"/>
        <w:rPr>
          <w:rFonts w:ascii="Times New Roman" w:hAnsi="Times New Roman"/>
          <w:sz w:val="24"/>
          <w:szCs w:val="24"/>
          <w:lang w:eastAsia="lv-LV"/>
        </w:rPr>
      </w:pPr>
      <w:r w:rsidRPr="00423522">
        <w:rPr>
          <w:rFonts w:ascii="Times New Roman" w:hAnsi="Times New Roman"/>
          <w:sz w:val="24"/>
          <w:szCs w:val="24"/>
          <w:lang w:eastAsia="lv-LV"/>
        </w:rPr>
        <w:t>Nr. LV04TREL8190370000000 (</w:t>
      </w:r>
      <w:r w:rsidRPr="00423522">
        <w:rPr>
          <w:rFonts w:ascii="Times New Roman" w:hAnsi="Times New Roman"/>
          <w:i/>
          <w:sz w:val="24"/>
          <w:szCs w:val="24"/>
          <w:lang w:eastAsia="lv-LV"/>
        </w:rPr>
        <w:t>Depozīts – rajona tiesas</w:t>
      </w:r>
      <w:r w:rsidRPr="00423522">
        <w:rPr>
          <w:rFonts w:ascii="Times New Roman" w:hAnsi="Times New Roman"/>
          <w:sz w:val="24"/>
          <w:szCs w:val="24"/>
          <w:lang w:eastAsia="lv-LV"/>
        </w:rPr>
        <w:t>)</w:t>
      </w:r>
    </w:p>
    <w:p w14:paraId="55B0FE92" w14:textId="7C1C49ED" w:rsidR="001277C6" w:rsidRPr="00423522" w:rsidRDefault="001277C6" w:rsidP="00AA7605">
      <w:pPr>
        <w:spacing w:after="0"/>
        <w:jc w:val="both"/>
        <w:rPr>
          <w:rFonts w:ascii="Times New Roman" w:hAnsi="Times New Roman"/>
          <w:sz w:val="24"/>
          <w:szCs w:val="24"/>
          <w:lang w:eastAsia="ar-SA"/>
        </w:rPr>
      </w:pPr>
      <w:r w:rsidRPr="00423522">
        <w:rPr>
          <w:rFonts w:ascii="Times New Roman" w:hAnsi="Times New Roman"/>
          <w:sz w:val="24"/>
          <w:szCs w:val="24"/>
        </w:rPr>
        <w:t>Nr. LV51TREL2190458019000 (</w:t>
      </w:r>
      <w:r w:rsidRPr="00423522">
        <w:rPr>
          <w:rFonts w:ascii="Times New Roman" w:hAnsi="Times New Roman"/>
          <w:i/>
          <w:sz w:val="24"/>
          <w:szCs w:val="24"/>
          <w:lang w:eastAsia="ar-SA"/>
        </w:rPr>
        <w:t>Apgabaltiesas un rajona (pilsētas) tiesas</w:t>
      </w:r>
      <w:r w:rsidRPr="00423522">
        <w:rPr>
          <w:rFonts w:ascii="Times New Roman" w:hAnsi="Times New Roman"/>
          <w:sz w:val="24"/>
          <w:szCs w:val="24"/>
          <w:lang w:eastAsia="ar-SA"/>
        </w:rPr>
        <w:t>)</w:t>
      </w:r>
    </w:p>
    <w:p w14:paraId="02231C9B" w14:textId="60581F82" w:rsidR="001277C6" w:rsidRPr="00423522" w:rsidRDefault="001277C6" w:rsidP="00AA7605">
      <w:pPr>
        <w:spacing w:after="0"/>
        <w:jc w:val="both"/>
        <w:rPr>
          <w:rFonts w:ascii="Times New Roman" w:hAnsi="Times New Roman"/>
          <w:i/>
          <w:sz w:val="24"/>
          <w:szCs w:val="24"/>
          <w:lang w:eastAsia="lv-LV"/>
        </w:rPr>
      </w:pPr>
      <w:r w:rsidRPr="00423522">
        <w:rPr>
          <w:rFonts w:ascii="Times New Roman" w:hAnsi="Times New Roman"/>
          <w:sz w:val="24"/>
          <w:szCs w:val="24"/>
          <w:lang w:eastAsia="lv-LV"/>
        </w:rPr>
        <w:t xml:space="preserve">Nr. LV10TREL8190458053000 </w:t>
      </w:r>
      <w:r w:rsidRPr="00423522">
        <w:rPr>
          <w:rFonts w:ascii="Times New Roman" w:hAnsi="Times New Roman"/>
          <w:i/>
          <w:sz w:val="24"/>
          <w:szCs w:val="24"/>
          <w:lang w:eastAsia="lv-LV"/>
        </w:rPr>
        <w:t>(</w:t>
      </w:r>
      <w:r w:rsidRPr="00423522">
        <w:rPr>
          <w:rFonts w:ascii="Times New Roman" w:hAnsi="Times New Roman"/>
          <w:i/>
          <w:sz w:val="24"/>
          <w:szCs w:val="24"/>
        </w:rPr>
        <w:t>Drošības nauda Administratīvajā procesā)</w:t>
      </w:r>
    </w:p>
    <w:p w14:paraId="180D1990" w14:textId="7EFE03E0" w:rsidR="001277C6" w:rsidRPr="00423522" w:rsidRDefault="001277C6" w:rsidP="00AA7605">
      <w:pPr>
        <w:spacing w:after="0"/>
        <w:jc w:val="both"/>
        <w:rPr>
          <w:rFonts w:ascii="Times New Roman" w:hAnsi="Times New Roman"/>
          <w:i/>
          <w:sz w:val="24"/>
          <w:szCs w:val="24"/>
          <w:lang w:eastAsia="lv-LV"/>
        </w:rPr>
      </w:pPr>
      <w:r w:rsidRPr="00423522">
        <w:rPr>
          <w:rFonts w:ascii="Times New Roman" w:hAnsi="Times New Roman"/>
          <w:sz w:val="24"/>
          <w:szCs w:val="24"/>
          <w:lang w:eastAsia="lv-LV"/>
        </w:rPr>
        <w:t xml:space="preserve">Nr. LV85TREL2190458018000 </w:t>
      </w:r>
      <w:r w:rsidRPr="00423522">
        <w:rPr>
          <w:rFonts w:ascii="Times New Roman" w:hAnsi="Times New Roman"/>
          <w:i/>
          <w:sz w:val="24"/>
          <w:szCs w:val="24"/>
          <w:lang w:eastAsia="lv-LV"/>
        </w:rPr>
        <w:t>(Tiesu administrācija)</w:t>
      </w:r>
    </w:p>
    <w:p w14:paraId="499A6615" w14:textId="67CCE4A1" w:rsidR="001277C6" w:rsidRPr="00423522" w:rsidRDefault="001277C6" w:rsidP="00AA7605">
      <w:pPr>
        <w:spacing w:after="0"/>
        <w:jc w:val="both"/>
        <w:rPr>
          <w:rFonts w:ascii="Times New Roman" w:hAnsi="Times New Roman"/>
          <w:sz w:val="24"/>
          <w:szCs w:val="24"/>
        </w:rPr>
      </w:pPr>
      <w:r w:rsidRPr="00423522">
        <w:rPr>
          <w:rFonts w:ascii="Times New Roman" w:hAnsi="Times New Roman"/>
          <w:sz w:val="24"/>
          <w:szCs w:val="24"/>
        </w:rPr>
        <w:t>Nr. LV96TREL8190050000000 (</w:t>
      </w:r>
      <w:r w:rsidRPr="00423522">
        <w:rPr>
          <w:rFonts w:ascii="Times New Roman" w:hAnsi="Times New Roman"/>
          <w:i/>
          <w:sz w:val="24"/>
          <w:szCs w:val="24"/>
        </w:rPr>
        <w:t>Depozīts – Rīgas apgabaltiesa</w:t>
      </w:r>
      <w:r w:rsidRPr="00423522">
        <w:rPr>
          <w:rFonts w:ascii="Times New Roman" w:hAnsi="Times New Roman"/>
          <w:sz w:val="24"/>
          <w:szCs w:val="24"/>
        </w:rPr>
        <w:t>)</w:t>
      </w:r>
    </w:p>
    <w:p w14:paraId="434B0A05" w14:textId="2D3279FD" w:rsidR="001277C6" w:rsidRPr="00423522" w:rsidRDefault="001277C6" w:rsidP="00AA7605">
      <w:pPr>
        <w:spacing w:after="0"/>
        <w:jc w:val="both"/>
        <w:rPr>
          <w:rFonts w:ascii="Times New Roman" w:hAnsi="Times New Roman"/>
          <w:i/>
          <w:sz w:val="24"/>
          <w:szCs w:val="24"/>
        </w:rPr>
      </w:pPr>
      <w:r w:rsidRPr="00423522">
        <w:rPr>
          <w:rFonts w:ascii="Times New Roman" w:hAnsi="Times New Roman"/>
          <w:sz w:val="24"/>
          <w:szCs w:val="24"/>
        </w:rPr>
        <w:t xml:space="preserve">Nr. LV37TREL819045808400B </w:t>
      </w:r>
      <w:r w:rsidRPr="00423522">
        <w:rPr>
          <w:rFonts w:ascii="Times New Roman" w:hAnsi="Times New Roman"/>
          <w:i/>
          <w:sz w:val="24"/>
          <w:szCs w:val="24"/>
        </w:rPr>
        <w:t>(Drošības nauda par blakus sūdzību Civilprocesā, kas adresēta apgabaltiesai)</w:t>
      </w:r>
    </w:p>
    <w:p w14:paraId="4816FEA9" w14:textId="047EB2E9" w:rsidR="00CD141F" w:rsidRPr="00423522" w:rsidRDefault="00CD141F" w:rsidP="00AA7605">
      <w:pPr>
        <w:spacing w:after="0"/>
        <w:jc w:val="both"/>
        <w:rPr>
          <w:rFonts w:ascii="Times New Roman" w:hAnsi="Times New Roman"/>
          <w:sz w:val="24"/>
          <w:szCs w:val="24"/>
        </w:rPr>
      </w:pPr>
    </w:p>
    <w:p w14:paraId="1C16DF96" w14:textId="186AFCEB" w:rsidR="00E055DB" w:rsidRPr="00423522" w:rsidRDefault="00E055DB" w:rsidP="00AA7605">
      <w:pPr>
        <w:spacing w:after="0"/>
        <w:jc w:val="both"/>
        <w:rPr>
          <w:rFonts w:ascii="Times New Roman" w:hAnsi="Times New Roman"/>
          <w:sz w:val="24"/>
          <w:szCs w:val="24"/>
        </w:rPr>
      </w:pPr>
      <w:r w:rsidRPr="00423522">
        <w:rPr>
          <w:rFonts w:ascii="Times New Roman" w:hAnsi="Times New Roman"/>
          <w:sz w:val="24"/>
          <w:szCs w:val="24"/>
        </w:rPr>
        <w:tab/>
        <w:t>b)</w:t>
      </w:r>
      <w:r w:rsidR="00A83EF1">
        <w:rPr>
          <w:rFonts w:ascii="Times New Roman" w:hAnsi="Times New Roman"/>
          <w:sz w:val="24"/>
          <w:szCs w:val="24"/>
        </w:rPr>
        <w:t> </w:t>
      </w:r>
      <w:r w:rsidRPr="00423522">
        <w:rPr>
          <w:rFonts w:ascii="Times New Roman" w:hAnsi="Times New Roman"/>
          <w:sz w:val="24"/>
          <w:szCs w:val="24"/>
        </w:rPr>
        <w:t xml:space="preserve">VID, ja maksājums veikts </w:t>
      </w:r>
      <w:r w:rsidRPr="00423522">
        <w:rPr>
          <w:rFonts w:ascii="Times New Roman" w:hAnsi="Times New Roman"/>
          <w:sz w:val="24"/>
          <w:szCs w:val="24"/>
          <w:lang w:eastAsia="ru-RU"/>
        </w:rPr>
        <w:t xml:space="preserve">šādos </w:t>
      </w:r>
      <w:r w:rsidRPr="00423522">
        <w:rPr>
          <w:rFonts w:ascii="Times New Roman" w:hAnsi="Times New Roman"/>
          <w:sz w:val="24"/>
          <w:szCs w:val="24"/>
        </w:rPr>
        <w:t xml:space="preserve">Valsts kases </w:t>
      </w:r>
      <w:r w:rsidRPr="00423522">
        <w:rPr>
          <w:rFonts w:ascii="Times New Roman" w:hAnsi="Times New Roman"/>
          <w:sz w:val="24"/>
          <w:szCs w:val="24"/>
          <w:lang w:eastAsia="ru-RU"/>
        </w:rPr>
        <w:t>kontos:</w:t>
      </w:r>
    </w:p>
    <w:p w14:paraId="18232A9F" w14:textId="70F83D57" w:rsidR="001277C6" w:rsidRPr="00423522" w:rsidRDefault="001277C6" w:rsidP="00AA7605">
      <w:pPr>
        <w:spacing w:after="0"/>
        <w:jc w:val="both"/>
        <w:rPr>
          <w:rFonts w:ascii="Times New Roman" w:hAnsi="Times New Roman"/>
          <w:sz w:val="24"/>
          <w:szCs w:val="24"/>
          <w:lang w:eastAsia="lv-LV"/>
        </w:rPr>
      </w:pPr>
      <w:r w:rsidRPr="00423522">
        <w:rPr>
          <w:rFonts w:ascii="Times New Roman" w:hAnsi="Times New Roman"/>
          <w:sz w:val="24"/>
          <w:szCs w:val="24"/>
          <w:lang w:eastAsia="lv-LV"/>
        </w:rPr>
        <w:t>Nr. LV55TREL1060190911200 (</w:t>
      </w:r>
      <w:r w:rsidRPr="00423522">
        <w:rPr>
          <w:rFonts w:ascii="Times New Roman" w:hAnsi="Times New Roman"/>
          <w:i/>
          <w:sz w:val="24"/>
          <w:szCs w:val="24"/>
          <w:lang w:eastAsia="lv-LV"/>
        </w:rPr>
        <w:t>Nodeva par darbību veikšanu tiesu iestādēs</w:t>
      </w:r>
      <w:r w:rsidRPr="00423522">
        <w:rPr>
          <w:rFonts w:ascii="Times New Roman" w:hAnsi="Times New Roman"/>
          <w:sz w:val="24"/>
          <w:szCs w:val="24"/>
          <w:lang w:eastAsia="lv-LV"/>
        </w:rPr>
        <w:t>)</w:t>
      </w:r>
    </w:p>
    <w:p w14:paraId="1826DE72" w14:textId="5792CBE9" w:rsidR="001277C6" w:rsidRPr="00423522" w:rsidRDefault="001277C6" w:rsidP="00AA7605">
      <w:pPr>
        <w:spacing w:after="0"/>
        <w:jc w:val="both"/>
        <w:rPr>
          <w:rFonts w:ascii="Times New Roman" w:hAnsi="Times New Roman"/>
          <w:i/>
          <w:sz w:val="24"/>
          <w:szCs w:val="24"/>
          <w:lang w:eastAsia="lv-LV"/>
        </w:rPr>
      </w:pPr>
      <w:r w:rsidRPr="00423522">
        <w:rPr>
          <w:rFonts w:ascii="Times New Roman" w:hAnsi="Times New Roman"/>
          <w:sz w:val="24"/>
          <w:szCs w:val="24"/>
          <w:lang w:eastAsia="lv-LV"/>
        </w:rPr>
        <w:t xml:space="preserve">Nr. LV71TREL1060190911300 </w:t>
      </w:r>
      <w:r w:rsidRPr="00423522">
        <w:rPr>
          <w:rFonts w:ascii="Times New Roman" w:hAnsi="Times New Roman"/>
          <w:i/>
          <w:sz w:val="24"/>
          <w:szCs w:val="24"/>
          <w:lang w:eastAsia="lv-LV"/>
        </w:rPr>
        <w:t>(Nodeva par izpildu dokumentu iesniegšanu)</w:t>
      </w:r>
    </w:p>
    <w:p w14:paraId="2630763C" w14:textId="206B495B" w:rsidR="001277C6" w:rsidRPr="00423522" w:rsidRDefault="001277C6" w:rsidP="00AA7605">
      <w:pPr>
        <w:spacing w:after="0"/>
        <w:jc w:val="both"/>
        <w:rPr>
          <w:rFonts w:ascii="Times New Roman" w:hAnsi="Times New Roman"/>
          <w:sz w:val="24"/>
          <w:szCs w:val="24"/>
        </w:rPr>
      </w:pPr>
      <w:r w:rsidRPr="00423522">
        <w:rPr>
          <w:rFonts w:ascii="Times New Roman" w:hAnsi="Times New Roman"/>
          <w:sz w:val="24"/>
          <w:szCs w:val="24"/>
        </w:rPr>
        <w:t xml:space="preserve">Nr. LV87TREL1060190911400 </w:t>
      </w:r>
      <w:r w:rsidRPr="00423522">
        <w:rPr>
          <w:rFonts w:ascii="Times New Roman" w:hAnsi="Times New Roman"/>
          <w:i/>
          <w:sz w:val="24"/>
          <w:szCs w:val="24"/>
        </w:rPr>
        <w:t>(Nodeva par darbību veikšanu administratīvajā tiesā)</w:t>
      </w:r>
      <w:r w:rsidRPr="00423522">
        <w:rPr>
          <w:rFonts w:ascii="Times New Roman" w:hAnsi="Times New Roman"/>
          <w:sz w:val="24"/>
          <w:szCs w:val="24"/>
        </w:rPr>
        <w:t xml:space="preserve"> </w:t>
      </w:r>
    </w:p>
    <w:p w14:paraId="2C34A5D4" w14:textId="6060D05F" w:rsidR="001277C6" w:rsidRPr="00423522" w:rsidRDefault="001277C6" w:rsidP="00AA7605">
      <w:pPr>
        <w:spacing w:after="0"/>
        <w:jc w:val="both"/>
        <w:rPr>
          <w:rFonts w:ascii="Times New Roman" w:hAnsi="Times New Roman"/>
          <w:sz w:val="24"/>
          <w:szCs w:val="24"/>
          <w:lang w:eastAsia="lv-LV"/>
        </w:rPr>
      </w:pPr>
      <w:r w:rsidRPr="00423522">
        <w:rPr>
          <w:rFonts w:ascii="Times New Roman" w:hAnsi="Times New Roman"/>
          <w:sz w:val="24"/>
          <w:szCs w:val="24"/>
          <w:lang w:eastAsia="lv-LV"/>
        </w:rPr>
        <w:t xml:space="preserve">Nr. LV34TREL1060191011100 </w:t>
      </w:r>
      <w:r w:rsidRPr="00423522">
        <w:rPr>
          <w:rFonts w:ascii="Times New Roman" w:hAnsi="Times New Roman"/>
          <w:i/>
          <w:sz w:val="24"/>
          <w:szCs w:val="24"/>
          <w:lang w:eastAsia="lv-LV"/>
        </w:rPr>
        <w:t>(Naudas sodi, ko uzliek tiesu iestāde)</w:t>
      </w:r>
    </w:p>
    <w:p w14:paraId="7ACA7B2C" w14:textId="5485F2D7" w:rsidR="001277C6" w:rsidRPr="00423522" w:rsidRDefault="001277C6" w:rsidP="00AA7605">
      <w:pPr>
        <w:spacing w:after="0"/>
        <w:jc w:val="both"/>
        <w:rPr>
          <w:rFonts w:ascii="Times New Roman" w:hAnsi="Times New Roman"/>
          <w:i/>
          <w:sz w:val="24"/>
          <w:szCs w:val="24"/>
          <w:lang w:eastAsia="lv-LV"/>
        </w:rPr>
      </w:pPr>
      <w:r w:rsidRPr="00423522">
        <w:rPr>
          <w:rFonts w:ascii="Times New Roman" w:hAnsi="Times New Roman"/>
          <w:sz w:val="24"/>
          <w:szCs w:val="24"/>
          <w:lang w:eastAsia="lv-LV"/>
        </w:rPr>
        <w:t xml:space="preserve">Nr. LV12TREL1060190917600 </w:t>
      </w:r>
      <w:r w:rsidRPr="00423522">
        <w:rPr>
          <w:rFonts w:ascii="Times New Roman" w:hAnsi="Times New Roman"/>
          <w:i/>
          <w:sz w:val="24"/>
          <w:szCs w:val="24"/>
          <w:lang w:eastAsia="lv-LV"/>
        </w:rPr>
        <w:t>(Nodeva par īpašuma tiesību un ķīlas tiesību nostiprināšanu zemesgrāmatās, kas iekasēta no juridiskām personām, izņemot mantojumu un dāvinājumu)</w:t>
      </w:r>
    </w:p>
    <w:p w14:paraId="44E439ED" w14:textId="163607D5" w:rsidR="001277C6" w:rsidRPr="00423522" w:rsidRDefault="001277C6" w:rsidP="00AA7605">
      <w:pPr>
        <w:spacing w:after="0"/>
        <w:jc w:val="both"/>
        <w:rPr>
          <w:rFonts w:ascii="Times New Roman" w:hAnsi="Times New Roman"/>
          <w:sz w:val="24"/>
          <w:szCs w:val="24"/>
          <w:lang w:eastAsia="lv-LV"/>
        </w:rPr>
      </w:pPr>
      <w:r w:rsidRPr="00423522">
        <w:rPr>
          <w:rFonts w:ascii="Times New Roman" w:hAnsi="Times New Roman"/>
          <w:sz w:val="24"/>
          <w:szCs w:val="24"/>
          <w:lang w:eastAsia="lv-LV"/>
        </w:rPr>
        <w:t xml:space="preserve">Nr. LV77TREL1060190917400 </w:t>
      </w:r>
      <w:r w:rsidRPr="00423522">
        <w:rPr>
          <w:rFonts w:ascii="Times New Roman" w:hAnsi="Times New Roman"/>
          <w:i/>
          <w:sz w:val="24"/>
          <w:szCs w:val="24"/>
          <w:lang w:eastAsia="lv-LV"/>
        </w:rPr>
        <w:t>(Nodeva par īpašuma tiesību un ķīlas tiesību nostiprināšanu zemesgrāmatās attiecībā uz mantojumu un dāvinājumu)</w:t>
      </w:r>
    </w:p>
    <w:p w14:paraId="028F0527" w14:textId="2A54B510" w:rsidR="001277C6" w:rsidRPr="00423522" w:rsidRDefault="001277C6" w:rsidP="00AA7605">
      <w:pPr>
        <w:spacing w:after="0"/>
        <w:jc w:val="both"/>
        <w:rPr>
          <w:rFonts w:ascii="Times New Roman" w:hAnsi="Times New Roman"/>
          <w:i/>
          <w:sz w:val="24"/>
          <w:szCs w:val="24"/>
        </w:rPr>
      </w:pPr>
      <w:r w:rsidRPr="00423522">
        <w:rPr>
          <w:rFonts w:ascii="Times New Roman" w:hAnsi="Times New Roman"/>
          <w:sz w:val="24"/>
          <w:szCs w:val="24"/>
        </w:rPr>
        <w:t xml:space="preserve">Nr. LV93TREL1060190917500 </w:t>
      </w:r>
      <w:r w:rsidRPr="00423522">
        <w:rPr>
          <w:rFonts w:ascii="Times New Roman" w:hAnsi="Times New Roman"/>
          <w:i/>
          <w:sz w:val="24"/>
          <w:szCs w:val="24"/>
        </w:rPr>
        <w:t>(Nodeva par īpašuma tiesību un ķīlas tiesību nostiprināšanu zemesgrāmatās, kas iekasēta no fiziskām personām, izņemot mantojumu un dāvinājumu)</w:t>
      </w:r>
    </w:p>
    <w:p w14:paraId="07997F6F" w14:textId="72EB9F0D" w:rsidR="001277C6" w:rsidRPr="00423522" w:rsidRDefault="001277C6" w:rsidP="00AA7605">
      <w:pPr>
        <w:spacing w:after="0"/>
        <w:jc w:val="both"/>
        <w:rPr>
          <w:rFonts w:ascii="Times New Roman" w:hAnsi="Times New Roman"/>
          <w:sz w:val="24"/>
          <w:szCs w:val="24"/>
          <w:lang w:eastAsia="lv-LV"/>
        </w:rPr>
      </w:pPr>
      <w:r w:rsidRPr="00423522">
        <w:rPr>
          <w:rFonts w:ascii="Times New Roman" w:hAnsi="Times New Roman"/>
          <w:sz w:val="24"/>
          <w:szCs w:val="24"/>
          <w:lang w:eastAsia="lv-LV"/>
        </w:rPr>
        <w:t>Nr. LV29TREL1060190917100 (</w:t>
      </w:r>
      <w:r w:rsidRPr="00423522">
        <w:rPr>
          <w:rFonts w:ascii="Times New Roman" w:hAnsi="Times New Roman"/>
          <w:i/>
          <w:sz w:val="24"/>
          <w:szCs w:val="24"/>
          <w:lang w:eastAsia="lv-LV"/>
        </w:rPr>
        <w:t>Kancelejas nodeva par zemesgrāmatās veiktajām darbībām attiecībā uz mantojumu un dāvinājumu</w:t>
      </w:r>
      <w:r w:rsidRPr="00423522">
        <w:rPr>
          <w:rFonts w:ascii="Times New Roman" w:hAnsi="Times New Roman"/>
          <w:sz w:val="24"/>
          <w:szCs w:val="24"/>
          <w:lang w:eastAsia="lv-LV"/>
        </w:rPr>
        <w:t>)</w:t>
      </w:r>
    </w:p>
    <w:p w14:paraId="26BA8BFC" w14:textId="0EEE5729" w:rsidR="001277C6" w:rsidRPr="00423522" w:rsidRDefault="001277C6" w:rsidP="00AA7605">
      <w:pPr>
        <w:spacing w:after="0"/>
        <w:jc w:val="both"/>
        <w:rPr>
          <w:rFonts w:ascii="Times New Roman" w:hAnsi="Times New Roman"/>
          <w:i/>
          <w:sz w:val="24"/>
          <w:szCs w:val="24"/>
        </w:rPr>
      </w:pPr>
      <w:r w:rsidRPr="00423522">
        <w:rPr>
          <w:rFonts w:ascii="Times New Roman" w:hAnsi="Times New Roman"/>
          <w:sz w:val="24"/>
          <w:szCs w:val="24"/>
        </w:rPr>
        <w:t>Nr. </w:t>
      </w:r>
      <w:bookmarkStart w:id="14" w:name="_Hlk98360961"/>
      <w:r w:rsidRPr="00423522">
        <w:rPr>
          <w:rFonts w:ascii="Times New Roman" w:hAnsi="Times New Roman"/>
          <w:sz w:val="24"/>
          <w:szCs w:val="24"/>
        </w:rPr>
        <w:t>LV45TREL1060190917200</w:t>
      </w:r>
      <w:bookmarkEnd w:id="14"/>
      <w:r w:rsidRPr="00423522">
        <w:rPr>
          <w:rFonts w:ascii="Times New Roman" w:hAnsi="Times New Roman"/>
          <w:sz w:val="24"/>
          <w:szCs w:val="24"/>
        </w:rPr>
        <w:t xml:space="preserve"> </w:t>
      </w:r>
      <w:r w:rsidRPr="00423522">
        <w:rPr>
          <w:rFonts w:ascii="Times New Roman" w:hAnsi="Times New Roman"/>
          <w:i/>
          <w:sz w:val="24"/>
          <w:szCs w:val="24"/>
        </w:rPr>
        <w:t>(Kancelejas nodeva par zemesgrāmatās veiktajām darbībām, kas iekasēta no fiziskām personām, izņemot mantojumu un dāvinājumu)</w:t>
      </w:r>
    </w:p>
    <w:p w14:paraId="5D990109" w14:textId="21B3B137" w:rsidR="001277C6" w:rsidRPr="00423522" w:rsidRDefault="001277C6" w:rsidP="00AA7605">
      <w:pPr>
        <w:spacing w:after="0"/>
        <w:jc w:val="both"/>
        <w:rPr>
          <w:rFonts w:ascii="Times New Roman" w:hAnsi="Times New Roman"/>
          <w:i/>
          <w:sz w:val="24"/>
          <w:szCs w:val="24"/>
          <w:lang w:eastAsia="lv-LV"/>
        </w:rPr>
      </w:pPr>
      <w:r w:rsidRPr="00423522">
        <w:rPr>
          <w:rFonts w:ascii="Times New Roman" w:hAnsi="Times New Roman"/>
          <w:sz w:val="24"/>
          <w:szCs w:val="24"/>
          <w:lang w:eastAsia="lv-LV"/>
        </w:rPr>
        <w:t xml:space="preserve">Nr. LV61TREL1060190917300 </w:t>
      </w:r>
      <w:r w:rsidRPr="00423522">
        <w:rPr>
          <w:rFonts w:ascii="Times New Roman" w:hAnsi="Times New Roman"/>
          <w:i/>
          <w:sz w:val="24"/>
          <w:szCs w:val="24"/>
          <w:lang w:eastAsia="lv-LV"/>
        </w:rPr>
        <w:t>(Kancelejas nodeva par zemesgrāmatās veiktajām darbībām, kas iekasēta no juridiskām personām, izņemot mantojumu un dāvinājumu)</w:t>
      </w:r>
    </w:p>
    <w:p w14:paraId="0E7DA41D" w14:textId="05A2425B" w:rsidR="00E055DB" w:rsidRPr="00423522" w:rsidRDefault="00E055DB" w:rsidP="00AA7605">
      <w:pPr>
        <w:spacing w:after="0"/>
        <w:jc w:val="both"/>
        <w:rPr>
          <w:rFonts w:ascii="Times New Roman" w:hAnsi="Times New Roman"/>
          <w:i/>
          <w:sz w:val="24"/>
          <w:szCs w:val="24"/>
        </w:rPr>
      </w:pPr>
    </w:p>
    <w:p w14:paraId="050DA064" w14:textId="2FB6B726" w:rsidR="00E055DB" w:rsidRPr="00423522" w:rsidRDefault="00E055DB" w:rsidP="00AA7605">
      <w:pPr>
        <w:spacing w:after="0"/>
        <w:jc w:val="both"/>
        <w:rPr>
          <w:rFonts w:ascii="Times New Roman" w:hAnsi="Times New Roman"/>
          <w:sz w:val="24"/>
          <w:szCs w:val="24"/>
          <w:lang w:eastAsia="lv-LV"/>
        </w:rPr>
      </w:pPr>
      <w:r w:rsidRPr="00423522">
        <w:rPr>
          <w:rFonts w:ascii="Times New Roman" w:hAnsi="Times New Roman"/>
          <w:sz w:val="24"/>
          <w:szCs w:val="24"/>
        </w:rPr>
        <w:lastRenderedPageBreak/>
        <w:t>Piemērs Nr.</w:t>
      </w:r>
      <w:r w:rsidR="00CD141F" w:rsidRPr="00423522">
        <w:rPr>
          <w:rFonts w:ascii="Times New Roman" w:hAnsi="Times New Roman"/>
          <w:sz w:val="24"/>
          <w:szCs w:val="24"/>
        </w:rPr>
        <w:t> </w:t>
      </w:r>
      <w:r w:rsidRPr="00423522">
        <w:rPr>
          <w:rFonts w:ascii="Times New Roman" w:hAnsi="Times New Roman"/>
          <w:sz w:val="24"/>
          <w:szCs w:val="24"/>
        </w:rPr>
        <w:t xml:space="preserve">1: Jānis Bērziņš iemaksā Valsts kases kontā </w:t>
      </w:r>
      <w:r w:rsidR="00834CBE" w:rsidRPr="00423522">
        <w:rPr>
          <w:rFonts w:ascii="Times New Roman" w:hAnsi="Times New Roman"/>
          <w:sz w:val="24"/>
          <w:szCs w:val="24"/>
        </w:rPr>
        <w:t>Nr.</w:t>
      </w:r>
      <w:r w:rsidR="00A72A64" w:rsidRPr="00423522">
        <w:rPr>
          <w:rFonts w:ascii="Times New Roman" w:hAnsi="Times New Roman"/>
          <w:sz w:val="24"/>
          <w:szCs w:val="24"/>
        </w:rPr>
        <w:t> </w:t>
      </w:r>
      <w:r w:rsidR="00834CBE" w:rsidRPr="00423522">
        <w:rPr>
          <w:rFonts w:ascii="Times New Roman" w:hAnsi="Times New Roman"/>
          <w:sz w:val="24"/>
          <w:szCs w:val="24"/>
        </w:rPr>
        <w:t>LV51TREL2190458019000 kancelejas nodevu</w:t>
      </w:r>
      <w:r w:rsidRPr="00423522">
        <w:rPr>
          <w:rFonts w:ascii="Times New Roman" w:hAnsi="Times New Roman"/>
          <w:sz w:val="24"/>
          <w:szCs w:val="24"/>
        </w:rPr>
        <w:t xml:space="preserve"> </w:t>
      </w:r>
      <w:r w:rsidR="00183680" w:rsidRPr="00423522">
        <w:rPr>
          <w:rFonts w:ascii="Times New Roman" w:hAnsi="Times New Roman"/>
          <w:sz w:val="24"/>
          <w:szCs w:val="24"/>
        </w:rPr>
        <w:t>15.00</w:t>
      </w:r>
      <w:r w:rsidR="00A72A64" w:rsidRPr="00423522">
        <w:rPr>
          <w:rFonts w:ascii="Times New Roman" w:hAnsi="Times New Roman"/>
          <w:sz w:val="24"/>
          <w:szCs w:val="24"/>
        </w:rPr>
        <w:t> </w:t>
      </w:r>
      <w:r w:rsidRPr="00423522">
        <w:rPr>
          <w:rFonts w:ascii="Times New Roman" w:hAnsi="Times New Roman"/>
          <w:sz w:val="24"/>
          <w:szCs w:val="24"/>
        </w:rPr>
        <w:t xml:space="preserve">eiro </w:t>
      </w:r>
      <w:r w:rsidR="005B6C69" w:rsidRPr="00423522">
        <w:rPr>
          <w:rFonts w:ascii="Times New Roman" w:hAnsi="Times New Roman"/>
          <w:sz w:val="24"/>
          <w:szCs w:val="24"/>
          <w:lang w:eastAsia="lv-LV"/>
        </w:rPr>
        <w:t xml:space="preserve">par darbību veikšanu </w:t>
      </w:r>
      <w:r w:rsidR="00A83EF1">
        <w:rPr>
          <w:rFonts w:ascii="Times New Roman" w:hAnsi="Times New Roman"/>
          <w:sz w:val="24"/>
          <w:szCs w:val="24"/>
          <w:lang w:eastAsia="lv-LV"/>
        </w:rPr>
        <w:t>tiesā</w:t>
      </w:r>
      <w:r w:rsidR="00A83EF1" w:rsidRPr="00423522">
        <w:rPr>
          <w:rFonts w:ascii="Times New Roman" w:hAnsi="Times New Roman"/>
          <w:sz w:val="24"/>
          <w:szCs w:val="24"/>
          <w:lang w:eastAsia="lv-LV"/>
        </w:rPr>
        <w:t xml:space="preserve"> </w:t>
      </w:r>
      <w:r w:rsidR="005B6C69" w:rsidRPr="00423522">
        <w:rPr>
          <w:rFonts w:ascii="Times New Roman" w:hAnsi="Times New Roman"/>
          <w:sz w:val="24"/>
          <w:szCs w:val="24"/>
          <w:lang w:eastAsia="lv-LV"/>
        </w:rPr>
        <w:t>attiecībā uz mantojumu</w:t>
      </w:r>
      <w:r w:rsidRPr="00423522">
        <w:rPr>
          <w:rFonts w:ascii="Times New Roman" w:hAnsi="Times New Roman"/>
          <w:sz w:val="24"/>
          <w:szCs w:val="24"/>
          <w:lang w:eastAsia="lv-LV"/>
        </w:rPr>
        <w:t xml:space="preserve">. </w:t>
      </w:r>
      <w:r w:rsidR="00834CBE" w:rsidRPr="00423522">
        <w:rPr>
          <w:rFonts w:ascii="Times New Roman" w:hAnsi="Times New Roman"/>
          <w:sz w:val="24"/>
          <w:szCs w:val="24"/>
          <w:lang w:eastAsia="lv-LV"/>
        </w:rPr>
        <w:t>Kancelejas nodeva</w:t>
      </w:r>
      <w:r w:rsidRPr="00423522">
        <w:rPr>
          <w:rFonts w:ascii="Times New Roman" w:hAnsi="Times New Roman"/>
          <w:sz w:val="24"/>
          <w:szCs w:val="24"/>
          <w:lang w:eastAsia="lv-LV"/>
        </w:rPr>
        <w:t xml:space="preserve"> </w:t>
      </w:r>
      <w:r w:rsidR="005B6C69" w:rsidRPr="00423522">
        <w:rPr>
          <w:rFonts w:ascii="Times New Roman" w:hAnsi="Times New Roman"/>
          <w:sz w:val="24"/>
          <w:szCs w:val="24"/>
          <w:lang w:eastAsia="lv-LV"/>
        </w:rPr>
        <w:t>par zemesgrāmatās veiktajām darbībām attiecībā uz mantojumu un dāvinājumu</w:t>
      </w:r>
      <w:r w:rsidR="005B6C69" w:rsidRPr="00423522" w:rsidDel="005B6C69">
        <w:rPr>
          <w:rFonts w:ascii="Times New Roman" w:hAnsi="Times New Roman"/>
          <w:sz w:val="24"/>
          <w:szCs w:val="24"/>
          <w:lang w:eastAsia="lv-LV"/>
        </w:rPr>
        <w:t xml:space="preserve"> </w:t>
      </w:r>
      <w:r w:rsidRPr="00423522">
        <w:rPr>
          <w:rFonts w:ascii="Times New Roman" w:hAnsi="Times New Roman"/>
          <w:sz w:val="24"/>
          <w:szCs w:val="24"/>
          <w:lang w:eastAsia="lv-LV"/>
        </w:rPr>
        <w:t>ir iemaksājam</w:t>
      </w:r>
      <w:r w:rsidR="00A72A64" w:rsidRPr="00423522">
        <w:rPr>
          <w:rFonts w:ascii="Times New Roman" w:hAnsi="Times New Roman"/>
          <w:sz w:val="24"/>
          <w:szCs w:val="24"/>
          <w:lang w:eastAsia="lv-LV"/>
        </w:rPr>
        <w:t>a</w:t>
      </w:r>
      <w:r w:rsidRPr="00423522">
        <w:rPr>
          <w:rFonts w:ascii="Times New Roman" w:hAnsi="Times New Roman"/>
          <w:sz w:val="24"/>
          <w:szCs w:val="24"/>
          <w:lang w:eastAsia="lv-LV"/>
        </w:rPr>
        <w:t xml:space="preserve"> Valsts kases kontā</w:t>
      </w:r>
      <w:r w:rsidR="00A72A64" w:rsidRPr="00423522">
        <w:rPr>
          <w:rFonts w:ascii="Times New Roman" w:hAnsi="Times New Roman"/>
          <w:sz w:val="24"/>
          <w:szCs w:val="24"/>
          <w:lang w:eastAsia="lv-LV"/>
        </w:rPr>
        <w:t xml:space="preserve"> </w:t>
      </w:r>
      <w:r w:rsidR="00834CBE" w:rsidRPr="00423522">
        <w:rPr>
          <w:rFonts w:ascii="Times New Roman" w:hAnsi="Times New Roman"/>
          <w:sz w:val="24"/>
          <w:szCs w:val="24"/>
          <w:lang w:eastAsia="lv-LV"/>
        </w:rPr>
        <w:t>Nr.</w:t>
      </w:r>
      <w:r w:rsidR="00A72A64" w:rsidRPr="00423522">
        <w:rPr>
          <w:rFonts w:ascii="Times New Roman" w:hAnsi="Times New Roman"/>
          <w:sz w:val="24"/>
          <w:szCs w:val="24"/>
          <w:lang w:eastAsia="lv-LV"/>
        </w:rPr>
        <w:t> </w:t>
      </w:r>
      <w:r w:rsidR="005B6C69" w:rsidRPr="00423522">
        <w:rPr>
          <w:rFonts w:ascii="Times New Roman" w:hAnsi="Times New Roman"/>
          <w:sz w:val="24"/>
          <w:szCs w:val="24"/>
          <w:lang w:eastAsia="lv-LV"/>
        </w:rPr>
        <w:t>LV29TREL1060190917100</w:t>
      </w:r>
      <w:r w:rsidRPr="00423522">
        <w:rPr>
          <w:rFonts w:ascii="Times New Roman" w:hAnsi="Times New Roman"/>
          <w:sz w:val="24"/>
          <w:szCs w:val="24"/>
          <w:lang w:eastAsia="lv-LV"/>
        </w:rPr>
        <w:t xml:space="preserve">. Šajā situācijā Jānis Bērziņš </w:t>
      </w:r>
      <w:r w:rsidR="00C74ADC" w:rsidRPr="00423522">
        <w:rPr>
          <w:rFonts w:ascii="Times New Roman" w:hAnsi="Times New Roman"/>
          <w:sz w:val="24"/>
          <w:szCs w:val="24"/>
          <w:lang w:eastAsia="lv-LV"/>
        </w:rPr>
        <w:t>kancelejas nodevas</w:t>
      </w:r>
      <w:r w:rsidRPr="00423522">
        <w:rPr>
          <w:rFonts w:ascii="Times New Roman" w:hAnsi="Times New Roman"/>
          <w:sz w:val="24"/>
          <w:szCs w:val="24"/>
          <w:lang w:eastAsia="lv-LV"/>
        </w:rPr>
        <w:t xml:space="preserve"> maksājumu ir veicis </w:t>
      </w:r>
      <w:r w:rsidR="00A72A64" w:rsidRPr="00423522">
        <w:rPr>
          <w:rFonts w:ascii="Times New Roman" w:hAnsi="Times New Roman"/>
          <w:sz w:val="24"/>
          <w:szCs w:val="24"/>
          <w:lang w:eastAsia="lv-LV"/>
        </w:rPr>
        <w:t>nepareizi</w:t>
      </w:r>
      <w:r w:rsidRPr="00423522">
        <w:rPr>
          <w:rFonts w:ascii="Times New Roman" w:hAnsi="Times New Roman"/>
          <w:sz w:val="24"/>
          <w:szCs w:val="24"/>
          <w:lang w:eastAsia="lv-LV"/>
        </w:rPr>
        <w:t>. Jānis Bērziņš iesniedz Tiesu administrācijā iesniegumu (1.</w:t>
      </w:r>
      <w:r w:rsidR="00A72A64" w:rsidRPr="00423522">
        <w:rPr>
          <w:rFonts w:ascii="Times New Roman" w:hAnsi="Times New Roman"/>
          <w:sz w:val="24"/>
          <w:szCs w:val="24"/>
          <w:lang w:eastAsia="lv-LV"/>
        </w:rPr>
        <w:t> </w:t>
      </w:r>
      <w:r w:rsidRPr="00423522">
        <w:rPr>
          <w:rFonts w:ascii="Times New Roman" w:hAnsi="Times New Roman"/>
          <w:sz w:val="24"/>
          <w:szCs w:val="24"/>
          <w:lang w:eastAsia="lv-LV"/>
        </w:rPr>
        <w:t xml:space="preserve">pielikums </w:t>
      </w:r>
      <w:r w:rsidR="00892872" w:rsidRPr="00423522">
        <w:rPr>
          <w:rFonts w:ascii="Times New Roman" w:hAnsi="Times New Roman"/>
          <w:sz w:val="24"/>
          <w:szCs w:val="24"/>
          <w:lang w:eastAsia="lv-LV"/>
        </w:rPr>
        <w:t>"I</w:t>
      </w:r>
      <w:r w:rsidRPr="00423522">
        <w:rPr>
          <w:rFonts w:ascii="Times New Roman" w:hAnsi="Times New Roman"/>
          <w:sz w:val="24"/>
          <w:szCs w:val="24"/>
          <w:lang w:eastAsia="lv-LV"/>
        </w:rPr>
        <w:t xml:space="preserve">esniegums naudas līdzekļu </w:t>
      </w:r>
      <w:r w:rsidR="005B1AD5" w:rsidRPr="00423522">
        <w:rPr>
          <w:rFonts w:ascii="Times New Roman" w:hAnsi="Times New Roman"/>
          <w:sz w:val="24"/>
          <w:szCs w:val="24"/>
          <w:lang w:eastAsia="lv-LV"/>
        </w:rPr>
        <w:t>atmaksāšanu</w:t>
      </w:r>
      <w:r w:rsidR="00F91706" w:rsidRPr="00423522">
        <w:rPr>
          <w:rFonts w:ascii="Times New Roman" w:hAnsi="Times New Roman"/>
          <w:sz w:val="24"/>
          <w:szCs w:val="24"/>
          <w:lang w:eastAsia="lv-LV"/>
        </w:rPr>
        <w:t>"</w:t>
      </w:r>
      <w:r w:rsidRPr="00423522">
        <w:rPr>
          <w:rFonts w:ascii="Times New Roman" w:hAnsi="Times New Roman"/>
          <w:sz w:val="24"/>
          <w:szCs w:val="24"/>
          <w:lang w:eastAsia="lv-LV"/>
        </w:rPr>
        <w:t xml:space="preserve">) ar lūgumu atmaksāt </w:t>
      </w:r>
      <w:r w:rsidR="00A549E1" w:rsidRPr="00423522">
        <w:rPr>
          <w:rFonts w:ascii="Times New Roman" w:hAnsi="Times New Roman"/>
          <w:sz w:val="24"/>
          <w:szCs w:val="24"/>
          <w:lang w:eastAsia="lv-LV"/>
        </w:rPr>
        <w:t>nepareizi</w:t>
      </w:r>
      <w:r w:rsidRPr="00423522">
        <w:rPr>
          <w:rFonts w:ascii="Times New Roman" w:hAnsi="Times New Roman"/>
          <w:sz w:val="24"/>
          <w:szCs w:val="24"/>
          <w:lang w:eastAsia="lv-LV"/>
        </w:rPr>
        <w:t xml:space="preserve"> veikto maksājumu vai lūgumu </w:t>
      </w:r>
      <w:r w:rsidR="0022682B" w:rsidRPr="00423522">
        <w:rPr>
          <w:rFonts w:ascii="Times New Roman" w:hAnsi="Times New Roman"/>
          <w:sz w:val="24"/>
          <w:szCs w:val="24"/>
          <w:lang w:eastAsia="lv-LV"/>
        </w:rPr>
        <w:t>novirz</w:t>
      </w:r>
      <w:r w:rsidRPr="00423522">
        <w:rPr>
          <w:rFonts w:ascii="Times New Roman" w:hAnsi="Times New Roman"/>
          <w:sz w:val="24"/>
          <w:szCs w:val="24"/>
          <w:lang w:eastAsia="lv-LV"/>
        </w:rPr>
        <w:t xml:space="preserve">īt </w:t>
      </w:r>
      <w:r w:rsidR="005B6C69" w:rsidRPr="00423522">
        <w:rPr>
          <w:rFonts w:ascii="Times New Roman" w:hAnsi="Times New Roman"/>
          <w:sz w:val="24"/>
          <w:szCs w:val="24"/>
          <w:lang w:eastAsia="lv-LV"/>
        </w:rPr>
        <w:t>iemaksu</w:t>
      </w:r>
      <w:r w:rsidRPr="00423522">
        <w:rPr>
          <w:rFonts w:ascii="Times New Roman" w:hAnsi="Times New Roman"/>
          <w:sz w:val="24"/>
          <w:szCs w:val="24"/>
          <w:lang w:eastAsia="lv-LV"/>
        </w:rPr>
        <w:t xml:space="preserve"> uz pareizo Valsts kases kontu</w:t>
      </w:r>
      <w:r w:rsidR="005B6C69" w:rsidRPr="00423522">
        <w:rPr>
          <w:rFonts w:ascii="Times New Roman" w:hAnsi="Times New Roman"/>
          <w:sz w:val="24"/>
          <w:szCs w:val="24"/>
          <w:lang w:eastAsia="lv-LV"/>
        </w:rPr>
        <w:t>.</w:t>
      </w:r>
      <w:r w:rsidRPr="00423522">
        <w:rPr>
          <w:rFonts w:ascii="Times New Roman" w:hAnsi="Times New Roman"/>
          <w:sz w:val="24"/>
          <w:szCs w:val="24"/>
          <w:lang w:eastAsia="lv-LV"/>
        </w:rPr>
        <w:t xml:space="preserve"> Tiesu administrācija sagatavo atzinumu par naudas līdzekļu </w:t>
      </w:r>
      <w:r w:rsidR="00E01B56" w:rsidRPr="00423522">
        <w:rPr>
          <w:rFonts w:ascii="Times New Roman" w:hAnsi="Times New Roman"/>
          <w:sz w:val="24"/>
          <w:szCs w:val="24"/>
          <w:lang w:eastAsia="ru-RU"/>
        </w:rPr>
        <w:t>atmaksāšanu</w:t>
      </w:r>
      <w:r w:rsidRPr="00423522">
        <w:rPr>
          <w:rFonts w:ascii="Times New Roman" w:hAnsi="Times New Roman"/>
          <w:sz w:val="24"/>
          <w:szCs w:val="24"/>
          <w:lang w:eastAsia="lv-LV"/>
        </w:rPr>
        <w:t xml:space="preserve"> </w:t>
      </w:r>
      <w:r w:rsidR="00A72A64" w:rsidRPr="00423522">
        <w:rPr>
          <w:rFonts w:ascii="Times New Roman" w:hAnsi="Times New Roman"/>
          <w:sz w:val="24"/>
          <w:szCs w:val="24"/>
          <w:lang w:eastAsia="lv-LV"/>
        </w:rPr>
        <w:t xml:space="preserve">un atmaksā vai </w:t>
      </w:r>
      <w:r w:rsidR="0022682B" w:rsidRPr="00423522">
        <w:rPr>
          <w:rFonts w:ascii="Times New Roman" w:hAnsi="Times New Roman"/>
          <w:sz w:val="24"/>
          <w:szCs w:val="24"/>
          <w:lang w:eastAsia="lv-LV"/>
        </w:rPr>
        <w:t>novirz</w:t>
      </w:r>
      <w:r w:rsidR="00A72A64" w:rsidRPr="00423522">
        <w:rPr>
          <w:rFonts w:ascii="Times New Roman" w:hAnsi="Times New Roman"/>
          <w:sz w:val="24"/>
          <w:szCs w:val="24"/>
          <w:lang w:eastAsia="lv-LV"/>
        </w:rPr>
        <w:t xml:space="preserve">a </w:t>
      </w:r>
      <w:r w:rsidR="00A549E1" w:rsidRPr="00423522">
        <w:rPr>
          <w:rFonts w:ascii="Times New Roman" w:hAnsi="Times New Roman"/>
          <w:sz w:val="24"/>
          <w:szCs w:val="24"/>
          <w:lang w:eastAsia="lv-LV"/>
        </w:rPr>
        <w:t>nepareizo</w:t>
      </w:r>
      <w:r w:rsidR="00A72A64" w:rsidRPr="00423522">
        <w:rPr>
          <w:rFonts w:ascii="Times New Roman" w:hAnsi="Times New Roman"/>
          <w:sz w:val="24"/>
          <w:szCs w:val="24"/>
          <w:lang w:eastAsia="lv-LV"/>
        </w:rPr>
        <w:t xml:space="preserve"> maksājumu saskaņā ar personas iesniegumu</w:t>
      </w:r>
      <w:r w:rsidRPr="00423522">
        <w:rPr>
          <w:rFonts w:ascii="Times New Roman" w:hAnsi="Times New Roman"/>
          <w:sz w:val="24"/>
          <w:szCs w:val="24"/>
          <w:lang w:eastAsia="lv-LV"/>
        </w:rPr>
        <w:t>.</w:t>
      </w:r>
    </w:p>
    <w:p w14:paraId="754677AE" w14:textId="100D6FE2" w:rsidR="00E055DB" w:rsidRPr="00423522" w:rsidRDefault="00E055DB" w:rsidP="00AA7605">
      <w:pPr>
        <w:spacing w:after="0"/>
        <w:jc w:val="both"/>
        <w:rPr>
          <w:rFonts w:ascii="Times New Roman" w:hAnsi="Times New Roman"/>
          <w:sz w:val="24"/>
          <w:szCs w:val="24"/>
          <w:lang w:eastAsia="lv-LV"/>
        </w:rPr>
      </w:pPr>
    </w:p>
    <w:p w14:paraId="2B6A44D3" w14:textId="5DCFD5E5" w:rsidR="00E055DB" w:rsidRPr="00423522" w:rsidRDefault="00E055DB" w:rsidP="00860716">
      <w:pPr>
        <w:pStyle w:val="Virsraksts4"/>
        <w:spacing w:before="0" w:after="0"/>
        <w:jc w:val="both"/>
        <w:rPr>
          <w:rFonts w:ascii="Times New Roman" w:hAnsi="Times New Roman"/>
          <w:sz w:val="24"/>
          <w:szCs w:val="24"/>
        </w:rPr>
      </w:pPr>
      <w:r w:rsidRPr="00423522">
        <w:rPr>
          <w:rFonts w:ascii="Times New Roman" w:hAnsi="Times New Roman"/>
          <w:sz w:val="24"/>
          <w:szCs w:val="24"/>
        </w:rPr>
        <w:t xml:space="preserve">2.3.3. Persona </w:t>
      </w:r>
      <w:r w:rsidR="00A72A64" w:rsidRPr="00423522">
        <w:rPr>
          <w:rFonts w:ascii="Times New Roman" w:hAnsi="Times New Roman"/>
          <w:sz w:val="24"/>
          <w:szCs w:val="24"/>
        </w:rPr>
        <w:t>pārmaksājusi kancelejas nodevu</w:t>
      </w:r>
    </w:p>
    <w:p w14:paraId="26DF1ACF" w14:textId="094D9134" w:rsidR="00E055DB" w:rsidRPr="00423522" w:rsidRDefault="00E055DB" w:rsidP="00860716">
      <w:pPr>
        <w:pStyle w:val="Virsraksts4"/>
        <w:spacing w:before="0" w:after="0"/>
        <w:jc w:val="both"/>
        <w:rPr>
          <w:rFonts w:ascii="Times New Roman" w:hAnsi="Times New Roman"/>
          <w:sz w:val="24"/>
          <w:szCs w:val="24"/>
        </w:rPr>
      </w:pPr>
    </w:p>
    <w:p w14:paraId="58144DF7" w14:textId="0F9CFFD5" w:rsidR="00E055DB" w:rsidRPr="00423522" w:rsidRDefault="00E055DB" w:rsidP="00860716">
      <w:pPr>
        <w:pStyle w:val="Virsraksts4"/>
        <w:spacing w:before="0" w:after="0"/>
        <w:jc w:val="both"/>
        <w:rPr>
          <w:rFonts w:ascii="Times New Roman" w:hAnsi="Times New Roman"/>
          <w:sz w:val="24"/>
          <w:szCs w:val="24"/>
        </w:rPr>
      </w:pPr>
      <w:r w:rsidRPr="00423522">
        <w:rPr>
          <w:rFonts w:ascii="Times New Roman" w:hAnsi="Times New Roman"/>
          <w:sz w:val="24"/>
          <w:szCs w:val="24"/>
        </w:rPr>
        <w:t xml:space="preserve">Situācija: </w:t>
      </w:r>
      <w:r w:rsidRPr="00423522">
        <w:rPr>
          <w:rFonts w:ascii="Times New Roman" w:hAnsi="Times New Roman"/>
          <w:b w:val="0"/>
          <w:bCs w:val="0"/>
          <w:sz w:val="24"/>
          <w:szCs w:val="24"/>
        </w:rPr>
        <w:t xml:space="preserve">persona </w:t>
      </w:r>
      <w:r w:rsidR="00A72A64" w:rsidRPr="00423522">
        <w:rPr>
          <w:rFonts w:ascii="Times New Roman" w:hAnsi="Times New Roman"/>
          <w:b w:val="0"/>
          <w:bCs w:val="0"/>
          <w:sz w:val="24"/>
          <w:szCs w:val="24"/>
        </w:rPr>
        <w:t xml:space="preserve">pārmaksā (iemaksā </w:t>
      </w:r>
      <w:r w:rsidRPr="00423522">
        <w:rPr>
          <w:rFonts w:ascii="Times New Roman" w:hAnsi="Times New Roman"/>
          <w:b w:val="0"/>
          <w:bCs w:val="0"/>
          <w:sz w:val="24"/>
          <w:szCs w:val="24"/>
        </w:rPr>
        <w:t xml:space="preserve">lielāku </w:t>
      </w:r>
      <w:r w:rsidR="009D22D8" w:rsidRPr="00423522">
        <w:rPr>
          <w:rFonts w:ascii="Times New Roman" w:hAnsi="Times New Roman"/>
          <w:b w:val="0"/>
          <w:bCs w:val="0"/>
          <w:sz w:val="24"/>
          <w:szCs w:val="24"/>
        </w:rPr>
        <w:t>kancelejas nodevu</w:t>
      </w:r>
      <w:r w:rsidRPr="00423522">
        <w:rPr>
          <w:rFonts w:ascii="Times New Roman" w:hAnsi="Times New Roman"/>
          <w:b w:val="0"/>
          <w:bCs w:val="0"/>
          <w:sz w:val="24"/>
          <w:szCs w:val="24"/>
        </w:rPr>
        <w:t xml:space="preserve"> nekā to nosaka likums</w:t>
      </w:r>
      <w:r w:rsidR="00A72A64" w:rsidRPr="00423522">
        <w:rPr>
          <w:rFonts w:ascii="Times New Roman" w:hAnsi="Times New Roman"/>
          <w:b w:val="0"/>
          <w:bCs w:val="0"/>
          <w:sz w:val="24"/>
          <w:szCs w:val="24"/>
        </w:rPr>
        <w:t>),</w:t>
      </w:r>
      <w:r w:rsidRPr="00423522">
        <w:rPr>
          <w:rFonts w:ascii="Times New Roman" w:hAnsi="Times New Roman"/>
          <w:b w:val="0"/>
          <w:bCs w:val="0"/>
          <w:sz w:val="24"/>
          <w:szCs w:val="24"/>
        </w:rPr>
        <w:t xml:space="preserve"> un </w:t>
      </w:r>
      <w:r w:rsidR="00F80FC8" w:rsidRPr="00423522">
        <w:rPr>
          <w:rFonts w:ascii="Times New Roman" w:hAnsi="Times New Roman"/>
          <w:b w:val="0"/>
          <w:bCs w:val="0"/>
          <w:sz w:val="24"/>
          <w:szCs w:val="24"/>
        </w:rPr>
        <w:t>nostiprinājuma lūgums</w:t>
      </w:r>
      <w:r w:rsidRPr="00423522">
        <w:rPr>
          <w:rFonts w:ascii="Times New Roman" w:hAnsi="Times New Roman"/>
          <w:b w:val="0"/>
          <w:bCs w:val="0"/>
          <w:sz w:val="24"/>
          <w:szCs w:val="24"/>
        </w:rPr>
        <w:t xml:space="preserve"> </w:t>
      </w:r>
      <w:r w:rsidR="00A83EF1">
        <w:rPr>
          <w:rFonts w:ascii="Times New Roman" w:hAnsi="Times New Roman"/>
          <w:b w:val="0"/>
          <w:bCs w:val="0"/>
          <w:sz w:val="24"/>
          <w:szCs w:val="24"/>
        </w:rPr>
        <w:t>tiesā</w:t>
      </w:r>
      <w:r w:rsidRPr="00423522">
        <w:rPr>
          <w:rFonts w:ascii="Times New Roman" w:hAnsi="Times New Roman"/>
          <w:b w:val="0"/>
          <w:bCs w:val="0"/>
          <w:sz w:val="24"/>
          <w:szCs w:val="24"/>
        </w:rPr>
        <w:t xml:space="preserve"> ir iesniegts.</w:t>
      </w:r>
    </w:p>
    <w:p w14:paraId="1DFFE39C" w14:textId="43437005" w:rsidR="00E055DB" w:rsidRPr="00423522" w:rsidRDefault="00E055DB" w:rsidP="00860716">
      <w:pPr>
        <w:pStyle w:val="Virsraksts4"/>
        <w:spacing w:before="0" w:after="0"/>
        <w:jc w:val="both"/>
        <w:rPr>
          <w:rFonts w:ascii="Times New Roman" w:hAnsi="Times New Roman"/>
          <w:sz w:val="24"/>
          <w:szCs w:val="24"/>
        </w:rPr>
      </w:pPr>
    </w:p>
    <w:p w14:paraId="7CCB9A34" w14:textId="343BD4D4" w:rsidR="00E055DB" w:rsidRPr="00423522" w:rsidRDefault="00E055DB" w:rsidP="00860716">
      <w:pPr>
        <w:pStyle w:val="Virsraksts4"/>
        <w:spacing w:before="0" w:after="0"/>
        <w:jc w:val="both"/>
        <w:rPr>
          <w:rFonts w:ascii="Times New Roman" w:hAnsi="Times New Roman"/>
          <w:sz w:val="24"/>
          <w:szCs w:val="24"/>
          <w:lang w:eastAsia="lv-LV"/>
        </w:rPr>
      </w:pPr>
      <w:r w:rsidRPr="00423522">
        <w:rPr>
          <w:rFonts w:ascii="Times New Roman" w:hAnsi="Times New Roman"/>
          <w:sz w:val="24"/>
          <w:szCs w:val="24"/>
        </w:rPr>
        <w:t xml:space="preserve">Piemērojamās tiesību normas: </w:t>
      </w:r>
      <w:r w:rsidR="00C12263" w:rsidRPr="00423522">
        <w:rPr>
          <w:rFonts w:ascii="Times New Roman" w:hAnsi="Times New Roman"/>
          <w:b w:val="0"/>
          <w:bCs w:val="0"/>
          <w:sz w:val="24"/>
          <w:szCs w:val="24"/>
          <w:lang w:eastAsia="lv-LV"/>
        </w:rPr>
        <w:t>Zemesgrāmatu likuma 106.</w:t>
      </w:r>
      <w:r w:rsidR="00C12263" w:rsidRPr="00423522">
        <w:rPr>
          <w:rFonts w:ascii="Times New Roman" w:hAnsi="Times New Roman"/>
          <w:b w:val="0"/>
          <w:bCs w:val="0"/>
          <w:sz w:val="24"/>
          <w:szCs w:val="24"/>
          <w:vertAlign w:val="superscript"/>
          <w:lang w:eastAsia="lv-LV"/>
        </w:rPr>
        <w:t>1</w:t>
      </w:r>
      <w:r w:rsidR="00C12263" w:rsidRPr="00423522">
        <w:rPr>
          <w:rFonts w:ascii="Times New Roman" w:hAnsi="Times New Roman"/>
          <w:b w:val="0"/>
          <w:bCs w:val="0"/>
          <w:sz w:val="24"/>
          <w:szCs w:val="24"/>
          <w:lang w:eastAsia="lv-LV"/>
        </w:rPr>
        <w:t> panta ceturtā daļa</w:t>
      </w:r>
      <w:r w:rsidR="00C12263" w:rsidRPr="00423522">
        <w:rPr>
          <w:rFonts w:ascii="Times New Roman" w:hAnsi="Times New Roman"/>
          <w:b w:val="0"/>
          <w:bCs w:val="0"/>
          <w:sz w:val="24"/>
          <w:szCs w:val="24"/>
        </w:rPr>
        <w:t xml:space="preserve">, </w:t>
      </w:r>
      <w:r w:rsidR="005F320F" w:rsidRPr="00423522">
        <w:rPr>
          <w:rFonts w:ascii="Times New Roman" w:hAnsi="Times New Roman"/>
          <w:b w:val="0"/>
          <w:bCs w:val="0"/>
          <w:sz w:val="24"/>
          <w:szCs w:val="24"/>
        </w:rPr>
        <w:t xml:space="preserve">likuma </w:t>
      </w:r>
      <w:r w:rsidR="00F91706" w:rsidRPr="00423522">
        <w:rPr>
          <w:rFonts w:ascii="Times New Roman" w:hAnsi="Times New Roman"/>
          <w:b w:val="0"/>
          <w:bCs w:val="0"/>
          <w:sz w:val="24"/>
          <w:szCs w:val="24"/>
          <w:lang w:eastAsia="ru-RU"/>
        </w:rPr>
        <w:t>"P</w:t>
      </w:r>
      <w:r w:rsidR="005F320F" w:rsidRPr="00423522">
        <w:rPr>
          <w:rFonts w:ascii="Times New Roman" w:hAnsi="Times New Roman"/>
          <w:b w:val="0"/>
          <w:bCs w:val="0"/>
          <w:sz w:val="24"/>
          <w:szCs w:val="24"/>
          <w:lang w:eastAsia="ru-RU"/>
        </w:rPr>
        <w:t>ar nodokļiem un nodevām</w:t>
      </w:r>
      <w:r w:rsidR="00F91706" w:rsidRPr="00423522">
        <w:rPr>
          <w:rFonts w:ascii="Times New Roman" w:hAnsi="Times New Roman"/>
          <w:b w:val="0"/>
          <w:bCs w:val="0"/>
          <w:sz w:val="24"/>
          <w:szCs w:val="24"/>
          <w:lang w:eastAsia="ru-RU"/>
        </w:rPr>
        <w:t>"</w:t>
      </w:r>
      <w:r w:rsidR="005F320F" w:rsidRPr="00423522">
        <w:rPr>
          <w:rFonts w:ascii="Times New Roman" w:hAnsi="Times New Roman"/>
          <w:b w:val="0"/>
          <w:bCs w:val="0"/>
          <w:sz w:val="24"/>
          <w:szCs w:val="24"/>
          <w:lang w:eastAsia="ru-RU"/>
        </w:rPr>
        <w:t xml:space="preserve"> 28.</w:t>
      </w:r>
      <w:r w:rsidR="005F320F" w:rsidRPr="00423522">
        <w:rPr>
          <w:rFonts w:ascii="Times New Roman" w:hAnsi="Times New Roman"/>
          <w:b w:val="0"/>
          <w:bCs w:val="0"/>
          <w:sz w:val="24"/>
          <w:szCs w:val="24"/>
          <w:vertAlign w:val="superscript"/>
          <w:lang w:eastAsia="ru-RU"/>
        </w:rPr>
        <w:t>2</w:t>
      </w:r>
      <w:r w:rsidR="005F320F" w:rsidRPr="00423522">
        <w:rPr>
          <w:rFonts w:ascii="Times New Roman" w:hAnsi="Times New Roman"/>
          <w:b w:val="0"/>
          <w:bCs w:val="0"/>
          <w:sz w:val="24"/>
          <w:szCs w:val="24"/>
          <w:lang w:eastAsia="ru-RU"/>
        </w:rPr>
        <w:t> pant</w:t>
      </w:r>
      <w:r w:rsidR="00C12263" w:rsidRPr="00423522">
        <w:rPr>
          <w:rFonts w:ascii="Times New Roman" w:hAnsi="Times New Roman"/>
          <w:b w:val="0"/>
          <w:bCs w:val="0"/>
          <w:sz w:val="24"/>
          <w:szCs w:val="24"/>
          <w:lang w:eastAsia="ru-RU"/>
        </w:rPr>
        <w:t>a pirmā daļa</w:t>
      </w:r>
      <w:r w:rsidR="005F320F" w:rsidRPr="00423522">
        <w:rPr>
          <w:rFonts w:ascii="Times New Roman" w:hAnsi="Times New Roman"/>
          <w:b w:val="0"/>
          <w:bCs w:val="0"/>
          <w:sz w:val="24"/>
          <w:szCs w:val="24"/>
          <w:lang w:eastAsia="ru-RU"/>
        </w:rPr>
        <w:t>.</w:t>
      </w:r>
    </w:p>
    <w:p w14:paraId="29E7C87C" w14:textId="413324CB" w:rsidR="00E055DB" w:rsidRPr="00423522" w:rsidRDefault="00E055DB" w:rsidP="00860716">
      <w:pPr>
        <w:pStyle w:val="Virsraksts4"/>
        <w:spacing w:before="0" w:after="0"/>
        <w:jc w:val="both"/>
        <w:rPr>
          <w:rFonts w:ascii="Times New Roman" w:hAnsi="Times New Roman"/>
          <w:sz w:val="24"/>
          <w:szCs w:val="24"/>
          <w:lang w:eastAsia="ru-RU"/>
        </w:rPr>
      </w:pPr>
    </w:p>
    <w:p w14:paraId="3C02FFCF" w14:textId="1009490F" w:rsidR="00E055DB" w:rsidRPr="00423522" w:rsidRDefault="00E055DB" w:rsidP="00860716">
      <w:pPr>
        <w:pStyle w:val="Virsraksts4"/>
        <w:spacing w:before="0" w:after="0"/>
        <w:jc w:val="both"/>
        <w:rPr>
          <w:rFonts w:ascii="Times New Roman" w:hAnsi="Times New Roman"/>
          <w:sz w:val="24"/>
          <w:szCs w:val="24"/>
          <w:lang w:eastAsia="ru-RU"/>
        </w:rPr>
      </w:pPr>
      <w:r w:rsidRPr="00423522">
        <w:rPr>
          <w:rFonts w:ascii="Times New Roman" w:hAnsi="Times New Roman"/>
          <w:sz w:val="24"/>
          <w:szCs w:val="24"/>
          <w:lang w:eastAsia="ru-RU"/>
        </w:rPr>
        <w:t xml:space="preserve">Rezultāts: </w:t>
      </w:r>
      <w:r w:rsidR="00C12263" w:rsidRPr="00423522">
        <w:rPr>
          <w:rFonts w:ascii="Times New Roman" w:hAnsi="Times New Roman"/>
          <w:b w:val="0"/>
          <w:bCs w:val="0"/>
          <w:sz w:val="24"/>
          <w:szCs w:val="24"/>
          <w:lang w:eastAsia="ru-RU"/>
        </w:rPr>
        <w:t xml:space="preserve">pārmaksātā kancelejas nodevas summa atmaksājama, pamatojoties uz tiesas nolēmumu, iesniedzot attiecīgu lūgumu par </w:t>
      </w:r>
      <w:r w:rsidR="00E01B56" w:rsidRPr="00423522">
        <w:rPr>
          <w:rFonts w:ascii="Times New Roman" w:hAnsi="Times New Roman"/>
          <w:b w:val="0"/>
          <w:bCs w:val="0"/>
          <w:sz w:val="24"/>
          <w:szCs w:val="24"/>
          <w:lang w:eastAsia="ru-RU"/>
        </w:rPr>
        <w:t>atmaksāšanu</w:t>
      </w:r>
      <w:r w:rsidR="00C12263" w:rsidRPr="00423522">
        <w:rPr>
          <w:rFonts w:ascii="Times New Roman" w:hAnsi="Times New Roman"/>
          <w:b w:val="0"/>
          <w:bCs w:val="0"/>
          <w:sz w:val="24"/>
          <w:szCs w:val="24"/>
          <w:lang w:eastAsia="ru-RU"/>
        </w:rPr>
        <w:t xml:space="preserve"> VID un pievienojot attiecīgu tiesas nolēmumu.</w:t>
      </w:r>
    </w:p>
    <w:p w14:paraId="5A1C7BF8" w14:textId="4F447082" w:rsidR="00E055DB" w:rsidRPr="00423522" w:rsidRDefault="00E055DB" w:rsidP="00860716">
      <w:pPr>
        <w:pStyle w:val="Virsraksts4"/>
        <w:spacing w:before="0" w:after="0"/>
        <w:jc w:val="both"/>
        <w:rPr>
          <w:rFonts w:ascii="Times New Roman" w:hAnsi="Times New Roman"/>
          <w:sz w:val="24"/>
          <w:szCs w:val="24"/>
          <w:lang w:eastAsia="ru-RU"/>
        </w:rPr>
      </w:pPr>
    </w:p>
    <w:p w14:paraId="11CCB5C8" w14:textId="424AC58E" w:rsidR="00E055DB" w:rsidRPr="00423522" w:rsidRDefault="00E055DB">
      <w:pPr>
        <w:pStyle w:val="Virsraksts4"/>
        <w:spacing w:before="0" w:after="0"/>
        <w:jc w:val="both"/>
        <w:rPr>
          <w:rFonts w:ascii="Times New Roman" w:hAnsi="Times New Roman"/>
          <w:b w:val="0"/>
          <w:bCs w:val="0"/>
          <w:sz w:val="24"/>
          <w:szCs w:val="24"/>
          <w:lang w:eastAsia="lv-LV"/>
        </w:rPr>
      </w:pPr>
      <w:r w:rsidRPr="00423522">
        <w:rPr>
          <w:rFonts w:ascii="Times New Roman" w:hAnsi="Times New Roman"/>
          <w:sz w:val="24"/>
          <w:szCs w:val="24"/>
        </w:rPr>
        <w:t xml:space="preserve">Piemērs: </w:t>
      </w:r>
      <w:r w:rsidRPr="00423522">
        <w:rPr>
          <w:rFonts w:ascii="Times New Roman" w:hAnsi="Times New Roman"/>
          <w:b w:val="0"/>
          <w:bCs w:val="0"/>
          <w:sz w:val="24"/>
          <w:szCs w:val="24"/>
        </w:rPr>
        <w:t xml:space="preserve">Jānis Bērziņš iemaksā Valsts kases kontā </w:t>
      </w:r>
      <w:r w:rsidR="002E4F54" w:rsidRPr="00423522">
        <w:rPr>
          <w:rFonts w:ascii="Times New Roman" w:hAnsi="Times New Roman"/>
          <w:b w:val="0"/>
          <w:bCs w:val="0"/>
          <w:sz w:val="24"/>
          <w:szCs w:val="24"/>
          <w:lang w:eastAsia="lv-LV"/>
        </w:rPr>
        <w:t>Nr.</w:t>
      </w:r>
      <w:r w:rsidR="00C12263" w:rsidRPr="00423522">
        <w:rPr>
          <w:rFonts w:ascii="Times New Roman" w:hAnsi="Times New Roman"/>
          <w:b w:val="0"/>
          <w:bCs w:val="0"/>
          <w:sz w:val="24"/>
          <w:szCs w:val="24"/>
          <w:lang w:eastAsia="lv-LV"/>
        </w:rPr>
        <w:t> </w:t>
      </w:r>
      <w:r w:rsidR="00F80FC8" w:rsidRPr="00423522">
        <w:rPr>
          <w:rFonts w:ascii="Times New Roman" w:hAnsi="Times New Roman"/>
          <w:b w:val="0"/>
          <w:bCs w:val="0"/>
          <w:sz w:val="24"/>
          <w:szCs w:val="24"/>
          <w:lang w:eastAsia="lv-LV"/>
        </w:rPr>
        <w:t>LV45TREL1060190917200</w:t>
      </w:r>
      <w:r w:rsidRPr="00423522">
        <w:rPr>
          <w:rFonts w:ascii="Times New Roman" w:hAnsi="Times New Roman"/>
          <w:b w:val="0"/>
          <w:bCs w:val="0"/>
          <w:sz w:val="24"/>
          <w:szCs w:val="24"/>
          <w:lang w:eastAsia="ar-SA"/>
        </w:rPr>
        <w:t xml:space="preserve"> </w:t>
      </w:r>
      <w:r w:rsidR="00F80FC8" w:rsidRPr="00423522">
        <w:rPr>
          <w:rFonts w:ascii="Times New Roman" w:hAnsi="Times New Roman"/>
          <w:b w:val="0"/>
          <w:bCs w:val="0"/>
          <w:sz w:val="24"/>
          <w:szCs w:val="24"/>
          <w:lang w:eastAsia="ar-SA"/>
        </w:rPr>
        <w:t>50</w:t>
      </w:r>
      <w:r w:rsidR="00A83EF1">
        <w:rPr>
          <w:rFonts w:ascii="Times New Roman" w:hAnsi="Times New Roman"/>
          <w:b w:val="0"/>
          <w:bCs w:val="0"/>
          <w:sz w:val="24"/>
          <w:szCs w:val="24"/>
          <w:lang w:eastAsia="ar-SA"/>
        </w:rPr>
        <w:t>,</w:t>
      </w:r>
      <w:r w:rsidR="00F80FC8" w:rsidRPr="00423522">
        <w:rPr>
          <w:rFonts w:ascii="Times New Roman" w:hAnsi="Times New Roman"/>
          <w:b w:val="0"/>
          <w:bCs w:val="0"/>
          <w:sz w:val="24"/>
          <w:szCs w:val="24"/>
          <w:lang w:eastAsia="ar-SA"/>
        </w:rPr>
        <w:t>00</w:t>
      </w:r>
      <w:r w:rsidR="00A83EF1">
        <w:rPr>
          <w:rFonts w:ascii="Times New Roman" w:hAnsi="Times New Roman"/>
          <w:b w:val="0"/>
          <w:bCs w:val="0"/>
          <w:sz w:val="24"/>
          <w:szCs w:val="24"/>
          <w:lang w:eastAsia="ar-SA"/>
        </w:rPr>
        <w:t> </w:t>
      </w:r>
      <w:r w:rsidR="00F80FC8" w:rsidRPr="00423522">
        <w:rPr>
          <w:rFonts w:ascii="Times New Roman" w:hAnsi="Times New Roman"/>
          <w:b w:val="0"/>
          <w:bCs w:val="0"/>
          <w:sz w:val="24"/>
          <w:szCs w:val="24"/>
          <w:lang w:eastAsia="ar-SA"/>
        </w:rPr>
        <w:t xml:space="preserve">eiro par darbību veikšanu </w:t>
      </w:r>
      <w:r w:rsidR="00A83EF1">
        <w:rPr>
          <w:rFonts w:ascii="Times New Roman" w:hAnsi="Times New Roman"/>
          <w:b w:val="0"/>
          <w:bCs w:val="0"/>
          <w:sz w:val="24"/>
          <w:szCs w:val="24"/>
          <w:lang w:eastAsia="ar-SA"/>
        </w:rPr>
        <w:t>tiesā</w:t>
      </w:r>
      <w:r w:rsidR="00A83EF1" w:rsidRPr="00423522">
        <w:rPr>
          <w:rFonts w:ascii="Times New Roman" w:hAnsi="Times New Roman"/>
          <w:b w:val="0"/>
          <w:bCs w:val="0"/>
          <w:sz w:val="24"/>
          <w:szCs w:val="24"/>
          <w:lang w:eastAsia="ar-SA"/>
        </w:rPr>
        <w:t xml:space="preserve"> </w:t>
      </w:r>
      <w:r w:rsidR="00F80FC8" w:rsidRPr="00423522">
        <w:rPr>
          <w:rFonts w:ascii="Times New Roman" w:hAnsi="Times New Roman"/>
          <w:b w:val="0"/>
          <w:bCs w:val="0"/>
          <w:sz w:val="24"/>
          <w:szCs w:val="24"/>
          <w:lang w:eastAsia="ar-SA"/>
        </w:rPr>
        <w:t>attiecībā uz dāvinājumu</w:t>
      </w:r>
      <w:r w:rsidRPr="00423522">
        <w:rPr>
          <w:rFonts w:ascii="Times New Roman" w:hAnsi="Times New Roman"/>
          <w:b w:val="0"/>
          <w:bCs w:val="0"/>
          <w:sz w:val="24"/>
          <w:szCs w:val="24"/>
          <w:lang w:eastAsia="lv-LV"/>
        </w:rPr>
        <w:t xml:space="preserve">. Jānim Bērziņam bija jāmaksā </w:t>
      </w:r>
      <w:r w:rsidR="002E4F54" w:rsidRPr="00423522">
        <w:rPr>
          <w:rFonts w:ascii="Times New Roman" w:hAnsi="Times New Roman"/>
          <w:b w:val="0"/>
          <w:bCs w:val="0"/>
          <w:sz w:val="24"/>
          <w:szCs w:val="24"/>
          <w:lang w:eastAsia="lv-LV"/>
        </w:rPr>
        <w:t xml:space="preserve">kancelejas nodeva </w:t>
      </w:r>
      <w:r w:rsidR="00F80FC8" w:rsidRPr="00423522">
        <w:rPr>
          <w:rFonts w:ascii="Times New Roman" w:hAnsi="Times New Roman"/>
          <w:b w:val="0"/>
          <w:bCs w:val="0"/>
          <w:sz w:val="24"/>
          <w:szCs w:val="24"/>
          <w:lang w:eastAsia="lv-LV"/>
        </w:rPr>
        <w:t>1</w:t>
      </w:r>
      <w:r w:rsidR="00C12263" w:rsidRPr="00423522">
        <w:rPr>
          <w:rFonts w:ascii="Times New Roman" w:hAnsi="Times New Roman"/>
          <w:b w:val="0"/>
          <w:bCs w:val="0"/>
          <w:sz w:val="24"/>
          <w:szCs w:val="24"/>
          <w:lang w:eastAsia="lv-LV"/>
        </w:rPr>
        <w:t>5,00 </w:t>
      </w:r>
      <w:r w:rsidRPr="00423522">
        <w:rPr>
          <w:rFonts w:ascii="Times New Roman" w:hAnsi="Times New Roman"/>
          <w:b w:val="0"/>
          <w:bCs w:val="0"/>
          <w:sz w:val="24"/>
          <w:szCs w:val="24"/>
          <w:lang w:eastAsia="lv-LV"/>
        </w:rPr>
        <w:t xml:space="preserve">eiro, līdz ar ko ir izveidojusies </w:t>
      </w:r>
      <w:r w:rsidR="00F80FC8" w:rsidRPr="00423522">
        <w:rPr>
          <w:rFonts w:ascii="Times New Roman" w:hAnsi="Times New Roman"/>
          <w:b w:val="0"/>
          <w:bCs w:val="0"/>
          <w:sz w:val="24"/>
          <w:szCs w:val="24"/>
          <w:lang w:eastAsia="lv-LV"/>
        </w:rPr>
        <w:t>35</w:t>
      </w:r>
      <w:r w:rsidR="00A83EF1">
        <w:rPr>
          <w:rFonts w:ascii="Times New Roman" w:hAnsi="Times New Roman"/>
          <w:b w:val="0"/>
          <w:bCs w:val="0"/>
          <w:sz w:val="24"/>
          <w:szCs w:val="24"/>
          <w:lang w:eastAsia="lv-LV"/>
        </w:rPr>
        <w:t>,</w:t>
      </w:r>
      <w:r w:rsidR="00F80FC8" w:rsidRPr="00423522">
        <w:rPr>
          <w:rFonts w:ascii="Times New Roman" w:hAnsi="Times New Roman"/>
          <w:b w:val="0"/>
          <w:bCs w:val="0"/>
          <w:sz w:val="24"/>
          <w:szCs w:val="24"/>
          <w:lang w:eastAsia="lv-LV"/>
        </w:rPr>
        <w:t>00</w:t>
      </w:r>
      <w:r w:rsidR="00C12263" w:rsidRPr="00423522">
        <w:rPr>
          <w:rFonts w:ascii="Times New Roman" w:hAnsi="Times New Roman"/>
          <w:b w:val="0"/>
          <w:bCs w:val="0"/>
          <w:sz w:val="24"/>
          <w:szCs w:val="24"/>
          <w:lang w:eastAsia="lv-LV"/>
        </w:rPr>
        <w:t> </w:t>
      </w:r>
      <w:r w:rsidRPr="00423522">
        <w:rPr>
          <w:rFonts w:ascii="Times New Roman" w:hAnsi="Times New Roman"/>
          <w:b w:val="0"/>
          <w:bCs w:val="0"/>
          <w:sz w:val="24"/>
          <w:szCs w:val="24"/>
          <w:lang w:eastAsia="lv-LV"/>
        </w:rPr>
        <w:t xml:space="preserve">eiro pārmaksa. Jānis Bērziņš iesniedz pieteikumu par pārmaksātās summas </w:t>
      </w:r>
      <w:r w:rsidR="00E01B56" w:rsidRPr="00423522">
        <w:rPr>
          <w:rFonts w:ascii="Times New Roman" w:hAnsi="Times New Roman"/>
          <w:b w:val="0"/>
          <w:bCs w:val="0"/>
          <w:sz w:val="24"/>
          <w:szCs w:val="24"/>
          <w:lang w:eastAsia="ru-RU"/>
        </w:rPr>
        <w:t>atmaksāšanu</w:t>
      </w:r>
      <w:r w:rsidRPr="00423522">
        <w:rPr>
          <w:rFonts w:ascii="Times New Roman" w:hAnsi="Times New Roman"/>
          <w:b w:val="0"/>
          <w:bCs w:val="0"/>
          <w:sz w:val="24"/>
          <w:szCs w:val="24"/>
          <w:lang w:eastAsia="lv-LV"/>
        </w:rPr>
        <w:t xml:space="preserve"> </w:t>
      </w:r>
      <w:r w:rsidR="00A83EF1">
        <w:rPr>
          <w:rFonts w:ascii="Times New Roman" w:hAnsi="Times New Roman"/>
          <w:b w:val="0"/>
          <w:bCs w:val="0"/>
          <w:sz w:val="24"/>
          <w:szCs w:val="24"/>
          <w:lang w:eastAsia="lv-LV"/>
        </w:rPr>
        <w:t>tiesā</w:t>
      </w:r>
      <w:r w:rsidRPr="00423522">
        <w:rPr>
          <w:rFonts w:ascii="Times New Roman" w:hAnsi="Times New Roman"/>
          <w:b w:val="0"/>
          <w:bCs w:val="0"/>
          <w:sz w:val="24"/>
          <w:szCs w:val="24"/>
          <w:lang w:eastAsia="lv-LV"/>
        </w:rPr>
        <w:t xml:space="preserve">, kurā iesniedzis </w:t>
      </w:r>
      <w:r w:rsidR="00F80FC8" w:rsidRPr="00423522">
        <w:rPr>
          <w:rFonts w:ascii="Times New Roman" w:hAnsi="Times New Roman"/>
          <w:b w:val="0"/>
          <w:bCs w:val="0"/>
          <w:sz w:val="24"/>
          <w:szCs w:val="24"/>
          <w:lang w:eastAsia="lv-LV"/>
        </w:rPr>
        <w:t>nostiprinājuma lūgumu</w:t>
      </w:r>
      <w:r w:rsidRPr="00423522">
        <w:rPr>
          <w:rFonts w:ascii="Times New Roman" w:hAnsi="Times New Roman"/>
          <w:b w:val="0"/>
          <w:bCs w:val="0"/>
          <w:sz w:val="24"/>
          <w:szCs w:val="24"/>
          <w:lang w:eastAsia="lv-LV"/>
        </w:rPr>
        <w:t xml:space="preserve">. Pēc tiesas nolēmuma stāšanās spēkā Jānis Bērziņš iesniedz </w:t>
      </w:r>
      <w:r w:rsidR="00CD141F" w:rsidRPr="00423522">
        <w:rPr>
          <w:rFonts w:ascii="Times New Roman" w:hAnsi="Times New Roman"/>
          <w:b w:val="0"/>
          <w:bCs w:val="0"/>
          <w:sz w:val="24"/>
          <w:szCs w:val="24"/>
          <w:lang w:eastAsia="lv-LV"/>
        </w:rPr>
        <w:t>VID</w:t>
      </w:r>
      <w:r w:rsidR="00AE05AC" w:rsidRPr="00423522">
        <w:rPr>
          <w:rFonts w:ascii="Times New Roman" w:hAnsi="Times New Roman"/>
          <w:b w:val="0"/>
          <w:bCs w:val="0"/>
          <w:sz w:val="24"/>
          <w:szCs w:val="24"/>
          <w:lang w:eastAsia="lv-LV"/>
        </w:rPr>
        <w:t xml:space="preserve"> iesniegumu par </w:t>
      </w:r>
      <w:r w:rsidR="00C12263" w:rsidRPr="00423522">
        <w:rPr>
          <w:rFonts w:ascii="Times New Roman" w:hAnsi="Times New Roman"/>
          <w:b w:val="0"/>
          <w:bCs w:val="0"/>
          <w:sz w:val="24"/>
          <w:szCs w:val="24"/>
          <w:lang w:eastAsia="lv-LV"/>
        </w:rPr>
        <w:t xml:space="preserve">pārmaksāto līdzekļu </w:t>
      </w:r>
      <w:r w:rsidR="00E01B56" w:rsidRPr="00423522">
        <w:rPr>
          <w:rFonts w:ascii="Times New Roman" w:hAnsi="Times New Roman"/>
          <w:b w:val="0"/>
          <w:bCs w:val="0"/>
          <w:sz w:val="24"/>
          <w:szCs w:val="24"/>
          <w:lang w:eastAsia="ru-RU"/>
        </w:rPr>
        <w:t>atmaksāšanu</w:t>
      </w:r>
      <w:r w:rsidR="00C12263" w:rsidRPr="00423522">
        <w:rPr>
          <w:rFonts w:ascii="Times New Roman" w:hAnsi="Times New Roman"/>
          <w:b w:val="0"/>
          <w:bCs w:val="0"/>
          <w:sz w:val="24"/>
          <w:szCs w:val="24"/>
          <w:lang w:eastAsia="lv-LV"/>
        </w:rPr>
        <w:t>, pievienojot tiesas nolēmumu</w:t>
      </w:r>
      <w:r w:rsidRPr="00423522">
        <w:rPr>
          <w:rFonts w:ascii="Times New Roman" w:hAnsi="Times New Roman"/>
          <w:b w:val="0"/>
          <w:bCs w:val="0"/>
          <w:sz w:val="24"/>
          <w:szCs w:val="24"/>
          <w:lang w:eastAsia="lv-LV"/>
        </w:rPr>
        <w:t>.</w:t>
      </w:r>
    </w:p>
    <w:p w14:paraId="3633352A" w14:textId="09B50B89" w:rsidR="00F80FC8" w:rsidRPr="00815E4C" w:rsidRDefault="00F80FC8" w:rsidP="00F80FC8">
      <w:pPr>
        <w:rPr>
          <w:rFonts w:ascii="Times New Roman" w:hAnsi="Times New Roman"/>
          <w:sz w:val="24"/>
          <w:szCs w:val="24"/>
          <w:lang w:eastAsia="lv-LV"/>
        </w:rPr>
      </w:pPr>
    </w:p>
    <w:p w14:paraId="01884ACF" w14:textId="628AD9FB" w:rsidR="00F80FC8" w:rsidRPr="00423522" w:rsidRDefault="00CC7778" w:rsidP="00860716">
      <w:pPr>
        <w:jc w:val="both"/>
        <w:rPr>
          <w:rFonts w:ascii="Times New Roman" w:hAnsi="Times New Roman"/>
          <w:sz w:val="24"/>
          <w:szCs w:val="24"/>
          <w:lang w:eastAsia="lv-LV"/>
        </w:rPr>
      </w:pPr>
      <w:r w:rsidRPr="00423522">
        <w:rPr>
          <w:rFonts w:ascii="Times New Roman" w:hAnsi="Times New Roman"/>
          <w:b/>
          <w:bCs/>
          <w:sz w:val="24"/>
          <w:szCs w:val="24"/>
          <w:lang w:eastAsia="lv-LV"/>
        </w:rPr>
        <w:t>Svarīgi!</w:t>
      </w:r>
      <w:r w:rsidRPr="00815E4C">
        <w:rPr>
          <w:rFonts w:ascii="Times New Roman" w:hAnsi="Times New Roman"/>
          <w:sz w:val="24"/>
          <w:szCs w:val="24"/>
          <w:lang w:eastAsia="lv-LV"/>
        </w:rPr>
        <w:t xml:space="preserve"> </w:t>
      </w:r>
      <w:r w:rsidR="00F80FC8" w:rsidRPr="00423522">
        <w:rPr>
          <w:rFonts w:ascii="Times New Roman" w:hAnsi="Times New Roman"/>
          <w:sz w:val="24"/>
          <w:szCs w:val="24"/>
          <w:lang w:eastAsia="lv-LV"/>
        </w:rPr>
        <w:t xml:space="preserve">Ja persona </w:t>
      </w:r>
      <w:r w:rsidRPr="00423522">
        <w:rPr>
          <w:rFonts w:ascii="Times New Roman" w:hAnsi="Times New Roman"/>
          <w:sz w:val="24"/>
          <w:szCs w:val="24"/>
          <w:lang w:eastAsia="lv-LV"/>
        </w:rPr>
        <w:t xml:space="preserve">iesniedz Tiesu administrācijā iesniegumu par pārmaksāto naudas līdzekļu atmaksāšanu, bet tiesa </w:t>
      </w:r>
      <w:r w:rsidRPr="00423522">
        <w:rPr>
          <w:rFonts w:ascii="Times New Roman" w:hAnsi="Times New Roman"/>
          <w:sz w:val="24"/>
          <w:szCs w:val="24"/>
          <w:u w:val="single"/>
          <w:lang w:eastAsia="lv-LV"/>
        </w:rPr>
        <w:t>nav lēmu</w:t>
      </w:r>
      <w:r w:rsidR="003E33D1" w:rsidRPr="00423522">
        <w:rPr>
          <w:rFonts w:ascii="Times New Roman" w:hAnsi="Times New Roman"/>
          <w:sz w:val="24"/>
          <w:szCs w:val="24"/>
          <w:u w:val="single"/>
          <w:lang w:eastAsia="lv-LV"/>
        </w:rPr>
        <w:t>s</w:t>
      </w:r>
      <w:r w:rsidRPr="00423522">
        <w:rPr>
          <w:rFonts w:ascii="Times New Roman" w:hAnsi="Times New Roman"/>
          <w:sz w:val="24"/>
          <w:szCs w:val="24"/>
          <w:u w:val="single"/>
          <w:lang w:eastAsia="lv-LV"/>
        </w:rPr>
        <w:t>i</w:t>
      </w:r>
      <w:r w:rsidRPr="00423522">
        <w:rPr>
          <w:rFonts w:ascii="Times New Roman" w:hAnsi="Times New Roman"/>
          <w:sz w:val="24"/>
          <w:szCs w:val="24"/>
          <w:lang w:eastAsia="lv-LV"/>
        </w:rPr>
        <w:t xml:space="preserve"> par pārmaksātas maksājuma daļas atmaksu, Tiesu administr</w:t>
      </w:r>
      <w:r w:rsidR="008B498D" w:rsidRPr="00423522">
        <w:rPr>
          <w:rFonts w:ascii="Times New Roman" w:hAnsi="Times New Roman"/>
          <w:sz w:val="24"/>
          <w:szCs w:val="24"/>
          <w:lang w:eastAsia="lv-LV"/>
        </w:rPr>
        <w:t>ā</w:t>
      </w:r>
      <w:r w:rsidRPr="00423522">
        <w:rPr>
          <w:rFonts w:ascii="Times New Roman" w:hAnsi="Times New Roman"/>
          <w:sz w:val="24"/>
          <w:szCs w:val="24"/>
          <w:lang w:eastAsia="lv-LV"/>
        </w:rPr>
        <w:t xml:space="preserve">cija nevar sniegt atzinumu par pārmaksas atmaksu un personas iesniegumu </w:t>
      </w:r>
      <w:proofErr w:type="spellStart"/>
      <w:r w:rsidRPr="00423522">
        <w:rPr>
          <w:rFonts w:ascii="Times New Roman" w:hAnsi="Times New Roman"/>
          <w:sz w:val="24"/>
          <w:szCs w:val="24"/>
          <w:lang w:eastAsia="lv-LV"/>
        </w:rPr>
        <w:t>pārsūta</w:t>
      </w:r>
      <w:proofErr w:type="spellEnd"/>
      <w:r w:rsidRPr="00423522">
        <w:rPr>
          <w:rFonts w:ascii="Times New Roman" w:hAnsi="Times New Roman"/>
          <w:sz w:val="24"/>
          <w:szCs w:val="24"/>
          <w:lang w:eastAsia="lv-LV"/>
        </w:rPr>
        <w:t xml:space="preserve"> pēc piekritības attiecīg</w:t>
      </w:r>
      <w:r w:rsidR="00A83EF1">
        <w:rPr>
          <w:rFonts w:ascii="Times New Roman" w:hAnsi="Times New Roman"/>
          <w:sz w:val="24"/>
          <w:szCs w:val="24"/>
          <w:lang w:eastAsia="lv-LV"/>
        </w:rPr>
        <w:t>ai</w:t>
      </w:r>
      <w:r w:rsidRPr="00423522">
        <w:rPr>
          <w:rFonts w:ascii="Times New Roman" w:hAnsi="Times New Roman"/>
          <w:sz w:val="24"/>
          <w:szCs w:val="24"/>
          <w:lang w:eastAsia="lv-LV"/>
        </w:rPr>
        <w:t xml:space="preserve"> tiesa</w:t>
      </w:r>
      <w:r w:rsidR="00A83EF1">
        <w:rPr>
          <w:rFonts w:ascii="Times New Roman" w:hAnsi="Times New Roman"/>
          <w:sz w:val="24"/>
          <w:szCs w:val="24"/>
          <w:lang w:eastAsia="lv-LV"/>
        </w:rPr>
        <w:t>i</w:t>
      </w:r>
      <w:r w:rsidRPr="00423522">
        <w:rPr>
          <w:rFonts w:ascii="Times New Roman" w:hAnsi="Times New Roman"/>
          <w:sz w:val="24"/>
          <w:szCs w:val="24"/>
          <w:lang w:eastAsia="lv-LV"/>
        </w:rPr>
        <w:t xml:space="preserve"> (kura skatīja personas lietu, </w:t>
      </w:r>
      <w:r w:rsidR="004B62B2" w:rsidRPr="00423522">
        <w:rPr>
          <w:rFonts w:ascii="Times New Roman" w:hAnsi="Times New Roman"/>
          <w:sz w:val="24"/>
          <w:szCs w:val="24"/>
          <w:lang w:eastAsia="lv-LV"/>
        </w:rPr>
        <w:t xml:space="preserve">un </w:t>
      </w:r>
      <w:r w:rsidRPr="00423522">
        <w:rPr>
          <w:rFonts w:ascii="Times New Roman" w:hAnsi="Times New Roman"/>
          <w:sz w:val="24"/>
          <w:szCs w:val="24"/>
          <w:lang w:eastAsia="lv-LV"/>
        </w:rPr>
        <w:t xml:space="preserve">kurai ir </w:t>
      </w:r>
      <w:r w:rsidR="004B62B2" w:rsidRPr="00423522">
        <w:rPr>
          <w:rFonts w:ascii="Times New Roman" w:hAnsi="Times New Roman"/>
          <w:sz w:val="24"/>
          <w:szCs w:val="24"/>
          <w:lang w:eastAsia="lv-LV"/>
        </w:rPr>
        <w:t>piesaistīts</w:t>
      </w:r>
      <w:r w:rsidRPr="00423522">
        <w:rPr>
          <w:rFonts w:ascii="Times New Roman" w:hAnsi="Times New Roman"/>
          <w:sz w:val="24"/>
          <w:szCs w:val="24"/>
          <w:lang w:eastAsia="lv-LV"/>
        </w:rPr>
        <w:t xml:space="preserve"> </w:t>
      </w:r>
      <w:r w:rsidR="004B62B2" w:rsidRPr="00423522">
        <w:rPr>
          <w:rFonts w:ascii="Times New Roman" w:hAnsi="Times New Roman"/>
          <w:sz w:val="24"/>
          <w:szCs w:val="24"/>
          <w:lang w:eastAsia="lv-LV"/>
        </w:rPr>
        <w:t>pārmaksātais</w:t>
      </w:r>
      <w:r w:rsidRPr="00423522">
        <w:rPr>
          <w:rFonts w:ascii="Times New Roman" w:hAnsi="Times New Roman"/>
          <w:sz w:val="24"/>
          <w:szCs w:val="24"/>
          <w:lang w:eastAsia="lv-LV"/>
        </w:rPr>
        <w:t xml:space="preserve"> maksājums)</w:t>
      </w:r>
      <w:r w:rsidR="004B62B2" w:rsidRPr="00423522">
        <w:rPr>
          <w:rFonts w:ascii="Times New Roman" w:hAnsi="Times New Roman"/>
          <w:sz w:val="24"/>
          <w:szCs w:val="24"/>
          <w:lang w:eastAsia="lv-LV"/>
        </w:rPr>
        <w:t xml:space="preserve"> lēmuma pieņemšanai par pārmaksas atmaksu. Vēlāk, kad tiesa </w:t>
      </w:r>
      <w:r w:rsidR="008B498D" w:rsidRPr="00423522">
        <w:rPr>
          <w:rFonts w:ascii="Times New Roman" w:hAnsi="Times New Roman"/>
          <w:sz w:val="24"/>
          <w:szCs w:val="24"/>
          <w:lang w:eastAsia="lv-LV"/>
        </w:rPr>
        <w:t xml:space="preserve">šo </w:t>
      </w:r>
      <w:r w:rsidR="004B62B2" w:rsidRPr="00423522">
        <w:rPr>
          <w:rFonts w:ascii="Times New Roman" w:hAnsi="Times New Roman"/>
          <w:sz w:val="24"/>
          <w:szCs w:val="24"/>
          <w:lang w:eastAsia="lv-LV"/>
        </w:rPr>
        <w:t>lēmumu pieņems, personai jāvēršas VID ar iesniegumu par pārmaksāto līdzekļu atmaksāšanu, pievienojot tiesas lēmumu.</w:t>
      </w:r>
    </w:p>
    <w:p w14:paraId="47485A0C" w14:textId="74CBCD36" w:rsidR="00E055DB" w:rsidRPr="00423522" w:rsidRDefault="00E055DB" w:rsidP="00DE5079">
      <w:pPr>
        <w:pStyle w:val="Virsraksts4"/>
        <w:spacing w:before="0" w:after="0"/>
        <w:jc w:val="both"/>
        <w:rPr>
          <w:rFonts w:ascii="Times New Roman" w:hAnsi="Times New Roman"/>
          <w:b w:val="0"/>
          <w:sz w:val="24"/>
          <w:szCs w:val="24"/>
        </w:rPr>
      </w:pPr>
      <w:r w:rsidRPr="00423522">
        <w:rPr>
          <w:rFonts w:ascii="Times New Roman" w:hAnsi="Times New Roman"/>
          <w:sz w:val="24"/>
          <w:szCs w:val="24"/>
        </w:rPr>
        <w:lastRenderedPageBreak/>
        <w:t>2.3.4.</w:t>
      </w:r>
      <w:r w:rsidR="00A83EF1">
        <w:rPr>
          <w:rFonts w:ascii="Times New Roman" w:hAnsi="Times New Roman"/>
          <w:sz w:val="24"/>
          <w:szCs w:val="24"/>
        </w:rPr>
        <w:t> </w:t>
      </w:r>
      <w:r w:rsidR="004B62B2" w:rsidRPr="00423522">
        <w:rPr>
          <w:rFonts w:ascii="Times New Roman" w:hAnsi="Times New Roman"/>
          <w:sz w:val="24"/>
          <w:szCs w:val="24"/>
        </w:rPr>
        <w:t>T</w:t>
      </w:r>
      <w:r w:rsidR="005312DD" w:rsidRPr="00423522">
        <w:rPr>
          <w:rFonts w:ascii="Times New Roman" w:hAnsi="Times New Roman"/>
          <w:sz w:val="24"/>
          <w:szCs w:val="24"/>
        </w:rPr>
        <w:t xml:space="preserve">iesa pieņem lēmumu par nostiprinājuma lūguma atstāšanu bez ievērības vai </w:t>
      </w:r>
      <w:r w:rsidR="005312DD" w:rsidRPr="00423522">
        <w:rPr>
          <w:rFonts w:ascii="Times New Roman" w:hAnsi="Times New Roman"/>
          <w:color w:val="000000"/>
          <w:sz w:val="24"/>
          <w:szCs w:val="24"/>
          <w:lang w:eastAsia="lv-LV"/>
        </w:rPr>
        <w:t>bez izskatīšanas</w:t>
      </w:r>
    </w:p>
    <w:p w14:paraId="160AF72D" w14:textId="2720E9E3" w:rsidR="005312DD" w:rsidRPr="00423522" w:rsidRDefault="005312DD" w:rsidP="00860716">
      <w:pPr>
        <w:pStyle w:val="Virsraksts4"/>
        <w:spacing w:before="0" w:after="0"/>
        <w:jc w:val="both"/>
        <w:rPr>
          <w:rFonts w:ascii="Times New Roman" w:hAnsi="Times New Roman"/>
          <w:sz w:val="24"/>
          <w:szCs w:val="24"/>
        </w:rPr>
      </w:pPr>
    </w:p>
    <w:p w14:paraId="3DB364C9" w14:textId="1B0848B6" w:rsidR="00E055DB" w:rsidRPr="00423522" w:rsidRDefault="00E055DB" w:rsidP="00860716">
      <w:pPr>
        <w:pStyle w:val="Virsraksts4"/>
        <w:spacing w:before="0" w:after="0"/>
        <w:jc w:val="both"/>
        <w:rPr>
          <w:rFonts w:ascii="Times New Roman" w:hAnsi="Times New Roman"/>
          <w:sz w:val="24"/>
          <w:szCs w:val="24"/>
        </w:rPr>
      </w:pPr>
      <w:r w:rsidRPr="00423522">
        <w:rPr>
          <w:rFonts w:ascii="Times New Roman" w:hAnsi="Times New Roman"/>
          <w:sz w:val="24"/>
          <w:szCs w:val="24"/>
        </w:rPr>
        <w:t xml:space="preserve">Situācija: </w:t>
      </w:r>
      <w:r w:rsidR="005312DD" w:rsidRPr="00423522">
        <w:rPr>
          <w:rFonts w:ascii="Times New Roman" w:hAnsi="Times New Roman"/>
          <w:b w:val="0"/>
          <w:bCs w:val="0"/>
          <w:sz w:val="24"/>
          <w:szCs w:val="24"/>
        </w:rPr>
        <w:t>persona iesniedz ties</w:t>
      </w:r>
      <w:r w:rsidR="008B1DC7">
        <w:rPr>
          <w:rFonts w:ascii="Times New Roman" w:hAnsi="Times New Roman"/>
          <w:b w:val="0"/>
          <w:bCs w:val="0"/>
          <w:sz w:val="24"/>
          <w:szCs w:val="24"/>
        </w:rPr>
        <w:t>ā</w:t>
      </w:r>
      <w:r w:rsidR="005312DD" w:rsidRPr="00423522">
        <w:rPr>
          <w:rFonts w:ascii="Times New Roman" w:hAnsi="Times New Roman"/>
          <w:b w:val="0"/>
          <w:bCs w:val="0"/>
          <w:sz w:val="24"/>
          <w:szCs w:val="24"/>
        </w:rPr>
        <w:t xml:space="preserve"> nostiprinājuma lūgumu, bet ties</w:t>
      </w:r>
      <w:r w:rsidR="008B1DC7">
        <w:rPr>
          <w:rFonts w:ascii="Times New Roman" w:hAnsi="Times New Roman"/>
          <w:b w:val="0"/>
          <w:bCs w:val="0"/>
          <w:sz w:val="24"/>
          <w:szCs w:val="24"/>
        </w:rPr>
        <w:t>nesis</w:t>
      </w:r>
      <w:r w:rsidR="005312DD" w:rsidRPr="00423522">
        <w:rPr>
          <w:rFonts w:ascii="Times New Roman" w:hAnsi="Times New Roman"/>
          <w:b w:val="0"/>
          <w:bCs w:val="0"/>
          <w:sz w:val="24"/>
          <w:szCs w:val="24"/>
        </w:rPr>
        <w:t xml:space="preserve"> pieņem lēmumu par nostiprinājuma lūguma atstāšanu bez ievērības vai </w:t>
      </w:r>
      <w:r w:rsidR="005312DD" w:rsidRPr="00423522">
        <w:rPr>
          <w:rFonts w:ascii="Times New Roman" w:hAnsi="Times New Roman"/>
          <w:b w:val="0"/>
          <w:bCs w:val="0"/>
          <w:color w:val="000000"/>
          <w:sz w:val="24"/>
          <w:szCs w:val="24"/>
          <w:lang w:eastAsia="lv-LV"/>
        </w:rPr>
        <w:t>bez izskatīšanas</w:t>
      </w:r>
      <w:r w:rsidRPr="00423522">
        <w:rPr>
          <w:rFonts w:ascii="Times New Roman" w:hAnsi="Times New Roman"/>
          <w:b w:val="0"/>
          <w:bCs w:val="0"/>
          <w:sz w:val="24"/>
          <w:szCs w:val="24"/>
        </w:rPr>
        <w:t xml:space="preserve">. Personas vēlas atgūt </w:t>
      </w:r>
      <w:r w:rsidR="005F320F" w:rsidRPr="00423522">
        <w:rPr>
          <w:rFonts w:ascii="Times New Roman" w:hAnsi="Times New Roman"/>
          <w:b w:val="0"/>
          <w:bCs w:val="0"/>
          <w:sz w:val="24"/>
          <w:szCs w:val="24"/>
        </w:rPr>
        <w:t>kancelejas nodevu</w:t>
      </w:r>
      <w:r w:rsidRPr="00423522">
        <w:rPr>
          <w:rFonts w:ascii="Times New Roman" w:hAnsi="Times New Roman"/>
          <w:b w:val="0"/>
          <w:bCs w:val="0"/>
          <w:sz w:val="24"/>
          <w:szCs w:val="24"/>
        </w:rPr>
        <w:t>.</w:t>
      </w:r>
    </w:p>
    <w:p w14:paraId="262E5879" w14:textId="2A51EDE4" w:rsidR="00E055DB" w:rsidRPr="00423522" w:rsidRDefault="00E055DB" w:rsidP="00860716">
      <w:pPr>
        <w:pStyle w:val="Virsraksts4"/>
        <w:spacing w:before="0" w:after="0"/>
        <w:jc w:val="both"/>
        <w:rPr>
          <w:rFonts w:ascii="Times New Roman" w:hAnsi="Times New Roman"/>
          <w:sz w:val="24"/>
          <w:szCs w:val="24"/>
        </w:rPr>
      </w:pPr>
    </w:p>
    <w:p w14:paraId="5B04F18C" w14:textId="38E5514B" w:rsidR="00E055DB" w:rsidRPr="00423522" w:rsidRDefault="00E055DB" w:rsidP="00860716">
      <w:pPr>
        <w:pStyle w:val="Virsraksts4"/>
        <w:spacing w:before="0" w:after="0"/>
        <w:jc w:val="both"/>
        <w:rPr>
          <w:rFonts w:ascii="Times New Roman" w:hAnsi="Times New Roman"/>
          <w:sz w:val="24"/>
          <w:szCs w:val="24"/>
          <w:lang w:eastAsia="ru-RU"/>
        </w:rPr>
      </w:pPr>
      <w:r w:rsidRPr="00423522">
        <w:rPr>
          <w:rFonts w:ascii="Times New Roman" w:hAnsi="Times New Roman"/>
          <w:sz w:val="24"/>
          <w:szCs w:val="24"/>
        </w:rPr>
        <w:t xml:space="preserve">Piemērojamās tiesību normas: </w:t>
      </w:r>
      <w:r w:rsidR="005312DD" w:rsidRPr="00423522">
        <w:rPr>
          <w:rFonts w:ascii="Times New Roman" w:hAnsi="Times New Roman"/>
          <w:b w:val="0"/>
          <w:bCs w:val="0"/>
          <w:sz w:val="24"/>
          <w:szCs w:val="24"/>
          <w:lang w:eastAsia="lv-LV"/>
        </w:rPr>
        <w:t>Zemesgrāmatu likuma 106.</w:t>
      </w:r>
      <w:r w:rsidR="005312DD" w:rsidRPr="00423522">
        <w:rPr>
          <w:rFonts w:ascii="Times New Roman" w:hAnsi="Times New Roman"/>
          <w:b w:val="0"/>
          <w:bCs w:val="0"/>
          <w:sz w:val="24"/>
          <w:szCs w:val="24"/>
          <w:vertAlign w:val="superscript"/>
          <w:lang w:eastAsia="lv-LV"/>
        </w:rPr>
        <w:t>1</w:t>
      </w:r>
      <w:r w:rsidR="005312DD" w:rsidRPr="00423522">
        <w:rPr>
          <w:rFonts w:ascii="Times New Roman" w:hAnsi="Times New Roman"/>
          <w:b w:val="0"/>
          <w:bCs w:val="0"/>
          <w:sz w:val="24"/>
          <w:szCs w:val="24"/>
          <w:lang w:eastAsia="lv-LV"/>
        </w:rPr>
        <w:t> pant</w:t>
      </w:r>
      <w:r w:rsidR="002B3DE7" w:rsidRPr="00423522">
        <w:rPr>
          <w:rFonts w:ascii="Times New Roman" w:hAnsi="Times New Roman"/>
          <w:b w:val="0"/>
          <w:bCs w:val="0"/>
          <w:sz w:val="24"/>
          <w:szCs w:val="24"/>
          <w:lang w:eastAsia="lv-LV"/>
        </w:rPr>
        <w:t>s</w:t>
      </w:r>
      <w:r w:rsidR="005F320F" w:rsidRPr="00423522">
        <w:rPr>
          <w:rFonts w:ascii="Times New Roman" w:hAnsi="Times New Roman"/>
          <w:b w:val="0"/>
          <w:bCs w:val="0"/>
          <w:sz w:val="24"/>
          <w:szCs w:val="24"/>
        </w:rPr>
        <w:t xml:space="preserve">, likuma </w:t>
      </w:r>
      <w:r w:rsidR="00F91706" w:rsidRPr="00423522">
        <w:rPr>
          <w:rFonts w:ascii="Times New Roman" w:hAnsi="Times New Roman"/>
          <w:b w:val="0"/>
          <w:bCs w:val="0"/>
          <w:sz w:val="24"/>
          <w:szCs w:val="24"/>
          <w:lang w:eastAsia="ru-RU"/>
        </w:rPr>
        <w:t>"P</w:t>
      </w:r>
      <w:r w:rsidR="005F320F" w:rsidRPr="00423522">
        <w:rPr>
          <w:rFonts w:ascii="Times New Roman" w:hAnsi="Times New Roman"/>
          <w:b w:val="0"/>
          <w:bCs w:val="0"/>
          <w:sz w:val="24"/>
          <w:szCs w:val="24"/>
          <w:lang w:eastAsia="ru-RU"/>
        </w:rPr>
        <w:t>ar nodokļiem un nodevām</w:t>
      </w:r>
      <w:r w:rsidR="00F91706" w:rsidRPr="00423522">
        <w:rPr>
          <w:rFonts w:ascii="Times New Roman" w:hAnsi="Times New Roman"/>
          <w:b w:val="0"/>
          <w:bCs w:val="0"/>
          <w:sz w:val="24"/>
          <w:szCs w:val="24"/>
          <w:lang w:eastAsia="ru-RU"/>
        </w:rPr>
        <w:t>"</w:t>
      </w:r>
      <w:r w:rsidR="005F320F" w:rsidRPr="00423522">
        <w:rPr>
          <w:rFonts w:ascii="Times New Roman" w:hAnsi="Times New Roman"/>
          <w:b w:val="0"/>
          <w:bCs w:val="0"/>
          <w:sz w:val="24"/>
          <w:szCs w:val="24"/>
          <w:lang w:eastAsia="ru-RU"/>
        </w:rPr>
        <w:t xml:space="preserve"> 28.</w:t>
      </w:r>
      <w:r w:rsidR="005F320F" w:rsidRPr="00423522">
        <w:rPr>
          <w:rFonts w:ascii="Times New Roman" w:hAnsi="Times New Roman"/>
          <w:b w:val="0"/>
          <w:bCs w:val="0"/>
          <w:sz w:val="24"/>
          <w:szCs w:val="24"/>
          <w:vertAlign w:val="superscript"/>
          <w:lang w:eastAsia="ru-RU"/>
        </w:rPr>
        <w:t>2</w:t>
      </w:r>
      <w:r w:rsidR="005F320F" w:rsidRPr="00423522">
        <w:rPr>
          <w:rFonts w:ascii="Times New Roman" w:hAnsi="Times New Roman"/>
          <w:b w:val="0"/>
          <w:bCs w:val="0"/>
          <w:sz w:val="24"/>
          <w:szCs w:val="24"/>
          <w:lang w:eastAsia="ru-RU"/>
        </w:rPr>
        <w:t> pant</w:t>
      </w:r>
      <w:r w:rsidR="005312DD" w:rsidRPr="00423522">
        <w:rPr>
          <w:rFonts w:ascii="Times New Roman" w:hAnsi="Times New Roman"/>
          <w:b w:val="0"/>
          <w:bCs w:val="0"/>
          <w:sz w:val="24"/>
          <w:szCs w:val="24"/>
          <w:lang w:eastAsia="ru-RU"/>
        </w:rPr>
        <w:t>a pirmā daļa</w:t>
      </w:r>
      <w:r w:rsidR="005F320F" w:rsidRPr="00423522">
        <w:rPr>
          <w:rFonts w:ascii="Times New Roman" w:hAnsi="Times New Roman"/>
          <w:b w:val="0"/>
          <w:bCs w:val="0"/>
          <w:sz w:val="24"/>
          <w:szCs w:val="24"/>
          <w:lang w:eastAsia="ru-RU"/>
        </w:rPr>
        <w:t>.</w:t>
      </w:r>
    </w:p>
    <w:p w14:paraId="67B36EA9" w14:textId="265AF0DE" w:rsidR="00E055DB" w:rsidRPr="00423522" w:rsidRDefault="00E055DB" w:rsidP="00860716">
      <w:pPr>
        <w:pStyle w:val="Virsraksts4"/>
        <w:spacing w:before="0" w:after="0"/>
        <w:jc w:val="both"/>
        <w:rPr>
          <w:rFonts w:ascii="Times New Roman" w:hAnsi="Times New Roman"/>
          <w:sz w:val="24"/>
          <w:szCs w:val="24"/>
          <w:lang w:eastAsia="ru-RU"/>
        </w:rPr>
      </w:pPr>
    </w:p>
    <w:p w14:paraId="69A92B53" w14:textId="1D23F8A4" w:rsidR="00E055DB" w:rsidRPr="00423522" w:rsidRDefault="00E055DB" w:rsidP="00860716">
      <w:pPr>
        <w:pStyle w:val="Virsraksts4"/>
        <w:spacing w:before="0" w:after="0"/>
        <w:jc w:val="both"/>
        <w:rPr>
          <w:rFonts w:ascii="Times New Roman" w:hAnsi="Times New Roman"/>
          <w:sz w:val="24"/>
          <w:szCs w:val="24"/>
          <w:lang w:eastAsia="ru-RU"/>
        </w:rPr>
      </w:pPr>
      <w:r w:rsidRPr="00423522">
        <w:rPr>
          <w:rFonts w:ascii="Times New Roman" w:hAnsi="Times New Roman"/>
          <w:sz w:val="24"/>
          <w:szCs w:val="24"/>
          <w:lang w:eastAsia="ru-RU"/>
        </w:rPr>
        <w:t xml:space="preserve">Rezultāts: </w:t>
      </w:r>
      <w:r w:rsidR="002B3DE7" w:rsidRPr="00423522">
        <w:rPr>
          <w:rFonts w:ascii="Times New Roman" w:hAnsi="Times New Roman"/>
          <w:b w:val="0"/>
          <w:bCs w:val="0"/>
          <w:sz w:val="24"/>
          <w:szCs w:val="24"/>
          <w:lang w:eastAsia="ru-RU"/>
        </w:rPr>
        <w:t xml:space="preserve">Tiesa lemj par kancelejas nodevas </w:t>
      </w:r>
      <w:r w:rsidR="00E01B56" w:rsidRPr="00423522">
        <w:rPr>
          <w:rFonts w:ascii="Times New Roman" w:hAnsi="Times New Roman"/>
          <w:b w:val="0"/>
          <w:bCs w:val="0"/>
          <w:sz w:val="24"/>
          <w:szCs w:val="24"/>
          <w:lang w:eastAsia="ru-RU"/>
        </w:rPr>
        <w:t>atmaksāšanu</w:t>
      </w:r>
      <w:r w:rsidR="002B3DE7" w:rsidRPr="00423522">
        <w:rPr>
          <w:rFonts w:ascii="Times New Roman" w:hAnsi="Times New Roman"/>
          <w:b w:val="0"/>
          <w:bCs w:val="0"/>
          <w:sz w:val="24"/>
          <w:szCs w:val="24"/>
          <w:lang w:eastAsia="ru-RU"/>
        </w:rPr>
        <w:t xml:space="preserve">. Pēc tiesas nolēmuma par kancelejas nodevas </w:t>
      </w:r>
      <w:r w:rsidR="00E01B56" w:rsidRPr="00423522">
        <w:rPr>
          <w:rFonts w:ascii="Times New Roman" w:hAnsi="Times New Roman"/>
          <w:b w:val="0"/>
          <w:bCs w:val="0"/>
          <w:sz w:val="24"/>
          <w:szCs w:val="24"/>
          <w:lang w:eastAsia="ru-RU"/>
        </w:rPr>
        <w:t>atmaksāšanu</w:t>
      </w:r>
      <w:r w:rsidR="002B3DE7" w:rsidRPr="00423522">
        <w:rPr>
          <w:rFonts w:ascii="Times New Roman" w:hAnsi="Times New Roman"/>
          <w:b w:val="0"/>
          <w:bCs w:val="0"/>
          <w:sz w:val="24"/>
          <w:szCs w:val="24"/>
          <w:lang w:eastAsia="ru-RU"/>
        </w:rPr>
        <w:t xml:space="preserve"> stāšanās spēkā</w:t>
      </w:r>
      <w:r w:rsidR="004B62B2" w:rsidRPr="00423522">
        <w:rPr>
          <w:rFonts w:ascii="Times New Roman" w:hAnsi="Times New Roman"/>
          <w:b w:val="0"/>
          <w:bCs w:val="0"/>
          <w:sz w:val="24"/>
          <w:szCs w:val="24"/>
          <w:lang w:eastAsia="ru-RU"/>
        </w:rPr>
        <w:t>,</w:t>
      </w:r>
      <w:r w:rsidR="002B3DE7" w:rsidRPr="00423522">
        <w:rPr>
          <w:rFonts w:ascii="Times New Roman" w:hAnsi="Times New Roman"/>
          <w:b w:val="0"/>
          <w:bCs w:val="0"/>
          <w:sz w:val="24"/>
          <w:szCs w:val="24"/>
          <w:lang w:eastAsia="ru-RU"/>
        </w:rPr>
        <w:t xml:space="preserve"> kancelejas nodevu atmaksā VID</w:t>
      </w:r>
      <w:r w:rsidRPr="00423522">
        <w:rPr>
          <w:rFonts w:ascii="Times New Roman" w:hAnsi="Times New Roman"/>
          <w:b w:val="0"/>
          <w:bCs w:val="0"/>
          <w:sz w:val="24"/>
          <w:szCs w:val="24"/>
          <w:lang w:eastAsia="ru-RU"/>
        </w:rPr>
        <w:t>.</w:t>
      </w:r>
    </w:p>
    <w:p w14:paraId="19EFF881" w14:textId="4BCE530D" w:rsidR="00E055DB" w:rsidRPr="00423522" w:rsidRDefault="00E055DB" w:rsidP="00860716">
      <w:pPr>
        <w:pStyle w:val="Virsraksts4"/>
        <w:spacing w:before="0" w:after="0"/>
        <w:jc w:val="both"/>
        <w:rPr>
          <w:rFonts w:ascii="Times New Roman" w:hAnsi="Times New Roman"/>
          <w:sz w:val="24"/>
          <w:szCs w:val="24"/>
        </w:rPr>
      </w:pPr>
    </w:p>
    <w:p w14:paraId="261D2F2D" w14:textId="679B35DA" w:rsidR="00E055DB" w:rsidRPr="00423522" w:rsidRDefault="00E055DB" w:rsidP="00860716">
      <w:pPr>
        <w:pStyle w:val="Virsraksts4"/>
        <w:spacing w:before="0" w:after="0"/>
        <w:jc w:val="both"/>
        <w:rPr>
          <w:rFonts w:ascii="Times New Roman" w:hAnsi="Times New Roman"/>
          <w:sz w:val="24"/>
          <w:szCs w:val="24"/>
        </w:rPr>
      </w:pPr>
      <w:r w:rsidRPr="00423522">
        <w:rPr>
          <w:rFonts w:ascii="Times New Roman" w:hAnsi="Times New Roman"/>
          <w:sz w:val="24"/>
          <w:szCs w:val="24"/>
        </w:rPr>
        <w:t xml:space="preserve">Piemērs: </w:t>
      </w:r>
      <w:r w:rsidR="001F431B" w:rsidRPr="00423522">
        <w:rPr>
          <w:rFonts w:ascii="Times New Roman" w:hAnsi="Times New Roman"/>
          <w:b w:val="0"/>
          <w:bCs w:val="0"/>
          <w:sz w:val="24"/>
          <w:szCs w:val="24"/>
        </w:rPr>
        <w:t>Jānis Bērziņš iemaksā Valsts kases kontā Nr.</w:t>
      </w:r>
      <w:r w:rsidR="001C65F9">
        <w:rPr>
          <w:rFonts w:ascii="Times New Roman" w:hAnsi="Times New Roman"/>
          <w:b w:val="0"/>
          <w:bCs w:val="0"/>
          <w:sz w:val="24"/>
          <w:szCs w:val="24"/>
        </w:rPr>
        <w:t> </w:t>
      </w:r>
      <w:r w:rsidR="001F431B" w:rsidRPr="00423522">
        <w:rPr>
          <w:rFonts w:ascii="Times New Roman" w:hAnsi="Times New Roman"/>
          <w:b w:val="0"/>
          <w:bCs w:val="0"/>
          <w:sz w:val="24"/>
          <w:szCs w:val="24"/>
        </w:rPr>
        <w:t>LV45TREL1060190917200 50</w:t>
      </w:r>
      <w:r w:rsidR="001C65F9">
        <w:rPr>
          <w:rFonts w:ascii="Times New Roman" w:hAnsi="Times New Roman"/>
          <w:b w:val="0"/>
          <w:bCs w:val="0"/>
          <w:sz w:val="24"/>
          <w:szCs w:val="24"/>
        </w:rPr>
        <w:t>,</w:t>
      </w:r>
      <w:r w:rsidR="001F431B" w:rsidRPr="00423522">
        <w:rPr>
          <w:rFonts w:ascii="Times New Roman" w:hAnsi="Times New Roman"/>
          <w:b w:val="0"/>
          <w:bCs w:val="0"/>
          <w:sz w:val="24"/>
          <w:szCs w:val="24"/>
        </w:rPr>
        <w:t>00</w:t>
      </w:r>
      <w:r w:rsidR="001C65F9">
        <w:rPr>
          <w:rFonts w:ascii="Times New Roman" w:hAnsi="Times New Roman"/>
          <w:b w:val="0"/>
          <w:bCs w:val="0"/>
          <w:sz w:val="24"/>
          <w:szCs w:val="24"/>
        </w:rPr>
        <w:t> </w:t>
      </w:r>
      <w:r w:rsidR="001F431B" w:rsidRPr="00423522">
        <w:rPr>
          <w:rFonts w:ascii="Times New Roman" w:hAnsi="Times New Roman"/>
          <w:b w:val="0"/>
          <w:bCs w:val="0"/>
          <w:sz w:val="24"/>
          <w:szCs w:val="24"/>
        </w:rPr>
        <w:t xml:space="preserve">eiro par darbību veikšanu </w:t>
      </w:r>
      <w:r w:rsidR="001C65F9">
        <w:rPr>
          <w:rFonts w:ascii="Times New Roman" w:hAnsi="Times New Roman"/>
          <w:b w:val="0"/>
          <w:bCs w:val="0"/>
          <w:sz w:val="24"/>
          <w:szCs w:val="24"/>
        </w:rPr>
        <w:t>tiesā</w:t>
      </w:r>
      <w:r w:rsidR="001C65F9" w:rsidRPr="00423522">
        <w:rPr>
          <w:rFonts w:ascii="Times New Roman" w:hAnsi="Times New Roman"/>
          <w:b w:val="0"/>
          <w:bCs w:val="0"/>
          <w:sz w:val="24"/>
          <w:szCs w:val="24"/>
        </w:rPr>
        <w:t xml:space="preserve"> </w:t>
      </w:r>
      <w:r w:rsidR="001F431B" w:rsidRPr="00423522">
        <w:rPr>
          <w:rFonts w:ascii="Times New Roman" w:hAnsi="Times New Roman"/>
          <w:b w:val="0"/>
          <w:bCs w:val="0"/>
          <w:sz w:val="24"/>
          <w:szCs w:val="24"/>
        </w:rPr>
        <w:t>attiecībā uz dāvinājumu.</w:t>
      </w:r>
      <w:r w:rsidRPr="00423522">
        <w:rPr>
          <w:rFonts w:ascii="Times New Roman" w:hAnsi="Times New Roman"/>
          <w:b w:val="0"/>
          <w:bCs w:val="0"/>
          <w:sz w:val="24"/>
          <w:szCs w:val="24"/>
          <w:lang w:eastAsia="lv-LV"/>
        </w:rPr>
        <w:t xml:space="preserve"> Tiesa</w:t>
      </w:r>
      <w:r w:rsidR="008B498D" w:rsidRPr="00423522">
        <w:rPr>
          <w:rFonts w:ascii="Times New Roman" w:hAnsi="Times New Roman"/>
          <w:b w:val="0"/>
          <w:bCs w:val="0"/>
          <w:sz w:val="24"/>
          <w:szCs w:val="24"/>
          <w:lang w:eastAsia="lv-LV"/>
        </w:rPr>
        <w:t xml:space="preserve"> </w:t>
      </w:r>
      <w:r w:rsidRPr="00423522">
        <w:rPr>
          <w:rFonts w:ascii="Times New Roman" w:hAnsi="Times New Roman"/>
          <w:b w:val="0"/>
          <w:bCs w:val="0"/>
          <w:sz w:val="24"/>
          <w:szCs w:val="24"/>
          <w:lang w:eastAsia="lv-LV"/>
        </w:rPr>
        <w:t xml:space="preserve">pieņem lēmumu par Jāņa Bērziņa </w:t>
      </w:r>
      <w:r w:rsidR="001F431B" w:rsidRPr="00423522">
        <w:rPr>
          <w:rFonts w:ascii="Times New Roman" w:hAnsi="Times New Roman"/>
          <w:b w:val="0"/>
          <w:bCs w:val="0"/>
          <w:sz w:val="24"/>
          <w:szCs w:val="24"/>
          <w:lang w:eastAsia="lv-LV"/>
        </w:rPr>
        <w:t>nostiprinājuma lūguma atstāšanu bez ievērības</w:t>
      </w:r>
      <w:r w:rsidRPr="00423522">
        <w:rPr>
          <w:rFonts w:ascii="Times New Roman" w:hAnsi="Times New Roman"/>
          <w:b w:val="0"/>
          <w:bCs w:val="0"/>
          <w:sz w:val="24"/>
          <w:szCs w:val="24"/>
          <w:lang w:eastAsia="lv-LV"/>
        </w:rPr>
        <w:t xml:space="preserve">. Jānis Bērziņš iesniedz pieteikumu par </w:t>
      </w:r>
      <w:r w:rsidR="00410A09" w:rsidRPr="00423522">
        <w:rPr>
          <w:rFonts w:ascii="Times New Roman" w:hAnsi="Times New Roman"/>
          <w:b w:val="0"/>
          <w:bCs w:val="0"/>
          <w:sz w:val="24"/>
          <w:szCs w:val="24"/>
          <w:lang w:eastAsia="lv-LV"/>
        </w:rPr>
        <w:t xml:space="preserve">kancelejas nodevas </w:t>
      </w:r>
      <w:r w:rsidR="00E01B56" w:rsidRPr="00423522">
        <w:rPr>
          <w:rFonts w:ascii="Times New Roman" w:hAnsi="Times New Roman"/>
          <w:b w:val="0"/>
          <w:bCs w:val="0"/>
          <w:sz w:val="24"/>
          <w:szCs w:val="24"/>
          <w:lang w:eastAsia="ru-RU"/>
        </w:rPr>
        <w:t>atmaksāšanu</w:t>
      </w:r>
      <w:r w:rsidRPr="00423522">
        <w:rPr>
          <w:rFonts w:ascii="Times New Roman" w:hAnsi="Times New Roman"/>
          <w:b w:val="0"/>
          <w:bCs w:val="0"/>
          <w:sz w:val="24"/>
          <w:szCs w:val="24"/>
          <w:lang w:eastAsia="lv-LV"/>
        </w:rPr>
        <w:t xml:space="preserve"> </w:t>
      </w:r>
      <w:r w:rsidR="008B498D" w:rsidRPr="00423522">
        <w:rPr>
          <w:rFonts w:ascii="Times New Roman" w:hAnsi="Times New Roman"/>
          <w:b w:val="0"/>
          <w:bCs w:val="0"/>
          <w:sz w:val="24"/>
          <w:szCs w:val="24"/>
        </w:rPr>
        <w:t>tiesā</w:t>
      </w:r>
      <w:r w:rsidRPr="00423522">
        <w:rPr>
          <w:rFonts w:ascii="Times New Roman" w:hAnsi="Times New Roman"/>
          <w:b w:val="0"/>
          <w:bCs w:val="0"/>
          <w:sz w:val="24"/>
          <w:szCs w:val="24"/>
          <w:lang w:eastAsia="lv-LV"/>
        </w:rPr>
        <w:t xml:space="preserve">, kurā iesniedzis </w:t>
      </w:r>
      <w:r w:rsidR="001F431B" w:rsidRPr="00423522">
        <w:rPr>
          <w:rFonts w:ascii="Times New Roman" w:hAnsi="Times New Roman"/>
          <w:b w:val="0"/>
          <w:bCs w:val="0"/>
          <w:sz w:val="24"/>
          <w:szCs w:val="24"/>
          <w:lang w:eastAsia="lv-LV"/>
        </w:rPr>
        <w:t>nostiprinājuma lūgumu</w:t>
      </w:r>
      <w:r w:rsidRPr="00423522">
        <w:rPr>
          <w:rFonts w:ascii="Times New Roman" w:hAnsi="Times New Roman"/>
          <w:b w:val="0"/>
          <w:bCs w:val="0"/>
          <w:sz w:val="24"/>
          <w:szCs w:val="24"/>
          <w:lang w:eastAsia="lv-LV"/>
        </w:rPr>
        <w:t xml:space="preserve">. </w:t>
      </w:r>
      <w:r w:rsidR="002B3DE7" w:rsidRPr="00423522">
        <w:rPr>
          <w:rFonts w:ascii="Times New Roman" w:hAnsi="Times New Roman"/>
          <w:b w:val="0"/>
          <w:bCs w:val="0"/>
          <w:sz w:val="24"/>
          <w:szCs w:val="24"/>
          <w:lang w:eastAsia="lv-LV"/>
        </w:rPr>
        <w:t xml:space="preserve">Tiesa lemj par iemaksāto naudas līdzekļu </w:t>
      </w:r>
      <w:r w:rsidR="00E01B56" w:rsidRPr="00423522">
        <w:rPr>
          <w:rFonts w:ascii="Times New Roman" w:hAnsi="Times New Roman"/>
          <w:b w:val="0"/>
          <w:bCs w:val="0"/>
          <w:sz w:val="24"/>
          <w:szCs w:val="24"/>
          <w:lang w:eastAsia="ru-RU"/>
        </w:rPr>
        <w:t>atmaksāšanu</w:t>
      </w:r>
      <w:r w:rsidR="002B3DE7" w:rsidRPr="00423522">
        <w:rPr>
          <w:rFonts w:ascii="Times New Roman" w:hAnsi="Times New Roman"/>
          <w:b w:val="0"/>
          <w:bCs w:val="0"/>
          <w:sz w:val="24"/>
          <w:szCs w:val="24"/>
          <w:lang w:eastAsia="lv-LV"/>
        </w:rPr>
        <w:t>. Ja tiesa nolemj naudas līdzekļus atmaksāt, tad p</w:t>
      </w:r>
      <w:r w:rsidRPr="00423522">
        <w:rPr>
          <w:rFonts w:ascii="Times New Roman" w:hAnsi="Times New Roman"/>
          <w:b w:val="0"/>
          <w:bCs w:val="0"/>
          <w:sz w:val="24"/>
          <w:szCs w:val="24"/>
          <w:lang w:eastAsia="lv-LV"/>
        </w:rPr>
        <w:t xml:space="preserve">ēc tiesas nolēmuma stāšanās spēkā Jānis Bērziņš iesniedz </w:t>
      </w:r>
      <w:r w:rsidR="00CD141F" w:rsidRPr="00423522">
        <w:rPr>
          <w:rFonts w:ascii="Times New Roman" w:hAnsi="Times New Roman"/>
          <w:b w:val="0"/>
          <w:bCs w:val="0"/>
          <w:sz w:val="24"/>
          <w:szCs w:val="24"/>
          <w:lang w:eastAsia="lv-LV"/>
        </w:rPr>
        <w:t>VID</w:t>
      </w:r>
      <w:r w:rsidR="00410A09" w:rsidRPr="00423522">
        <w:rPr>
          <w:rFonts w:ascii="Times New Roman" w:hAnsi="Times New Roman"/>
          <w:b w:val="0"/>
          <w:bCs w:val="0"/>
          <w:sz w:val="24"/>
          <w:szCs w:val="24"/>
          <w:lang w:eastAsia="lv-LV"/>
        </w:rPr>
        <w:t xml:space="preserve"> iesniegumu par kancelejas nodevas </w:t>
      </w:r>
      <w:r w:rsidR="00D93B9F" w:rsidRPr="00423522">
        <w:rPr>
          <w:rFonts w:ascii="Times New Roman" w:hAnsi="Times New Roman"/>
          <w:b w:val="0"/>
          <w:bCs w:val="0"/>
          <w:sz w:val="24"/>
          <w:szCs w:val="24"/>
          <w:lang w:eastAsia="ru-RU"/>
        </w:rPr>
        <w:t>atmaksāšanu</w:t>
      </w:r>
      <w:r w:rsidRPr="00423522">
        <w:rPr>
          <w:rFonts w:ascii="Times New Roman" w:hAnsi="Times New Roman"/>
          <w:b w:val="0"/>
          <w:bCs w:val="0"/>
          <w:sz w:val="24"/>
          <w:szCs w:val="24"/>
          <w:lang w:eastAsia="lv-LV"/>
        </w:rPr>
        <w:t>, pievienojot tiesas nolēmumu.</w:t>
      </w:r>
    </w:p>
    <w:p w14:paraId="34776B9A" w14:textId="77777777" w:rsidR="00627F08" w:rsidRPr="00423522" w:rsidRDefault="00627F08">
      <w:pPr>
        <w:pStyle w:val="Virsraksts4"/>
        <w:spacing w:before="0" w:after="0"/>
        <w:jc w:val="both"/>
        <w:rPr>
          <w:rFonts w:ascii="Times New Roman" w:hAnsi="Times New Roman"/>
          <w:sz w:val="24"/>
          <w:szCs w:val="24"/>
        </w:rPr>
        <w:sectPr w:rsidR="00627F08" w:rsidRPr="00423522" w:rsidSect="00635D59">
          <w:footerReference w:type="default" r:id="rId9"/>
          <w:footerReference w:type="first" r:id="rId10"/>
          <w:pgSz w:w="11906" w:h="16838"/>
          <w:pgMar w:top="1135" w:right="851" w:bottom="993" w:left="1701" w:header="709" w:footer="709" w:gutter="0"/>
          <w:cols w:space="708"/>
          <w:titlePg/>
          <w:docGrid w:linePitch="360"/>
        </w:sectPr>
      </w:pPr>
    </w:p>
    <w:p w14:paraId="342B9FA0" w14:textId="486DDCD0" w:rsidR="007B3C0D" w:rsidRPr="00423522" w:rsidRDefault="00356464" w:rsidP="003F2A48">
      <w:pPr>
        <w:pStyle w:val="Virsraksts2"/>
        <w:spacing w:before="0" w:after="0"/>
        <w:rPr>
          <w:rFonts w:ascii="Times New Roman" w:hAnsi="Times New Roman"/>
          <w:i w:val="0"/>
          <w:sz w:val="24"/>
          <w:szCs w:val="24"/>
        </w:rPr>
      </w:pPr>
      <w:bookmarkStart w:id="15" w:name="_Toc1142785"/>
      <w:r w:rsidRPr="00423522">
        <w:rPr>
          <w:rFonts w:ascii="Times New Roman" w:hAnsi="Times New Roman"/>
          <w:i w:val="0"/>
          <w:sz w:val="24"/>
          <w:szCs w:val="24"/>
        </w:rPr>
        <w:lastRenderedPageBreak/>
        <w:t>2</w:t>
      </w:r>
      <w:r w:rsidR="007B3C0D" w:rsidRPr="00423522">
        <w:rPr>
          <w:rFonts w:ascii="Times New Roman" w:hAnsi="Times New Roman"/>
          <w:i w:val="0"/>
          <w:sz w:val="24"/>
          <w:szCs w:val="24"/>
        </w:rPr>
        <w:t>.</w:t>
      </w:r>
      <w:r w:rsidR="00E055DB" w:rsidRPr="00423522">
        <w:rPr>
          <w:rFonts w:ascii="Times New Roman" w:hAnsi="Times New Roman"/>
          <w:i w:val="0"/>
          <w:sz w:val="24"/>
          <w:szCs w:val="24"/>
        </w:rPr>
        <w:t>4</w:t>
      </w:r>
      <w:r w:rsidR="007B3C0D" w:rsidRPr="00423522">
        <w:rPr>
          <w:rFonts w:ascii="Times New Roman" w:hAnsi="Times New Roman"/>
          <w:i w:val="0"/>
          <w:sz w:val="24"/>
          <w:szCs w:val="24"/>
        </w:rPr>
        <w:t>.</w:t>
      </w:r>
      <w:r w:rsidR="005506F6">
        <w:rPr>
          <w:rFonts w:ascii="Times New Roman" w:hAnsi="Times New Roman"/>
          <w:i w:val="0"/>
          <w:sz w:val="24"/>
          <w:szCs w:val="24"/>
        </w:rPr>
        <w:t> </w:t>
      </w:r>
      <w:r w:rsidR="007B3C0D" w:rsidRPr="00423522">
        <w:rPr>
          <w:rFonts w:ascii="Times New Roman" w:hAnsi="Times New Roman"/>
          <w:i w:val="0"/>
          <w:sz w:val="24"/>
          <w:szCs w:val="24"/>
        </w:rPr>
        <w:t xml:space="preserve">Drošības naudas </w:t>
      </w:r>
      <w:r w:rsidR="00D93B9F" w:rsidRPr="00423522">
        <w:rPr>
          <w:rFonts w:ascii="Times New Roman" w:hAnsi="Times New Roman"/>
          <w:i w:val="0"/>
          <w:sz w:val="24"/>
          <w:szCs w:val="24"/>
        </w:rPr>
        <w:t>atmaksāšana</w:t>
      </w:r>
      <w:bookmarkEnd w:id="15"/>
    </w:p>
    <w:p w14:paraId="08979445" w14:textId="364E1E5D" w:rsidR="00425ACA" w:rsidRPr="00423522" w:rsidRDefault="00356464" w:rsidP="003F2A48">
      <w:pPr>
        <w:pStyle w:val="Virsraksts4"/>
        <w:spacing w:before="0" w:after="0"/>
        <w:rPr>
          <w:rFonts w:ascii="Times New Roman" w:hAnsi="Times New Roman"/>
          <w:sz w:val="24"/>
          <w:szCs w:val="24"/>
        </w:rPr>
      </w:pPr>
      <w:r w:rsidRPr="00423522">
        <w:rPr>
          <w:rFonts w:ascii="Times New Roman" w:hAnsi="Times New Roman"/>
          <w:sz w:val="24"/>
          <w:szCs w:val="24"/>
        </w:rPr>
        <w:t>2</w:t>
      </w:r>
      <w:r w:rsidR="00425ACA" w:rsidRPr="00423522">
        <w:rPr>
          <w:rFonts w:ascii="Times New Roman" w:hAnsi="Times New Roman"/>
          <w:sz w:val="24"/>
          <w:szCs w:val="24"/>
        </w:rPr>
        <w:t>.</w:t>
      </w:r>
      <w:r w:rsidR="00E055DB" w:rsidRPr="00423522">
        <w:rPr>
          <w:rFonts w:ascii="Times New Roman" w:hAnsi="Times New Roman"/>
          <w:sz w:val="24"/>
          <w:szCs w:val="24"/>
        </w:rPr>
        <w:t>4</w:t>
      </w:r>
      <w:r w:rsidR="00425ACA" w:rsidRPr="00423522">
        <w:rPr>
          <w:rFonts w:ascii="Times New Roman" w:hAnsi="Times New Roman"/>
          <w:sz w:val="24"/>
          <w:szCs w:val="24"/>
        </w:rPr>
        <w:t>.1.</w:t>
      </w:r>
      <w:r w:rsidR="005506F6">
        <w:rPr>
          <w:rFonts w:ascii="Times New Roman" w:hAnsi="Times New Roman"/>
          <w:sz w:val="24"/>
          <w:szCs w:val="24"/>
        </w:rPr>
        <w:t> </w:t>
      </w:r>
      <w:r w:rsidR="00425ACA" w:rsidRPr="00423522">
        <w:rPr>
          <w:rFonts w:ascii="Times New Roman" w:hAnsi="Times New Roman"/>
          <w:sz w:val="24"/>
          <w:szCs w:val="24"/>
        </w:rPr>
        <w:t>Kasācijas sūdzība vai blakus sūdzība nav iesniegta</w:t>
      </w:r>
    </w:p>
    <w:p w14:paraId="3A1FD80F" w14:textId="77777777" w:rsidR="00B305F6" w:rsidRPr="00423522" w:rsidRDefault="00B305F6" w:rsidP="003F2A48">
      <w:pPr>
        <w:spacing w:after="0"/>
        <w:jc w:val="both"/>
        <w:rPr>
          <w:rFonts w:ascii="Times New Roman" w:hAnsi="Times New Roman"/>
          <w:b/>
          <w:sz w:val="24"/>
          <w:szCs w:val="24"/>
        </w:rPr>
      </w:pPr>
    </w:p>
    <w:p w14:paraId="72B08BBE" w14:textId="646328BE" w:rsidR="00B305F6" w:rsidRPr="00423522" w:rsidRDefault="007B3C0D" w:rsidP="003F2A48">
      <w:pPr>
        <w:spacing w:after="0"/>
        <w:jc w:val="both"/>
        <w:rPr>
          <w:rFonts w:ascii="Times New Roman" w:hAnsi="Times New Roman"/>
          <w:sz w:val="24"/>
          <w:szCs w:val="24"/>
        </w:rPr>
      </w:pPr>
      <w:r w:rsidRPr="00423522">
        <w:rPr>
          <w:rFonts w:ascii="Times New Roman" w:hAnsi="Times New Roman"/>
          <w:b/>
          <w:sz w:val="24"/>
          <w:szCs w:val="24"/>
        </w:rPr>
        <w:t xml:space="preserve">Situācija: </w:t>
      </w:r>
      <w:r w:rsidR="00B305F6" w:rsidRPr="00423522">
        <w:rPr>
          <w:rFonts w:ascii="Times New Roman" w:hAnsi="Times New Roman"/>
          <w:sz w:val="24"/>
          <w:szCs w:val="24"/>
        </w:rPr>
        <w:t>persona ie</w:t>
      </w:r>
      <w:r w:rsidRPr="00423522">
        <w:rPr>
          <w:rFonts w:ascii="Times New Roman" w:hAnsi="Times New Roman"/>
          <w:sz w:val="24"/>
          <w:szCs w:val="24"/>
        </w:rPr>
        <w:t>maksā drošības naudu Augstākās tiesas depozīta kontā par kasācijas sūdzību</w:t>
      </w:r>
      <w:r w:rsidR="00EE0E19" w:rsidRPr="00423522">
        <w:rPr>
          <w:rFonts w:ascii="Times New Roman" w:hAnsi="Times New Roman"/>
          <w:sz w:val="24"/>
          <w:szCs w:val="24"/>
        </w:rPr>
        <w:t>,</w:t>
      </w:r>
      <w:r w:rsidR="00425ACA" w:rsidRPr="00423522">
        <w:rPr>
          <w:rFonts w:ascii="Times New Roman" w:hAnsi="Times New Roman"/>
          <w:sz w:val="24"/>
          <w:szCs w:val="24"/>
        </w:rPr>
        <w:t xml:space="preserve"> </w:t>
      </w:r>
      <w:r w:rsidR="00930E37" w:rsidRPr="00423522">
        <w:rPr>
          <w:rFonts w:ascii="Times New Roman" w:hAnsi="Times New Roman"/>
          <w:sz w:val="24"/>
          <w:szCs w:val="24"/>
        </w:rPr>
        <w:t xml:space="preserve">par </w:t>
      </w:r>
      <w:r w:rsidR="00EE0E19" w:rsidRPr="00423522">
        <w:rPr>
          <w:rFonts w:ascii="Times New Roman" w:hAnsi="Times New Roman"/>
          <w:sz w:val="24"/>
          <w:szCs w:val="24"/>
        </w:rPr>
        <w:t xml:space="preserve">Augstākajai tiesai adresētu </w:t>
      </w:r>
      <w:r w:rsidR="00930E37" w:rsidRPr="00423522">
        <w:rPr>
          <w:rFonts w:ascii="Times New Roman" w:hAnsi="Times New Roman"/>
          <w:sz w:val="24"/>
          <w:szCs w:val="24"/>
        </w:rPr>
        <w:t>blakus sūdzību</w:t>
      </w:r>
      <w:r w:rsidR="00EE0E19" w:rsidRPr="00423522">
        <w:rPr>
          <w:rFonts w:ascii="Times New Roman" w:hAnsi="Times New Roman"/>
          <w:sz w:val="24"/>
          <w:szCs w:val="24"/>
        </w:rPr>
        <w:t xml:space="preserve"> vai pieteikumu par lietas jaunu izskatīšanu sakarā ar jaunatklātiem apstākļiem</w:t>
      </w:r>
      <w:r w:rsidR="00280A8B" w:rsidRPr="00423522">
        <w:rPr>
          <w:rFonts w:ascii="Times New Roman" w:hAnsi="Times New Roman"/>
          <w:sz w:val="24"/>
          <w:szCs w:val="24"/>
        </w:rPr>
        <w:t xml:space="preserve">, vai Tiesu administrācijas kontā par </w:t>
      </w:r>
      <w:r w:rsidR="00EE0E19" w:rsidRPr="00423522">
        <w:rPr>
          <w:rFonts w:ascii="Times New Roman" w:hAnsi="Times New Roman"/>
          <w:sz w:val="24"/>
          <w:szCs w:val="24"/>
        </w:rPr>
        <w:t xml:space="preserve">apgabaltiesai adresētu </w:t>
      </w:r>
      <w:r w:rsidR="00425ACA" w:rsidRPr="00423522">
        <w:rPr>
          <w:rFonts w:ascii="Times New Roman" w:hAnsi="Times New Roman"/>
          <w:sz w:val="24"/>
          <w:szCs w:val="24"/>
        </w:rPr>
        <w:t>blakus sūdzību</w:t>
      </w:r>
      <w:r w:rsidR="00EE0E19" w:rsidRPr="00423522">
        <w:rPr>
          <w:rFonts w:ascii="Times New Roman" w:hAnsi="Times New Roman"/>
          <w:sz w:val="24"/>
          <w:szCs w:val="24"/>
        </w:rPr>
        <w:t>,</w:t>
      </w:r>
      <w:r w:rsidRPr="00423522">
        <w:rPr>
          <w:rFonts w:ascii="Times New Roman" w:hAnsi="Times New Roman"/>
          <w:sz w:val="24"/>
          <w:szCs w:val="24"/>
        </w:rPr>
        <w:t xml:space="preserve"> </w:t>
      </w:r>
      <w:r w:rsidR="00EE0E19" w:rsidRPr="00423522">
        <w:rPr>
          <w:rFonts w:ascii="Times New Roman" w:hAnsi="Times New Roman"/>
          <w:sz w:val="24"/>
          <w:szCs w:val="24"/>
        </w:rPr>
        <w:t xml:space="preserve">administratīvā procesā lūgumu par pagaidu aizsardzību vai pieteikumu par lietas jaunu izskatīšanu sakarā ar jaunatklātiem apstākļiem, </w:t>
      </w:r>
      <w:r w:rsidRPr="00423522">
        <w:rPr>
          <w:rFonts w:ascii="Times New Roman" w:hAnsi="Times New Roman"/>
          <w:sz w:val="24"/>
          <w:szCs w:val="24"/>
        </w:rPr>
        <w:t xml:space="preserve">bet </w:t>
      </w:r>
      <w:r w:rsidR="00280A8B" w:rsidRPr="00423522">
        <w:rPr>
          <w:rFonts w:ascii="Times New Roman" w:hAnsi="Times New Roman"/>
          <w:sz w:val="24"/>
          <w:szCs w:val="24"/>
        </w:rPr>
        <w:t xml:space="preserve">attiecīgo blakus </w:t>
      </w:r>
      <w:r w:rsidRPr="00423522">
        <w:rPr>
          <w:rFonts w:ascii="Times New Roman" w:hAnsi="Times New Roman"/>
          <w:sz w:val="24"/>
          <w:szCs w:val="24"/>
        </w:rPr>
        <w:t>sūdz</w:t>
      </w:r>
      <w:r w:rsidR="00425ACA" w:rsidRPr="00423522">
        <w:rPr>
          <w:rFonts w:ascii="Times New Roman" w:hAnsi="Times New Roman"/>
          <w:sz w:val="24"/>
          <w:szCs w:val="24"/>
        </w:rPr>
        <w:t>ību</w:t>
      </w:r>
      <w:r w:rsidR="00280A8B" w:rsidRPr="00423522">
        <w:rPr>
          <w:rFonts w:ascii="Times New Roman" w:hAnsi="Times New Roman"/>
          <w:sz w:val="24"/>
          <w:szCs w:val="24"/>
        </w:rPr>
        <w:t>, lūgumu</w:t>
      </w:r>
      <w:r w:rsidR="00425ACA" w:rsidRPr="00423522">
        <w:rPr>
          <w:rFonts w:ascii="Times New Roman" w:hAnsi="Times New Roman"/>
          <w:sz w:val="24"/>
          <w:szCs w:val="24"/>
        </w:rPr>
        <w:t xml:space="preserve"> </w:t>
      </w:r>
      <w:r w:rsidR="00280A8B" w:rsidRPr="00423522">
        <w:rPr>
          <w:rFonts w:ascii="Times New Roman" w:hAnsi="Times New Roman"/>
          <w:sz w:val="24"/>
          <w:szCs w:val="24"/>
        </w:rPr>
        <w:t xml:space="preserve">vai pieteikumu </w:t>
      </w:r>
      <w:r w:rsidR="00425ACA" w:rsidRPr="00423522">
        <w:rPr>
          <w:rFonts w:ascii="Times New Roman" w:hAnsi="Times New Roman"/>
          <w:sz w:val="24"/>
          <w:szCs w:val="24"/>
        </w:rPr>
        <w:t>neiesniedz</w:t>
      </w:r>
      <w:r w:rsidR="00B305F6" w:rsidRPr="00423522">
        <w:rPr>
          <w:rFonts w:ascii="Times New Roman" w:hAnsi="Times New Roman"/>
          <w:sz w:val="24"/>
          <w:szCs w:val="24"/>
        </w:rPr>
        <w:t>.</w:t>
      </w:r>
    </w:p>
    <w:p w14:paraId="79EDDF1F" w14:textId="77777777" w:rsidR="007B3C0D" w:rsidRPr="00423522" w:rsidRDefault="007B3C0D" w:rsidP="003F2A48">
      <w:pPr>
        <w:spacing w:after="0"/>
        <w:jc w:val="both"/>
        <w:rPr>
          <w:rFonts w:ascii="Times New Roman" w:hAnsi="Times New Roman"/>
          <w:sz w:val="24"/>
          <w:szCs w:val="24"/>
        </w:rPr>
      </w:pPr>
    </w:p>
    <w:p w14:paraId="3595A611" w14:textId="6DEFB099" w:rsidR="00425ACA" w:rsidRPr="00423522" w:rsidRDefault="00425ACA" w:rsidP="003F2A48">
      <w:pPr>
        <w:spacing w:after="0"/>
        <w:jc w:val="both"/>
        <w:rPr>
          <w:rFonts w:ascii="Times New Roman" w:hAnsi="Times New Roman"/>
          <w:sz w:val="24"/>
          <w:szCs w:val="24"/>
          <w:lang w:eastAsia="ru-RU"/>
        </w:rPr>
      </w:pPr>
      <w:r w:rsidRPr="00423522">
        <w:rPr>
          <w:rFonts w:ascii="Times New Roman" w:hAnsi="Times New Roman"/>
          <w:b/>
          <w:sz w:val="24"/>
          <w:szCs w:val="24"/>
        </w:rPr>
        <w:t xml:space="preserve">Piemērojamās </w:t>
      </w:r>
      <w:r w:rsidR="00B305F6" w:rsidRPr="00423522">
        <w:rPr>
          <w:rFonts w:ascii="Times New Roman" w:hAnsi="Times New Roman"/>
          <w:b/>
          <w:sz w:val="24"/>
          <w:szCs w:val="24"/>
        </w:rPr>
        <w:t xml:space="preserve">tiesību </w:t>
      </w:r>
      <w:r w:rsidRPr="00423522">
        <w:rPr>
          <w:rFonts w:ascii="Times New Roman" w:hAnsi="Times New Roman"/>
          <w:b/>
          <w:sz w:val="24"/>
          <w:szCs w:val="24"/>
        </w:rPr>
        <w:t>normas</w:t>
      </w:r>
      <w:r w:rsidRPr="00423522">
        <w:rPr>
          <w:rFonts w:ascii="Times New Roman" w:hAnsi="Times New Roman"/>
          <w:sz w:val="24"/>
          <w:szCs w:val="24"/>
        </w:rPr>
        <w:t xml:space="preserve">: </w:t>
      </w:r>
      <w:r w:rsidR="00280A8B" w:rsidRPr="00423522">
        <w:rPr>
          <w:rFonts w:ascii="Times New Roman" w:hAnsi="Times New Roman"/>
          <w:sz w:val="24"/>
          <w:szCs w:val="24"/>
        </w:rPr>
        <w:t xml:space="preserve">Civilprocesa likuma </w:t>
      </w:r>
      <w:r w:rsidR="00491710" w:rsidRPr="00423522">
        <w:rPr>
          <w:rFonts w:ascii="Times New Roman" w:hAnsi="Times New Roman"/>
          <w:sz w:val="24"/>
          <w:szCs w:val="24"/>
        </w:rPr>
        <w:t>43.</w:t>
      </w:r>
      <w:r w:rsidR="00491710" w:rsidRPr="00423522">
        <w:rPr>
          <w:rFonts w:ascii="Times New Roman" w:hAnsi="Times New Roman"/>
          <w:sz w:val="24"/>
          <w:szCs w:val="24"/>
          <w:vertAlign w:val="superscript"/>
        </w:rPr>
        <w:t>2</w:t>
      </w:r>
      <w:r w:rsidR="00491710" w:rsidRPr="00423522">
        <w:rPr>
          <w:rFonts w:ascii="Times New Roman" w:hAnsi="Times New Roman"/>
          <w:sz w:val="24"/>
          <w:szCs w:val="24"/>
        </w:rPr>
        <w:t xml:space="preserve"> pants, </w:t>
      </w:r>
      <w:r w:rsidR="004A2426" w:rsidRPr="00423522">
        <w:rPr>
          <w:rFonts w:ascii="Times New Roman" w:hAnsi="Times New Roman"/>
          <w:sz w:val="24"/>
          <w:szCs w:val="24"/>
        </w:rPr>
        <w:t>43.</w:t>
      </w:r>
      <w:r w:rsidR="004A2426" w:rsidRPr="00423522">
        <w:rPr>
          <w:rFonts w:ascii="Times New Roman" w:hAnsi="Times New Roman"/>
          <w:sz w:val="24"/>
          <w:szCs w:val="24"/>
          <w:vertAlign w:val="superscript"/>
        </w:rPr>
        <w:t>3</w:t>
      </w:r>
      <w:r w:rsidR="004A2426" w:rsidRPr="00423522">
        <w:rPr>
          <w:rFonts w:ascii="Times New Roman" w:hAnsi="Times New Roman"/>
          <w:sz w:val="24"/>
          <w:szCs w:val="24"/>
        </w:rPr>
        <w:t xml:space="preserve"> pants, </w:t>
      </w:r>
      <w:r w:rsidR="00280A8B" w:rsidRPr="00423522">
        <w:rPr>
          <w:rFonts w:ascii="Times New Roman" w:hAnsi="Times New Roman"/>
          <w:sz w:val="24"/>
          <w:szCs w:val="24"/>
        </w:rPr>
        <w:t>444.</w:t>
      </w:r>
      <w:r w:rsidR="00280A8B" w:rsidRPr="00423522">
        <w:rPr>
          <w:rFonts w:ascii="Times New Roman" w:hAnsi="Times New Roman"/>
          <w:sz w:val="24"/>
          <w:szCs w:val="24"/>
          <w:vertAlign w:val="superscript"/>
        </w:rPr>
        <w:t>1</w:t>
      </w:r>
      <w:r w:rsidR="00280A8B" w:rsidRPr="00423522">
        <w:rPr>
          <w:rFonts w:ascii="Times New Roman" w:hAnsi="Times New Roman"/>
          <w:sz w:val="24"/>
          <w:szCs w:val="24"/>
        </w:rPr>
        <w:t xml:space="preserve"> pants, 443. panta pirmā daļa, </w:t>
      </w:r>
      <w:r w:rsidR="00865A07" w:rsidRPr="00423522">
        <w:rPr>
          <w:rStyle w:val="Hipersaite"/>
          <w:rFonts w:ascii="Times New Roman" w:hAnsi="Times New Roman"/>
          <w:color w:val="auto"/>
          <w:sz w:val="24"/>
          <w:szCs w:val="24"/>
          <w:u w:val="none"/>
        </w:rPr>
        <w:t>449. panta otrā, trešā daļa, 458. pants, 478. panta septītā daļa, 641. panta pirmā daļa, Civillikuma 1075. pants, APL 124. panta trešā, ceturtā, piektā un sestā daļa, 129.</w:t>
      </w:r>
      <w:r w:rsidR="00865A07" w:rsidRPr="00423522">
        <w:rPr>
          <w:rStyle w:val="Hipersaite"/>
          <w:rFonts w:ascii="Times New Roman" w:hAnsi="Times New Roman"/>
          <w:color w:val="auto"/>
          <w:sz w:val="24"/>
          <w:szCs w:val="24"/>
          <w:u w:val="none"/>
          <w:vertAlign w:val="superscript"/>
        </w:rPr>
        <w:t>1</w:t>
      </w:r>
      <w:r w:rsidR="00865A07" w:rsidRPr="00423522">
        <w:rPr>
          <w:rStyle w:val="Hipersaite"/>
          <w:rFonts w:ascii="Times New Roman" w:hAnsi="Times New Roman"/>
          <w:color w:val="auto"/>
          <w:sz w:val="24"/>
          <w:szCs w:val="24"/>
          <w:u w:val="none"/>
        </w:rPr>
        <w:t xml:space="preserve"> pants, Ministru kabineta </w:t>
      </w:r>
      <w:r w:rsidRPr="00423522">
        <w:rPr>
          <w:rFonts w:ascii="Times New Roman" w:hAnsi="Times New Roman"/>
          <w:sz w:val="24"/>
          <w:szCs w:val="24"/>
        </w:rPr>
        <w:t>2013.</w:t>
      </w:r>
      <w:r w:rsidR="00930E37" w:rsidRPr="00423522">
        <w:rPr>
          <w:rFonts w:ascii="Times New Roman" w:hAnsi="Times New Roman"/>
          <w:sz w:val="24"/>
          <w:szCs w:val="24"/>
        </w:rPr>
        <w:t> </w:t>
      </w:r>
      <w:r w:rsidRPr="00423522">
        <w:rPr>
          <w:rFonts w:ascii="Times New Roman" w:hAnsi="Times New Roman"/>
          <w:sz w:val="24"/>
          <w:szCs w:val="24"/>
        </w:rPr>
        <w:t>gada 12.</w:t>
      </w:r>
      <w:r w:rsidR="00930E37" w:rsidRPr="00423522">
        <w:rPr>
          <w:rFonts w:ascii="Times New Roman" w:hAnsi="Times New Roman"/>
          <w:sz w:val="24"/>
          <w:szCs w:val="24"/>
        </w:rPr>
        <w:t> </w:t>
      </w:r>
      <w:r w:rsidRPr="00423522">
        <w:rPr>
          <w:rFonts w:ascii="Times New Roman" w:hAnsi="Times New Roman"/>
          <w:sz w:val="24"/>
          <w:szCs w:val="24"/>
        </w:rPr>
        <w:t>februāra noteikum</w:t>
      </w:r>
      <w:r w:rsidR="00B305F6" w:rsidRPr="00423522">
        <w:rPr>
          <w:rFonts w:ascii="Times New Roman" w:hAnsi="Times New Roman"/>
          <w:sz w:val="24"/>
          <w:szCs w:val="24"/>
        </w:rPr>
        <w:t>u</w:t>
      </w:r>
      <w:r w:rsidRPr="00423522">
        <w:rPr>
          <w:rFonts w:ascii="Times New Roman" w:hAnsi="Times New Roman"/>
          <w:sz w:val="24"/>
          <w:szCs w:val="24"/>
        </w:rPr>
        <w:t xml:space="preserve"> Nr.</w:t>
      </w:r>
      <w:r w:rsidR="00930E37" w:rsidRPr="00423522">
        <w:rPr>
          <w:rFonts w:ascii="Times New Roman" w:hAnsi="Times New Roman"/>
          <w:sz w:val="24"/>
          <w:szCs w:val="24"/>
        </w:rPr>
        <w:t> </w:t>
      </w:r>
      <w:r w:rsidRPr="00423522">
        <w:rPr>
          <w:rFonts w:ascii="Times New Roman" w:hAnsi="Times New Roman"/>
          <w:sz w:val="24"/>
          <w:szCs w:val="24"/>
        </w:rPr>
        <w:t xml:space="preserve">85 </w:t>
      </w:r>
      <w:r w:rsidR="00F91706" w:rsidRPr="00423522">
        <w:rPr>
          <w:rFonts w:ascii="Times New Roman" w:hAnsi="Times New Roman"/>
          <w:sz w:val="24"/>
          <w:szCs w:val="24"/>
        </w:rPr>
        <w:t>"K</w:t>
      </w:r>
      <w:r w:rsidRPr="00423522">
        <w:rPr>
          <w:rFonts w:ascii="Times New Roman" w:hAnsi="Times New Roman"/>
          <w:sz w:val="24"/>
          <w:szCs w:val="24"/>
        </w:rPr>
        <w:t>ārtība, kādā administratīvajā lietā iemaksā, atmaksā un atlīdzina valsts nodevu un iemaksā un atmaksā drošības naudu</w:t>
      </w:r>
      <w:r w:rsidR="00F91706" w:rsidRPr="00423522">
        <w:rPr>
          <w:rFonts w:ascii="Times New Roman" w:hAnsi="Times New Roman"/>
          <w:sz w:val="24"/>
          <w:szCs w:val="24"/>
        </w:rPr>
        <w:t>"</w:t>
      </w:r>
      <w:r w:rsidRPr="00423522">
        <w:rPr>
          <w:rFonts w:ascii="Times New Roman" w:hAnsi="Times New Roman"/>
          <w:sz w:val="24"/>
          <w:szCs w:val="24"/>
        </w:rPr>
        <w:t xml:space="preserve"> 15.</w:t>
      </w:r>
      <w:r w:rsidR="00930E37" w:rsidRPr="00423522">
        <w:rPr>
          <w:rFonts w:ascii="Times New Roman" w:hAnsi="Times New Roman"/>
          <w:sz w:val="24"/>
          <w:szCs w:val="24"/>
        </w:rPr>
        <w:t> </w:t>
      </w:r>
      <w:r w:rsidRPr="00423522">
        <w:rPr>
          <w:rFonts w:ascii="Times New Roman" w:hAnsi="Times New Roman"/>
          <w:sz w:val="24"/>
          <w:szCs w:val="24"/>
        </w:rPr>
        <w:t>punkts</w:t>
      </w:r>
      <w:r w:rsidR="00B305F6" w:rsidRPr="00423522">
        <w:rPr>
          <w:rFonts w:ascii="Times New Roman" w:hAnsi="Times New Roman"/>
          <w:sz w:val="24"/>
          <w:szCs w:val="24"/>
          <w:lang w:eastAsia="ru-RU"/>
        </w:rPr>
        <w:t>.</w:t>
      </w:r>
    </w:p>
    <w:p w14:paraId="4910B31E" w14:textId="77777777" w:rsidR="00B305F6" w:rsidRPr="00423522" w:rsidRDefault="00B305F6" w:rsidP="003F2A48">
      <w:pPr>
        <w:spacing w:after="0"/>
        <w:jc w:val="both"/>
        <w:rPr>
          <w:rFonts w:ascii="Times New Roman" w:hAnsi="Times New Roman"/>
          <w:b/>
          <w:sz w:val="24"/>
          <w:szCs w:val="24"/>
          <w:lang w:eastAsia="ru-RU"/>
        </w:rPr>
      </w:pPr>
    </w:p>
    <w:p w14:paraId="36286240" w14:textId="756F4D4F" w:rsidR="00526485" w:rsidRPr="00423522" w:rsidRDefault="007B3C0D" w:rsidP="003F2A48">
      <w:pPr>
        <w:spacing w:after="0"/>
        <w:jc w:val="both"/>
        <w:rPr>
          <w:rFonts w:ascii="Times New Roman" w:hAnsi="Times New Roman"/>
          <w:sz w:val="24"/>
          <w:szCs w:val="24"/>
          <w:lang w:eastAsia="ru-RU"/>
        </w:rPr>
      </w:pPr>
      <w:r w:rsidRPr="00423522">
        <w:rPr>
          <w:rFonts w:ascii="Times New Roman" w:hAnsi="Times New Roman"/>
          <w:b/>
          <w:sz w:val="24"/>
          <w:szCs w:val="24"/>
          <w:lang w:eastAsia="ru-RU"/>
        </w:rPr>
        <w:t xml:space="preserve">Rezultāts: </w:t>
      </w:r>
      <w:r w:rsidR="00B305F6" w:rsidRPr="00423522">
        <w:rPr>
          <w:rFonts w:ascii="Times New Roman" w:hAnsi="Times New Roman"/>
          <w:sz w:val="24"/>
          <w:szCs w:val="24"/>
          <w:lang w:eastAsia="ru-RU"/>
        </w:rPr>
        <w:t xml:space="preserve">persona </w:t>
      </w:r>
      <w:r w:rsidRPr="00423522">
        <w:rPr>
          <w:rFonts w:ascii="Times New Roman" w:hAnsi="Times New Roman"/>
          <w:sz w:val="24"/>
          <w:szCs w:val="24"/>
          <w:lang w:eastAsia="ru-RU"/>
        </w:rPr>
        <w:t>vēršas Augstākajā tiesā ar lūgumu atmaksāt samaksāto drošības naudu</w:t>
      </w:r>
      <w:r w:rsidR="00CB021E" w:rsidRPr="00423522">
        <w:rPr>
          <w:rFonts w:ascii="Times New Roman" w:hAnsi="Times New Roman"/>
          <w:sz w:val="24"/>
          <w:szCs w:val="24"/>
          <w:lang w:eastAsia="ru-RU"/>
        </w:rPr>
        <w:t xml:space="preserve"> par kasācijas sūdzību</w:t>
      </w:r>
      <w:r w:rsidR="0063455E" w:rsidRPr="00423522">
        <w:rPr>
          <w:rFonts w:ascii="Times New Roman" w:hAnsi="Times New Roman"/>
          <w:sz w:val="24"/>
          <w:szCs w:val="24"/>
          <w:lang w:eastAsia="ru-RU"/>
        </w:rPr>
        <w:t xml:space="preserve">, </w:t>
      </w:r>
      <w:r w:rsidR="00CC1DD0" w:rsidRPr="00423522">
        <w:rPr>
          <w:rFonts w:ascii="Times New Roman" w:hAnsi="Times New Roman"/>
          <w:sz w:val="24"/>
          <w:szCs w:val="24"/>
        </w:rPr>
        <w:t>par Augstākajai tiesai adresētu blakus sūdzību vai</w:t>
      </w:r>
      <w:r w:rsidR="00CC1DD0" w:rsidRPr="00423522">
        <w:rPr>
          <w:rFonts w:ascii="Times New Roman" w:hAnsi="Times New Roman"/>
          <w:sz w:val="24"/>
          <w:szCs w:val="24"/>
          <w:lang w:eastAsia="ru-RU"/>
        </w:rPr>
        <w:t xml:space="preserve"> </w:t>
      </w:r>
      <w:r w:rsidR="0063455E" w:rsidRPr="00423522">
        <w:rPr>
          <w:rFonts w:ascii="Times New Roman" w:hAnsi="Times New Roman"/>
          <w:sz w:val="24"/>
          <w:szCs w:val="24"/>
          <w:lang w:eastAsia="ru-RU"/>
        </w:rPr>
        <w:t xml:space="preserve">par </w:t>
      </w:r>
      <w:r w:rsidR="0063455E" w:rsidRPr="00423522">
        <w:rPr>
          <w:rFonts w:ascii="Times New Roman" w:hAnsi="Times New Roman"/>
          <w:sz w:val="24"/>
          <w:szCs w:val="24"/>
        </w:rPr>
        <w:t>pieteikumu par lietas jaunu izskatīšanu sakarā ar jaunatklātiem apstākļiem</w:t>
      </w:r>
      <w:r w:rsidR="00CC1DD0" w:rsidRPr="00423522">
        <w:rPr>
          <w:rFonts w:ascii="Times New Roman" w:hAnsi="Times New Roman"/>
          <w:sz w:val="24"/>
          <w:szCs w:val="24"/>
        </w:rPr>
        <w:t>,</w:t>
      </w:r>
      <w:r w:rsidR="00CB021E" w:rsidRPr="00423522">
        <w:rPr>
          <w:rFonts w:ascii="Times New Roman" w:hAnsi="Times New Roman"/>
          <w:sz w:val="24"/>
          <w:szCs w:val="24"/>
          <w:lang w:eastAsia="ru-RU"/>
        </w:rPr>
        <w:t xml:space="preserve"> ja </w:t>
      </w:r>
      <w:r w:rsidR="00526485" w:rsidRPr="00423522">
        <w:rPr>
          <w:rFonts w:ascii="Times New Roman" w:hAnsi="Times New Roman"/>
          <w:sz w:val="24"/>
          <w:szCs w:val="24"/>
        </w:rPr>
        <w:t xml:space="preserve">sūdzība </w:t>
      </w:r>
      <w:r w:rsidR="0063455E" w:rsidRPr="00423522">
        <w:rPr>
          <w:rFonts w:ascii="Times New Roman" w:hAnsi="Times New Roman"/>
          <w:sz w:val="24"/>
          <w:szCs w:val="24"/>
        </w:rPr>
        <w:t>vai pieteikums</w:t>
      </w:r>
      <w:r w:rsidR="0063455E" w:rsidRPr="00423522">
        <w:rPr>
          <w:rFonts w:ascii="Times New Roman" w:hAnsi="Times New Roman"/>
          <w:sz w:val="24"/>
          <w:szCs w:val="24"/>
          <w:lang w:eastAsia="ru-RU"/>
        </w:rPr>
        <w:t xml:space="preserve"> </w:t>
      </w:r>
      <w:r w:rsidR="00CB021E" w:rsidRPr="00423522">
        <w:rPr>
          <w:rFonts w:ascii="Times New Roman" w:hAnsi="Times New Roman"/>
          <w:sz w:val="24"/>
          <w:szCs w:val="24"/>
          <w:lang w:eastAsia="ru-RU"/>
        </w:rPr>
        <w:t>nav iesniegt</w:t>
      </w:r>
      <w:r w:rsidR="0063455E" w:rsidRPr="00423522">
        <w:rPr>
          <w:rFonts w:ascii="Times New Roman" w:hAnsi="Times New Roman"/>
          <w:sz w:val="24"/>
          <w:szCs w:val="24"/>
          <w:lang w:eastAsia="ru-RU"/>
        </w:rPr>
        <w:t>s</w:t>
      </w:r>
      <w:r w:rsidR="00CB021E" w:rsidRPr="00423522">
        <w:rPr>
          <w:rFonts w:ascii="Times New Roman" w:hAnsi="Times New Roman"/>
          <w:sz w:val="24"/>
          <w:szCs w:val="24"/>
          <w:lang w:eastAsia="ru-RU"/>
        </w:rPr>
        <w:t xml:space="preserve">, un Augstākā tiesa </w:t>
      </w:r>
      <w:r w:rsidR="00526485" w:rsidRPr="00423522">
        <w:rPr>
          <w:rFonts w:ascii="Times New Roman" w:hAnsi="Times New Roman"/>
          <w:sz w:val="24"/>
          <w:szCs w:val="24"/>
          <w:lang w:eastAsia="ru-RU"/>
        </w:rPr>
        <w:t xml:space="preserve">lemj par drošības naudas </w:t>
      </w:r>
      <w:r w:rsidR="002A655D" w:rsidRPr="00423522">
        <w:rPr>
          <w:rFonts w:ascii="Times New Roman" w:hAnsi="Times New Roman"/>
          <w:sz w:val="24"/>
          <w:szCs w:val="24"/>
          <w:lang w:eastAsia="lv-LV"/>
        </w:rPr>
        <w:t>atmaksāšanu</w:t>
      </w:r>
      <w:r w:rsidR="00526485" w:rsidRPr="00423522">
        <w:rPr>
          <w:rFonts w:ascii="Times New Roman" w:hAnsi="Times New Roman"/>
          <w:sz w:val="24"/>
          <w:szCs w:val="24"/>
          <w:lang w:eastAsia="ru-RU"/>
        </w:rPr>
        <w:t xml:space="preserve"> un </w:t>
      </w:r>
      <w:r w:rsidR="00CB021E" w:rsidRPr="00423522">
        <w:rPr>
          <w:rFonts w:ascii="Times New Roman" w:hAnsi="Times New Roman"/>
          <w:sz w:val="24"/>
          <w:szCs w:val="24"/>
          <w:lang w:eastAsia="ru-RU"/>
        </w:rPr>
        <w:t xml:space="preserve">veic </w:t>
      </w:r>
      <w:r w:rsidR="00526485" w:rsidRPr="00423522">
        <w:rPr>
          <w:rFonts w:ascii="Times New Roman" w:hAnsi="Times New Roman"/>
          <w:sz w:val="24"/>
          <w:szCs w:val="24"/>
          <w:lang w:eastAsia="ru-RU"/>
        </w:rPr>
        <w:t>tās</w:t>
      </w:r>
      <w:r w:rsidR="00CB021E" w:rsidRPr="00423522">
        <w:rPr>
          <w:rFonts w:ascii="Times New Roman" w:hAnsi="Times New Roman"/>
          <w:sz w:val="24"/>
          <w:szCs w:val="24"/>
          <w:lang w:eastAsia="ru-RU"/>
        </w:rPr>
        <w:t xml:space="preserve"> </w:t>
      </w:r>
      <w:r w:rsidR="00D93B9F" w:rsidRPr="00423522">
        <w:rPr>
          <w:rFonts w:ascii="Times New Roman" w:hAnsi="Times New Roman"/>
          <w:sz w:val="24"/>
          <w:szCs w:val="24"/>
          <w:lang w:eastAsia="ru-RU"/>
        </w:rPr>
        <w:t>atmaksāšanu</w:t>
      </w:r>
      <w:r w:rsidR="00425ACA" w:rsidRPr="00423522">
        <w:rPr>
          <w:rFonts w:ascii="Times New Roman" w:hAnsi="Times New Roman"/>
          <w:sz w:val="24"/>
          <w:szCs w:val="24"/>
          <w:lang w:eastAsia="ru-RU"/>
        </w:rPr>
        <w:t>.</w:t>
      </w:r>
    </w:p>
    <w:p w14:paraId="20B450AE" w14:textId="55938243" w:rsidR="00B305F6" w:rsidRPr="00423522" w:rsidRDefault="00CB021E" w:rsidP="003F2A48">
      <w:pPr>
        <w:spacing w:after="0"/>
        <w:jc w:val="both"/>
        <w:rPr>
          <w:rFonts w:ascii="Times New Roman" w:hAnsi="Times New Roman"/>
          <w:sz w:val="24"/>
          <w:szCs w:val="24"/>
          <w:lang w:eastAsia="ru-RU"/>
        </w:rPr>
      </w:pPr>
      <w:r w:rsidRPr="00423522">
        <w:rPr>
          <w:rFonts w:ascii="Times New Roman" w:hAnsi="Times New Roman"/>
          <w:sz w:val="24"/>
          <w:szCs w:val="24"/>
          <w:lang w:eastAsia="ru-RU"/>
        </w:rPr>
        <w:t xml:space="preserve">Tiesu administrācija </w:t>
      </w:r>
      <w:r w:rsidR="00B305F6" w:rsidRPr="00423522">
        <w:rPr>
          <w:rFonts w:ascii="Times New Roman" w:hAnsi="Times New Roman"/>
          <w:sz w:val="24"/>
          <w:szCs w:val="24"/>
          <w:lang w:eastAsia="ru-RU"/>
        </w:rPr>
        <w:t xml:space="preserve">lemj par drošības naudas </w:t>
      </w:r>
      <w:r w:rsidR="00D93B9F" w:rsidRPr="00423522">
        <w:rPr>
          <w:rFonts w:ascii="Times New Roman" w:hAnsi="Times New Roman"/>
          <w:sz w:val="24"/>
          <w:szCs w:val="24"/>
          <w:lang w:eastAsia="ru-RU"/>
        </w:rPr>
        <w:t>atmaksāšanu</w:t>
      </w:r>
      <w:r w:rsidRPr="00423522">
        <w:rPr>
          <w:rFonts w:ascii="Times New Roman" w:hAnsi="Times New Roman"/>
          <w:sz w:val="24"/>
          <w:szCs w:val="24"/>
          <w:lang w:eastAsia="ru-RU"/>
        </w:rPr>
        <w:t>, ja nav iesniegt</w:t>
      </w:r>
      <w:r w:rsidR="000E591D" w:rsidRPr="00423522">
        <w:rPr>
          <w:rFonts w:ascii="Times New Roman" w:hAnsi="Times New Roman"/>
          <w:sz w:val="24"/>
          <w:szCs w:val="24"/>
          <w:lang w:eastAsia="ru-RU"/>
        </w:rPr>
        <w:t>s</w:t>
      </w:r>
      <w:r w:rsidR="00526485" w:rsidRPr="00423522">
        <w:rPr>
          <w:rFonts w:ascii="Times New Roman" w:hAnsi="Times New Roman"/>
          <w:sz w:val="24"/>
          <w:szCs w:val="24"/>
        </w:rPr>
        <w:t xml:space="preserve"> administratīvā procesā lūgums par pagaidu aizsardzību, pieteikums par lietas jaunu izskatīšanu sakarā ar jaunatklātiem apstākļiem</w:t>
      </w:r>
      <w:r w:rsidR="000E591D" w:rsidRPr="00423522">
        <w:rPr>
          <w:rFonts w:ascii="Times New Roman" w:hAnsi="Times New Roman"/>
          <w:bCs/>
          <w:sz w:val="24"/>
          <w:szCs w:val="24"/>
          <w:lang w:eastAsia="ru-RU"/>
        </w:rPr>
        <w:t xml:space="preserve"> vai civilprocesā apgabaltiesai</w:t>
      </w:r>
      <w:r w:rsidR="000E591D" w:rsidRPr="00423522">
        <w:rPr>
          <w:rFonts w:ascii="Times New Roman" w:hAnsi="Times New Roman"/>
          <w:sz w:val="24"/>
          <w:szCs w:val="24"/>
          <w:lang w:eastAsia="ru-RU"/>
        </w:rPr>
        <w:t xml:space="preserve"> </w:t>
      </w:r>
      <w:r w:rsidR="000E591D" w:rsidRPr="00423522">
        <w:rPr>
          <w:rFonts w:ascii="Times New Roman" w:hAnsi="Times New Roman"/>
          <w:bCs/>
          <w:sz w:val="24"/>
          <w:szCs w:val="24"/>
          <w:lang w:eastAsia="ru-RU"/>
        </w:rPr>
        <w:t xml:space="preserve">adresēta </w:t>
      </w:r>
      <w:r w:rsidR="000E591D" w:rsidRPr="00423522">
        <w:rPr>
          <w:rFonts w:ascii="Times New Roman" w:hAnsi="Times New Roman"/>
          <w:sz w:val="24"/>
          <w:szCs w:val="24"/>
          <w:lang w:eastAsia="ru-RU"/>
        </w:rPr>
        <w:t>blakus sūdzība.</w:t>
      </w:r>
    </w:p>
    <w:p w14:paraId="4087E154" w14:textId="77777777" w:rsidR="00CB021E" w:rsidRPr="00423522" w:rsidRDefault="00CB021E" w:rsidP="003F2A48">
      <w:pPr>
        <w:spacing w:after="0"/>
        <w:jc w:val="both"/>
        <w:rPr>
          <w:rFonts w:ascii="Times New Roman" w:hAnsi="Times New Roman"/>
          <w:sz w:val="24"/>
          <w:szCs w:val="24"/>
        </w:rPr>
      </w:pPr>
    </w:p>
    <w:p w14:paraId="37DC1D3F" w14:textId="5DA1F227" w:rsidR="008B0C26" w:rsidRPr="00423522" w:rsidRDefault="00425ACA" w:rsidP="003F2A48">
      <w:pPr>
        <w:spacing w:after="0"/>
        <w:jc w:val="both"/>
        <w:rPr>
          <w:rFonts w:ascii="Times New Roman" w:hAnsi="Times New Roman"/>
          <w:sz w:val="24"/>
          <w:szCs w:val="24"/>
          <w:lang w:eastAsia="lv-LV"/>
        </w:rPr>
      </w:pPr>
      <w:r w:rsidRPr="00423522">
        <w:rPr>
          <w:rFonts w:ascii="Times New Roman" w:hAnsi="Times New Roman"/>
          <w:b/>
          <w:sz w:val="24"/>
          <w:szCs w:val="24"/>
        </w:rPr>
        <w:t>Piemērs</w:t>
      </w:r>
      <w:r w:rsidR="0063455E" w:rsidRPr="00423522">
        <w:rPr>
          <w:rFonts w:ascii="Times New Roman" w:hAnsi="Times New Roman"/>
          <w:b/>
          <w:sz w:val="24"/>
          <w:szCs w:val="24"/>
        </w:rPr>
        <w:t> </w:t>
      </w:r>
      <w:r w:rsidR="000E591D" w:rsidRPr="00423522">
        <w:rPr>
          <w:rFonts w:ascii="Times New Roman" w:hAnsi="Times New Roman"/>
          <w:b/>
          <w:sz w:val="24"/>
          <w:szCs w:val="24"/>
        </w:rPr>
        <w:t>A</w:t>
      </w:r>
      <w:r w:rsidRPr="00423522">
        <w:rPr>
          <w:rFonts w:ascii="Times New Roman" w:hAnsi="Times New Roman"/>
          <w:b/>
          <w:sz w:val="24"/>
          <w:szCs w:val="24"/>
        </w:rPr>
        <w:t xml:space="preserve">: </w:t>
      </w:r>
      <w:r w:rsidRPr="00423522">
        <w:rPr>
          <w:rFonts w:ascii="Times New Roman" w:hAnsi="Times New Roman"/>
          <w:sz w:val="24"/>
          <w:szCs w:val="24"/>
        </w:rPr>
        <w:t xml:space="preserve">Jānis Bērziņš iemaksā Valsts kases kontā </w:t>
      </w:r>
      <w:r w:rsidR="00CB021E" w:rsidRPr="00423522">
        <w:rPr>
          <w:rFonts w:ascii="Times New Roman" w:hAnsi="Times New Roman"/>
          <w:sz w:val="24"/>
          <w:szCs w:val="24"/>
        </w:rPr>
        <w:t>Nr.</w:t>
      </w:r>
      <w:r w:rsidR="000E591D" w:rsidRPr="00423522">
        <w:rPr>
          <w:rFonts w:ascii="Times New Roman" w:hAnsi="Times New Roman"/>
          <w:sz w:val="24"/>
          <w:szCs w:val="24"/>
        </w:rPr>
        <w:t> </w:t>
      </w:r>
      <w:r w:rsidRPr="00423522">
        <w:rPr>
          <w:rFonts w:ascii="Times New Roman" w:hAnsi="Times New Roman"/>
          <w:sz w:val="24"/>
          <w:szCs w:val="24"/>
          <w:lang w:eastAsia="ru-RU"/>
        </w:rPr>
        <w:t>LV10TREL8190458053000</w:t>
      </w:r>
      <w:r w:rsidR="00CB0003" w:rsidRPr="00423522">
        <w:rPr>
          <w:rFonts w:ascii="Times New Roman" w:hAnsi="Times New Roman"/>
          <w:sz w:val="24"/>
          <w:szCs w:val="24"/>
          <w:lang w:eastAsia="ru-RU"/>
        </w:rPr>
        <w:t xml:space="preserve"> </w:t>
      </w:r>
      <w:r w:rsidR="00CB0003" w:rsidRPr="00423522">
        <w:rPr>
          <w:rFonts w:ascii="Times New Roman" w:hAnsi="Times New Roman"/>
          <w:sz w:val="24"/>
          <w:szCs w:val="24"/>
        </w:rPr>
        <w:t>(</w:t>
      </w:r>
      <w:r w:rsidR="00CB0003" w:rsidRPr="00423522">
        <w:rPr>
          <w:rFonts w:ascii="Times New Roman" w:hAnsi="Times New Roman"/>
          <w:i/>
          <w:sz w:val="24"/>
          <w:szCs w:val="24"/>
          <w:lang w:eastAsia="ar-SA"/>
        </w:rPr>
        <w:t>Apgabaltiesas un rajona (pilsētas) tiesas</w:t>
      </w:r>
      <w:r w:rsidR="00CB0003" w:rsidRPr="00423522">
        <w:rPr>
          <w:rFonts w:ascii="Times New Roman" w:hAnsi="Times New Roman"/>
          <w:sz w:val="24"/>
          <w:szCs w:val="24"/>
          <w:lang w:eastAsia="ar-SA"/>
        </w:rPr>
        <w:t>)</w:t>
      </w:r>
      <w:r w:rsidRPr="00423522">
        <w:rPr>
          <w:rFonts w:ascii="Times New Roman" w:hAnsi="Times New Roman"/>
          <w:sz w:val="24"/>
          <w:szCs w:val="24"/>
          <w:lang w:eastAsia="ar-SA"/>
        </w:rPr>
        <w:t xml:space="preserve"> </w:t>
      </w:r>
      <w:r w:rsidR="00B305F6" w:rsidRPr="00423522">
        <w:rPr>
          <w:rFonts w:ascii="Times New Roman" w:hAnsi="Times New Roman"/>
          <w:sz w:val="24"/>
          <w:szCs w:val="24"/>
          <w:lang w:eastAsia="ar-SA"/>
        </w:rPr>
        <w:t xml:space="preserve">drošības naudu </w:t>
      </w:r>
      <w:r w:rsidR="000E591D" w:rsidRPr="00423522">
        <w:rPr>
          <w:rFonts w:ascii="Times New Roman" w:hAnsi="Times New Roman"/>
          <w:sz w:val="24"/>
          <w:szCs w:val="24"/>
          <w:lang w:eastAsia="ar-SA"/>
        </w:rPr>
        <w:t>15,00</w:t>
      </w:r>
      <w:r w:rsidR="005506F6">
        <w:rPr>
          <w:rFonts w:ascii="Times New Roman" w:hAnsi="Times New Roman"/>
          <w:sz w:val="24"/>
          <w:szCs w:val="24"/>
          <w:lang w:eastAsia="lv-LV"/>
        </w:rPr>
        <w:t> </w:t>
      </w:r>
      <w:r w:rsidR="000F2124" w:rsidRPr="00423522">
        <w:rPr>
          <w:rFonts w:ascii="Times New Roman" w:hAnsi="Times New Roman"/>
          <w:sz w:val="24"/>
          <w:szCs w:val="24"/>
          <w:lang w:eastAsia="lv-LV"/>
        </w:rPr>
        <w:t xml:space="preserve">eiro </w:t>
      </w:r>
      <w:r w:rsidRPr="00423522">
        <w:rPr>
          <w:rFonts w:ascii="Times New Roman" w:hAnsi="Times New Roman"/>
          <w:sz w:val="24"/>
          <w:szCs w:val="24"/>
          <w:lang w:eastAsia="lv-LV"/>
        </w:rPr>
        <w:t>ar mērķi iesniegt blakus sūdzību</w:t>
      </w:r>
      <w:r w:rsidR="000E591D" w:rsidRPr="00423522">
        <w:rPr>
          <w:rFonts w:ascii="Times New Roman" w:hAnsi="Times New Roman"/>
          <w:sz w:val="24"/>
          <w:szCs w:val="24"/>
          <w:lang w:eastAsia="lv-LV"/>
        </w:rPr>
        <w:t xml:space="preserve"> administratīvajā procesā</w:t>
      </w:r>
      <w:r w:rsidRPr="00423522">
        <w:rPr>
          <w:rFonts w:ascii="Times New Roman" w:hAnsi="Times New Roman"/>
          <w:sz w:val="24"/>
          <w:szCs w:val="24"/>
          <w:lang w:eastAsia="lv-LV"/>
        </w:rPr>
        <w:t>. Jānis Bērziņš izlemj neiesniegt blakus sūdzību administratīvajā liet</w:t>
      </w:r>
      <w:r w:rsidR="007423A8" w:rsidRPr="00423522">
        <w:rPr>
          <w:rFonts w:ascii="Times New Roman" w:hAnsi="Times New Roman"/>
          <w:sz w:val="24"/>
          <w:szCs w:val="24"/>
          <w:lang w:eastAsia="lv-LV"/>
        </w:rPr>
        <w:t xml:space="preserve">ā. </w:t>
      </w:r>
      <w:r w:rsidRPr="00423522">
        <w:rPr>
          <w:rFonts w:ascii="Times New Roman" w:hAnsi="Times New Roman"/>
          <w:sz w:val="24"/>
          <w:szCs w:val="24"/>
          <w:lang w:eastAsia="lv-LV"/>
        </w:rPr>
        <w:t>Jānis Bērziņš iesniedz Tiesu administrācijā iesniegumu (</w:t>
      </w:r>
      <w:r w:rsidR="00CC18E0" w:rsidRPr="00423522">
        <w:rPr>
          <w:rFonts w:ascii="Times New Roman" w:hAnsi="Times New Roman"/>
          <w:sz w:val="24"/>
          <w:szCs w:val="24"/>
          <w:lang w:eastAsia="lv-LV"/>
        </w:rPr>
        <w:t>1.</w:t>
      </w:r>
      <w:r w:rsidR="000E591D" w:rsidRPr="00423522">
        <w:rPr>
          <w:rFonts w:ascii="Times New Roman" w:hAnsi="Times New Roman"/>
          <w:sz w:val="24"/>
          <w:szCs w:val="24"/>
          <w:lang w:eastAsia="lv-LV"/>
        </w:rPr>
        <w:t> </w:t>
      </w:r>
      <w:r w:rsidR="007423A8" w:rsidRPr="00423522">
        <w:rPr>
          <w:rFonts w:ascii="Times New Roman" w:hAnsi="Times New Roman"/>
          <w:sz w:val="24"/>
          <w:szCs w:val="24"/>
          <w:lang w:eastAsia="lv-LV"/>
        </w:rPr>
        <w:t>pielikums</w:t>
      </w:r>
      <w:r w:rsidRPr="00423522">
        <w:rPr>
          <w:rFonts w:ascii="Times New Roman" w:hAnsi="Times New Roman"/>
          <w:sz w:val="24"/>
          <w:szCs w:val="24"/>
          <w:lang w:eastAsia="lv-LV"/>
        </w:rPr>
        <w:t xml:space="preserve"> </w:t>
      </w:r>
      <w:r w:rsidR="00892872" w:rsidRPr="00423522">
        <w:rPr>
          <w:rFonts w:ascii="Times New Roman" w:hAnsi="Times New Roman"/>
          <w:sz w:val="24"/>
          <w:szCs w:val="24"/>
          <w:lang w:eastAsia="lv-LV"/>
        </w:rPr>
        <w:t>"I</w:t>
      </w:r>
      <w:r w:rsidR="0044344A" w:rsidRPr="00423522">
        <w:rPr>
          <w:rFonts w:ascii="Times New Roman" w:hAnsi="Times New Roman"/>
          <w:sz w:val="24"/>
          <w:szCs w:val="24"/>
          <w:lang w:eastAsia="lv-LV"/>
        </w:rPr>
        <w:t xml:space="preserve">esniegums </w:t>
      </w:r>
      <w:r w:rsidR="00591DDD" w:rsidRPr="00423522">
        <w:rPr>
          <w:rFonts w:ascii="Times New Roman" w:hAnsi="Times New Roman"/>
          <w:sz w:val="24"/>
          <w:szCs w:val="24"/>
          <w:lang w:eastAsia="lv-LV"/>
        </w:rPr>
        <w:t>par naudas līdzekļu atmaksāšanu</w:t>
      </w:r>
      <w:r w:rsidR="00591DDD" w:rsidRPr="00423522" w:rsidDel="00591DDD">
        <w:rPr>
          <w:rFonts w:ascii="Times New Roman" w:hAnsi="Times New Roman"/>
          <w:sz w:val="24"/>
          <w:szCs w:val="24"/>
          <w:lang w:eastAsia="lv-LV"/>
        </w:rPr>
        <w:t xml:space="preserve"> </w:t>
      </w:r>
      <w:r w:rsidR="00F91706" w:rsidRPr="00423522">
        <w:rPr>
          <w:rFonts w:ascii="Times New Roman" w:hAnsi="Times New Roman"/>
          <w:sz w:val="24"/>
          <w:szCs w:val="24"/>
          <w:lang w:eastAsia="lv-LV"/>
        </w:rPr>
        <w:t>"</w:t>
      </w:r>
      <w:r w:rsidR="007423A8" w:rsidRPr="00423522">
        <w:rPr>
          <w:rFonts w:ascii="Times New Roman" w:hAnsi="Times New Roman"/>
          <w:sz w:val="24"/>
          <w:szCs w:val="24"/>
          <w:lang w:eastAsia="lv-LV"/>
        </w:rPr>
        <w:t>)</w:t>
      </w:r>
      <w:r w:rsidRPr="00423522">
        <w:rPr>
          <w:rFonts w:ascii="Times New Roman" w:hAnsi="Times New Roman"/>
          <w:sz w:val="24"/>
          <w:szCs w:val="24"/>
          <w:lang w:eastAsia="lv-LV"/>
        </w:rPr>
        <w:t xml:space="preserve"> ar lūgumu atmaksāt neizmantoto</w:t>
      </w:r>
      <w:r w:rsidR="00AB69A0" w:rsidRPr="00423522">
        <w:rPr>
          <w:rFonts w:ascii="Times New Roman" w:hAnsi="Times New Roman"/>
          <w:sz w:val="24"/>
          <w:szCs w:val="24"/>
          <w:lang w:eastAsia="lv-LV"/>
        </w:rPr>
        <w:t>s</w:t>
      </w:r>
      <w:r w:rsidRPr="00423522">
        <w:rPr>
          <w:rFonts w:ascii="Times New Roman" w:hAnsi="Times New Roman"/>
          <w:sz w:val="24"/>
          <w:szCs w:val="24"/>
          <w:lang w:eastAsia="lv-LV"/>
        </w:rPr>
        <w:t xml:space="preserve"> naudas </w:t>
      </w:r>
      <w:r w:rsidR="00AB69A0" w:rsidRPr="00423522">
        <w:rPr>
          <w:rFonts w:ascii="Times New Roman" w:hAnsi="Times New Roman"/>
          <w:sz w:val="24"/>
          <w:szCs w:val="24"/>
          <w:lang w:eastAsia="lv-LV"/>
        </w:rPr>
        <w:t>līdzekļus</w:t>
      </w:r>
      <w:r w:rsidR="008B0C26" w:rsidRPr="00423522">
        <w:rPr>
          <w:rFonts w:ascii="Times New Roman" w:hAnsi="Times New Roman"/>
          <w:sz w:val="24"/>
          <w:szCs w:val="24"/>
          <w:lang w:eastAsia="lv-LV"/>
        </w:rPr>
        <w:t>.</w:t>
      </w:r>
    </w:p>
    <w:p w14:paraId="125AC98A" w14:textId="70E14264" w:rsidR="00425ACA" w:rsidRPr="00423522" w:rsidRDefault="00425ACA" w:rsidP="003F2A48">
      <w:pPr>
        <w:spacing w:after="0"/>
        <w:jc w:val="both"/>
        <w:rPr>
          <w:rFonts w:ascii="Times New Roman" w:hAnsi="Times New Roman"/>
          <w:sz w:val="24"/>
          <w:szCs w:val="24"/>
          <w:lang w:eastAsia="lv-LV"/>
        </w:rPr>
      </w:pPr>
    </w:p>
    <w:p w14:paraId="4916A80C" w14:textId="591D6A02" w:rsidR="000E591D" w:rsidRPr="00423522" w:rsidRDefault="000E591D" w:rsidP="003F2A48">
      <w:pPr>
        <w:spacing w:after="0"/>
        <w:jc w:val="both"/>
        <w:rPr>
          <w:rFonts w:ascii="Times New Roman" w:hAnsi="Times New Roman"/>
          <w:sz w:val="24"/>
          <w:szCs w:val="24"/>
          <w:lang w:eastAsia="lv-LV"/>
        </w:rPr>
      </w:pPr>
      <w:r w:rsidRPr="00423522">
        <w:rPr>
          <w:rFonts w:ascii="Times New Roman" w:hAnsi="Times New Roman"/>
          <w:b/>
          <w:sz w:val="24"/>
          <w:szCs w:val="24"/>
        </w:rPr>
        <w:t>Piemērs</w:t>
      </w:r>
      <w:r w:rsidR="0063455E" w:rsidRPr="00423522">
        <w:rPr>
          <w:rFonts w:ascii="Times New Roman" w:hAnsi="Times New Roman"/>
          <w:b/>
          <w:sz w:val="24"/>
          <w:szCs w:val="24"/>
        </w:rPr>
        <w:t> </w:t>
      </w:r>
      <w:r w:rsidRPr="00423522">
        <w:rPr>
          <w:rFonts w:ascii="Times New Roman" w:hAnsi="Times New Roman"/>
          <w:b/>
          <w:sz w:val="24"/>
          <w:szCs w:val="24"/>
        </w:rPr>
        <w:t xml:space="preserve">B: </w:t>
      </w:r>
      <w:r w:rsidRPr="00423522">
        <w:rPr>
          <w:rFonts w:ascii="Times New Roman" w:hAnsi="Times New Roman"/>
          <w:sz w:val="24"/>
          <w:szCs w:val="24"/>
        </w:rPr>
        <w:t>Jānis Bērziņš iemaksā Valsts kases kontā Nr. </w:t>
      </w:r>
      <w:r w:rsidRPr="00423522">
        <w:rPr>
          <w:rFonts w:ascii="Times New Roman" w:hAnsi="Times New Roman"/>
          <w:sz w:val="24"/>
          <w:szCs w:val="24"/>
          <w:lang w:eastAsia="ru-RU"/>
        </w:rPr>
        <w:t xml:space="preserve">LV37TREL819045808400B </w:t>
      </w:r>
      <w:r w:rsidRPr="00423522">
        <w:rPr>
          <w:rFonts w:ascii="Times New Roman" w:hAnsi="Times New Roman"/>
          <w:sz w:val="24"/>
          <w:szCs w:val="24"/>
        </w:rPr>
        <w:t>(</w:t>
      </w:r>
      <w:r w:rsidRPr="00423522">
        <w:rPr>
          <w:rFonts w:ascii="Times New Roman" w:hAnsi="Times New Roman"/>
          <w:bCs/>
          <w:i/>
          <w:sz w:val="24"/>
          <w:szCs w:val="24"/>
        </w:rPr>
        <w:t>Drošības nauda par blakus sūdzību Civilprocesā, kas adresēta apgabaltiesai</w:t>
      </w:r>
      <w:r w:rsidRPr="00423522">
        <w:rPr>
          <w:rFonts w:ascii="Times New Roman" w:hAnsi="Times New Roman"/>
          <w:sz w:val="24"/>
          <w:szCs w:val="24"/>
          <w:lang w:eastAsia="ar-SA"/>
        </w:rPr>
        <w:t xml:space="preserve">) drošības naudu </w:t>
      </w:r>
      <w:r w:rsidR="00AB69A0" w:rsidRPr="00423522">
        <w:rPr>
          <w:rFonts w:ascii="Times New Roman" w:hAnsi="Times New Roman"/>
          <w:sz w:val="24"/>
          <w:szCs w:val="24"/>
          <w:lang w:eastAsia="ar-SA"/>
        </w:rPr>
        <w:t>70</w:t>
      </w:r>
      <w:r w:rsidRPr="00423522">
        <w:rPr>
          <w:rFonts w:ascii="Times New Roman" w:hAnsi="Times New Roman"/>
          <w:sz w:val="24"/>
          <w:szCs w:val="24"/>
          <w:lang w:eastAsia="ar-SA"/>
        </w:rPr>
        <w:t>,00</w:t>
      </w:r>
      <w:r w:rsidR="005506F6">
        <w:rPr>
          <w:rFonts w:ascii="Times New Roman" w:hAnsi="Times New Roman"/>
          <w:sz w:val="24"/>
          <w:szCs w:val="24"/>
          <w:lang w:eastAsia="lv-LV"/>
        </w:rPr>
        <w:t> </w:t>
      </w:r>
      <w:r w:rsidRPr="00423522">
        <w:rPr>
          <w:rFonts w:ascii="Times New Roman" w:hAnsi="Times New Roman"/>
          <w:sz w:val="24"/>
          <w:szCs w:val="24"/>
          <w:lang w:eastAsia="lv-LV"/>
        </w:rPr>
        <w:t xml:space="preserve">eiro ar mērķi iesniegt </w:t>
      </w:r>
      <w:r w:rsidR="0063455E" w:rsidRPr="00423522">
        <w:rPr>
          <w:rFonts w:ascii="Times New Roman" w:hAnsi="Times New Roman"/>
          <w:sz w:val="24"/>
          <w:szCs w:val="24"/>
          <w:lang w:eastAsia="lv-LV"/>
        </w:rPr>
        <w:t xml:space="preserve">apgabaltiesai adresētu </w:t>
      </w:r>
      <w:r w:rsidRPr="00423522">
        <w:rPr>
          <w:rFonts w:ascii="Times New Roman" w:hAnsi="Times New Roman"/>
          <w:sz w:val="24"/>
          <w:szCs w:val="24"/>
          <w:lang w:eastAsia="lv-LV"/>
        </w:rPr>
        <w:t xml:space="preserve">blakus sūdzību </w:t>
      </w:r>
      <w:r w:rsidR="00AB69A0" w:rsidRPr="00423522">
        <w:rPr>
          <w:rFonts w:ascii="Times New Roman" w:hAnsi="Times New Roman"/>
          <w:sz w:val="24"/>
          <w:szCs w:val="24"/>
          <w:lang w:eastAsia="lv-LV"/>
        </w:rPr>
        <w:t>civil</w:t>
      </w:r>
      <w:r w:rsidRPr="00423522">
        <w:rPr>
          <w:rFonts w:ascii="Times New Roman" w:hAnsi="Times New Roman"/>
          <w:sz w:val="24"/>
          <w:szCs w:val="24"/>
          <w:lang w:eastAsia="lv-LV"/>
        </w:rPr>
        <w:t xml:space="preserve">procesā. Jānis Bērziņš izlemj neiesniegt blakus sūdzību </w:t>
      </w:r>
      <w:r w:rsidR="00AB69A0" w:rsidRPr="00423522">
        <w:rPr>
          <w:rFonts w:ascii="Times New Roman" w:hAnsi="Times New Roman"/>
          <w:sz w:val="24"/>
          <w:szCs w:val="24"/>
          <w:lang w:eastAsia="lv-LV"/>
        </w:rPr>
        <w:t>civil</w:t>
      </w:r>
      <w:r w:rsidRPr="00423522">
        <w:rPr>
          <w:rFonts w:ascii="Times New Roman" w:hAnsi="Times New Roman"/>
          <w:sz w:val="24"/>
          <w:szCs w:val="24"/>
          <w:lang w:eastAsia="lv-LV"/>
        </w:rPr>
        <w:t xml:space="preserve">lietā. Jānis Bērziņš iesniedz Tiesu administrācijā iesniegumu (1. pielikums "Iesniegums </w:t>
      </w:r>
      <w:r w:rsidR="00591DDD" w:rsidRPr="00423522">
        <w:rPr>
          <w:rFonts w:ascii="Times New Roman" w:hAnsi="Times New Roman"/>
          <w:sz w:val="24"/>
          <w:szCs w:val="24"/>
          <w:lang w:eastAsia="lv-LV"/>
        </w:rPr>
        <w:t xml:space="preserve"> par naudas līdzekļu atmaksāšanu </w:t>
      </w:r>
      <w:r w:rsidRPr="00423522">
        <w:rPr>
          <w:rFonts w:ascii="Times New Roman" w:hAnsi="Times New Roman"/>
          <w:sz w:val="24"/>
          <w:szCs w:val="24"/>
          <w:lang w:eastAsia="lv-LV"/>
        </w:rPr>
        <w:t>") ar lūgumu atmaksāt neizmantoto</w:t>
      </w:r>
      <w:r w:rsidR="00AB69A0" w:rsidRPr="00423522">
        <w:rPr>
          <w:rFonts w:ascii="Times New Roman" w:hAnsi="Times New Roman"/>
          <w:sz w:val="24"/>
          <w:szCs w:val="24"/>
          <w:lang w:eastAsia="lv-LV"/>
        </w:rPr>
        <w:t>s</w:t>
      </w:r>
      <w:r w:rsidRPr="00423522">
        <w:rPr>
          <w:rFonts w:ascii="Times New Roman" w:hAnsi="Times New Roman"/>
          <w:sz w:val="24"/>
          <w:szCs w:val="24"/>
          <w:lang w:eastAsia="lv-LV"/>
        </w:rPr>
        <w:t xml:space="preserve"> naudas </w:t>
      </w:r>
      <w:r w:rsidR="00AB69A0" w:rsidRPr="00423522">
        <w:rPr>
          <w:rFonts w:ascii="Times New Roman" w:hAnsi="Times New Roman"/>
          <w:sz w:val="24"/>
          <w:szCs w:val="24"/>
          <w:lang w:eastAsia="lv-LV"/>
        </w:rPr>
        <w:t>līdzekļus</w:t>
      </w:r>
      <w:r w:rsidRPr="00423522">
        <w:rPr>
          <w:rFonts w:ascii="Times New Roman" w:hAnsi="Times New Roman"/>
          <w:sz w:val="24"/>
          <w:szCs w:val="24"/>
          <w:lang w:eastAsia="lv-LV"/>
        </w:rPr>
        <w:t>.</w:t>
      </w:r>
    </w:p>
    <w:p w14:paraId="0CBCFBDB" w14:textId="3CB3E160" w:rsidR="000E591D" w:rsidRPr="00423522" w:rsidRDefault="000E591D" w:rsidP="003F2A48">
      <w:pPr>
        <w:spacing w:after="0"/>
        <w:jc w:val="both"/>
        <w:rPr>
          <w:rFonts w:ascii="Times New Roman" w:hAnsi="Times New Roman"/>
          <w:sz w:val="24"/>
          <w:szCs w:val="24"/>
          <w:lang w:eastAsia="lv-LV"/>
        </w:rPr>
      </w:pPr>
    </w:p>
    <w:p w14:paraId="555BE6FF" w14:textId="5DFE0070" w:rsidR="0099714C" w:rsidRPr="00423522" w:rsidRDefault="0099714C" w:rsidP="003F2A48">
      <w:pPr>
        <w:spacing w:after="0"/>
        <w:jc w:val="both"/>
        <w:rPr>
          <w:rFonts w:ascii="Times New Roman" w:hAnsi="Times New Roman"/>
          <w:sz w:val="24"/>
          <w:szCs w:val="24"/>
          <w:lang w:eastAsia="lv-LV"/>
        </w:rPr>
      </w:pPr>
      <w:r w:rsidRPr="00423522">
        <w:rPr>
          <w:rFonts w:ascii="Times New Roman" w:hAnsi="Times New Roman"/>
          <w:b/>
          <w:sz w:val="24"/>
          <w:szCs w:val="24"/>
        </w:rPr>
        <w:t xml:space="preserve">Piemērs C: </w:t>
      </w:r>
      <w:r w:rsidRPr="00423522">
        <w:rPr>
          <w:rFonts w:ascii="Times New Roman" w:hAnsi="Times New Roman"/>
          <w:sz w:val="24"/>
          <w:szCs w:val="24"/>
        </w:rPr>
        <w:t>Jānis Bērziņš iemaksā Valsts kases kontā Nr. LV96TREL8190050000000 (</w:t>
      </w:r>
      <w:r w:rsidRPr="00423522">
        <w:rPr>
          <w:rFonts w:ascii="Times New Roman" w:hAnsi="Times New Roman"/>
          <w:i/>
          <w:sz w:val="24"/>
          <w:szCs w:val="24"/>
        </w:rPr>
        <w:t>Depozīts – Rīgas apgabaltiesa</w:t>
      </w:r>
      <w:r w:rsidRPr="00423522">
        <w:rPr>
          <w:rFonts w:ascii="Times New Roman" w:hAnsi="Times New Roman"/>
          <w:sz w:val="24"/>
          <w:szCs w:val="24"/>
        </w:rPr>
        <w:t>) vai kontā Nr. LV04TREL8190370000000 (</w:t>
      </w:r>
      <w:r w:rsidRPr="00423522">
        <w:rPr>
          <w:rFonts w:ascii="Times New Roman" w:hAnsi="Times New Roman"/>
          <w:i/>
          <w:sz w:val="24"/>
          <w:szCs w:val="24"/>
          <w:lang w:eastAsia="lv-LV"/>
        </w:rPr>
        <w:t>Depozīts – rajona tiesas</w:t>
      </w:r>
      <w:r w:rsidRPr="00423522">
        <w:rPr>
          <w:rFonts w:ascii="Times New Roman" w:hAnsi="Times New Roman"/>
          <w:sz w:val="24"/>
          <w:szCs w:val="24"/>
        </w:rPr>
        <w:t>) tiesām)</w:t>
      </w:r>
      <w:r w:rsidRPr="00423522">
        <w:rPr>
          <w:rFonts w:ascii="Times New Roman" w:hAnsi="Times New Roman"/>
          <w:sz w:val="24"/>
          <w:szCs w:val="24"/>
          <w:lang w:eastAsia="ar-SA"/>
        </w:rPr>
        <w:t xml:space="preserve"> drošības naudu 70,00</w:t>
      </w:r>
      <w:r w:rsidR="005506F6">
        <w:rPr>
          <w:rFonts w:ascii="Times New Roman" w:hAnsi="Times New Roman"/>
          <w:sz w:val="24"/>
          <w:szCs w:val="24"/>
          <w:lang w:eastAsia="lv-LV"/>
        </w:rPr>
        <w:t> </w:t>
      </w:r>
      <w:r w:rsidRPr="00423522">
        <w:rPr>
          <w:rFonts w:ascii="Times New Roman" w:hAnsi="Times New Roman"/>
          <w:sz w:val="24"/>
          <w:szCs w:val="24"/>
          <w:lang w:eastAsia="lv-LV"/>
        </w:rPr>
        <w:t xml:space="preserve">eiro ar mērķi iesniegt pieteikumu par lietas jaunu izskatīšanu sakarā ar jaunatklātiem apstākļiem civilprocesā. Jānis Bērziņš izlemj neiesniegt pieteikumu civilprocesā. Jānis Bērziņš iesniedz Tiesu administrācijā iesniegumu (1. pielikums "Iesniegums </w:t>
      </w:r>
      <w:r w:rsidR="00591DDD" w:rsidRPr="00423522">
        <w:rPr>
          <w:rFonts w:ascii="Times New Roman" w:hAnsi="Times New Roman"/>
          <w:sz w:val="24"/>
          <w:szCs w:val="24"/>
          <w:lang w:eastAsia="lv-LV"/>
        </w:rPr>
        <w:t>par naudas līdzekļu atmaksāšanu</w:t>
      </w:r>
      <w:r w:rsidRPr="00423522">
        <w:rPr>
          <w:rFonts w:ascii="Times New Roman" w:hAnsi="Times New Roman"/>
          <w:sz w:val="24"/>
          <w:szCs w:val="24"/>
          <w:lang w:eastAsia="lv-LV"/>
        </w:rPr>
        <w:t>") ar lūgumu atmaksāt neizmantotos naudas līdzekļus.</w:t>
      </w:r>
    </w:p>
    <w:p w14:paraId="009FE697" w14:textId="77777777" w:rsidR="0099714C" w:rsidRPr="00423522" w:rsidRDefault="0099714C" w:rsidP="003F2A48">
      <w:pPr>
        <w:spacing w:after="0"/>
        <w:jc w:val="both"/>
        <w:rPr>
          <w:rFonts w:ascii="Times New Roman" w:hAnsi="Times New Roman"/>
          <w:sz w:val="24"/>
          <w:szCs w:val="24"/>
          <w:lang w:eastAsia="lv-LV"/>
        </w:rPr>
      </w:pPr>
    </w:p>
    <w:p w14:paraId="2401BC4F" w14:textId="2D8724E8" w:rsidR="00AB69A0" w:rsidRPr="00423522" w:rsidRDefault="00AB69A0" w:rsidP="003F2A48">
      <w:pPr>
        <w:spacing w:after="0"/>
        <w:jc w:val="both"/>
        <w:rPr>
          <w:rFonts w:ascii="Times New Roman" w:hAnsi="Times New Roman"/>
          <w:sz w:val="24"/>
          <w:szCs w:val="24"/>
          <w:lang w:eastAsia="lv-LV"/>
        </w:rPr>
      </w:pPr>
      <w:r w:rsidRPr="00423522">
        <w:rPr>
          <w:rFonts w:ascii="Times New Roman" w:hAnsi="Times New Roman"/>
          <w:b/>
          <w:sz w:val="24"/>
          <w:szCs w:val="24"/>
        </w:rPr>
        <w:lastRenderedPageBreak/>
        <w:t>Piemērs</w:t>
      </w:r>
      <w:r w:rsidR="0063455E" w:rsidRPr="00423522">
        <w:rPr>
          <w:rFonts w:ascii="Times New Roman" w:hAnsi="Times New Roman"/>
          <w:b/>
          <w:sz w:val="24"/>
          <w:szCs w:val="24"/>
        </w:rPr>
        <w:t> </w:t>
      </w:r>
      <w:r w:rsidR="0099714C" w:rsidRPr="00423522">
        <w:rPr>
          <w:rFonts w:ascii="Times New Roman" w:hAnsi="Times New Roman"/>
          <w:b/>
          <w:sz w:val="24"/>
          <w:szCs w:val="24"/>
        </w:rPr>
        <w:t>D</w:t>
      </w:r>
      <w:r w:rsidRPr="00423522">
        <w:rPr>
          <w:rFonts w:ascii="Times New Roman" w:hAnsi="Times New Roman"/>
          <w:b/>
          <w:sz w:val="24"/>
          <w:szCs w:val="24"/>
        </w:rPr>
        <w:t xml:space="preserve">: </w:t>
      </w:r>
      <w:r w:rsidRPr="00423522">
        <w:rPr>
          <w:rFonts w:ascii="Times New Roman" w:hAnsi="Times New Roman"/>
          <w:sz w:val="24"/>
          <w:szCs w:val="24"/>
        </w:rPr>
        <w:t>Jānis Bērziņš iemaksā Augstākās tiesas Valsts kases kontā Nr. </w:t>
      </w:r>
      <w:r w:rsidRPr="00423522">
        <w:rPr>
          <w:rFonts w:ascii="Times New Roman" w:hAnsi="Times New Roman"/>
          <w:sz w:val="24"/>
          <w:szCs w:val="24"/>
          <w:lang w:eastAsia="ru-RU"/>
        </w:rPr>
        <w:t>LV83TREL8280010000000</w:t>
      </w:r>
      <w:r w:rsidRPr="00423522">
        <w:rPr>
          <w:rFonts w:ascii="Times New Roman" w:hAnsi="Times New Roman"/>
          <w:sz w:val="24"/>
          <w:szCs w:val="24"/>
          <w:lang w:eastAsia="ar-SA"/>
        </w:rPr>
        <w:t xml:space="preserve"> drošības naudu 70,00</w:t>
      </w:r>
      <w:r w:rsidR="005506F6">
        <w:rPr>
          <w:rFonts w:ascii="Times New Roman" w:hAnsi="Times New Roman"/>
          <w:sz w:val="24"/>
          <w:szCs w:val="24"/>
          <w:lang w:eastAsia="lv-LV"/>
        </w:rPr>
        <w:t> </w:t>
      </w:r>
      <w:r w:rsidRPr="00423522">
        <w:rPr>
          <w:rFonts w:ascii="Times New Roman" w:hAnsi="Times New Roman"/>
          <w:sz w:val="24"/>
          <w:szCs w:val="24"/>
          <w:lang w:eastAsia="lv-LV"/>
        </w:rPr>
        <w:t xml:space="preserve">eiro ar mērķi iesniegt </w:t>
      </w:r>
      <w:r w:rsidR="0063455E" w:rsidRPr="00423522">
        <w:rPr>
          <w:rFonts w:ascii="Times New Roman" w:hAnsi="Times New Roman"/>
          <w:sz w:val="24"/>
          <w:szCs w:val="24"/>
          <w:lang w:eastAsia="lv-LV"/>
        </w:rPr>
        <w:t xml:space="preserve">Augstākajai tiesai adresētu </w:t>
      </w:r>
      <w:r w:rsidRPr="00423522">
        <w:rPr>
          <w:rFonts w:ascii="Times New Roman" w:hAnsi="Times New Roman"/>
          <w:sz w:val="24"/>
          <w:szCs w:val="24"/>
          <w:lang w:eastAsia="lv-LV"/>
        </w:rPr>
        <w:t xml:space="preserve">blakus sūdzību civilprocesā. Jānis Bērziņš izlemj neiesniegt blakus sūdzību civillietā. Jānis Bērziņš iesniedz </w:t>
      </w:r>
      <w:r w:rsidR="0063455E" w:rsidRPr="00423522">
        <w:rPr>
          <w:rFonts w:ascii="Times New Roman" w:hAnsi="Times New Roman"/>
          <w:sz w:val="24"/>
          <w:szCs w:val="24"/>
          <w:lang w:eastAsia="lv-LV"/>
        </w:rPr>
        <w:t>Augstākajai tiesai</w:t>
      </w:r>
      <w:r w:rsidRPr="00423522">
        <w:rPr>
          <w:rFonts w:ascii="Times New Roman" w:hAnsi="Times New Roman"/>
          <w:sz w:val="24"/>
          <w:szCs w:val="24"/>
          <w:lang w:eastAsia="lv-LV"/>
        </w:rPr>
        <w:t xml:space="preserve"> iesniegumu ar lūgumu atmaksāt neizmantotos naudas līdzekļus.</w:t>
      </w:r>
    </w:p>
    <w:p w14:paraId="6E67B7FB" w14:textId="1C0A056E" w:rsidR="0063455E" w:rsidRPr="00423522" w:rsidRDefault="0063455E" w:rsidP="003F2A48">
      <w:pPr>
        <w:spacing w:after="0"/>
        <w:jc w:val="both"/>
        <w:rPr>
          <w:rFonts w:ascii="Times New Roman" w:hAnsi="Times New Roman"/>
          <w:sz w:val="24"/>
          <w:szCs w:val="24"/>
          <w:lang w:eastAsia="lv-LV"/>
        </w:rPr>
      </w:pPr>
    </w:p>
    <w:p w14:paraId="13E5D4A6" w14:textId="6A8A4313" w:rsidR="0063455E" w:rsidRPr="00423522" w:rsidRDefault="0063455E" w:rsidP="003F2A48">
      <w:pPr>
        <w:spacing w:after="0"/>
        <w:jc w:val="both"/>
        <w:rPr>
          <w:rFonts w:ascii="Times New Roman" w:hAnsi="Times New Roman"/>
          <w:sz w:val="24"/>
          <w:szCs w:val="24"/>
          <w:lang w:eastAsia="lv-LV"/>
        </w:rPr>
      </w:pPr>
      <w:r w:rsidRPr="00423522">
        <w:rPr>
          <w:rFonts w:ascii="Times New Roman" w:hAnsi="Times New Roman"/>
          <w:b/>
          <w:sz w:val="24"/>
          <w:szCs w:val="24"/>
        </w:rPr>
        <w:t>Piemērs </w:t>
      </w:r>
      <w:r w:rsidR="0099714C" w:rsidRPr="00423522">
        <w:rPr>
          <w:rFonts w:ascii="Times New Roman" w:hAnsi="Times New Roman"/>
          <w:b/>
          <w:sz w:val="24"/>
          <w:szCs w:val="24"/>
        </w:rPr>
        <w:t>E</w:t>
      </w:r>
      <w:r w:rsidRPr="00423522">
        <w:rPr>
          <w:rFonts w:ascii="Times New Roman" w:hAnsi="Times New Roman"/>
          <w:b/>
          <w:sz w:val="24"/>
          <w:szCs w:val="24"/>
        </w:rPr>
        <w:t xml:space="preserve">: </w:t>
      </w:r>
      <w:r w:rsidRPr="00423522">
        <w:rPr>
          <w:rFonts w:ascii="Times New Roman" w:hAnsi="Times New Roman"/>
          <w:sz w:val="24"/>
          <w:szCs w:val="24"/>
        </w:rPr>
        <w:t>Jānis Bērziņš iemaksā Augstākās tiesas Valsts kases kontā Nr. </w:t>
      </w:r>
      <w:r w:rsidRPr="00423522">
        <w:rPr>
          <w:rFonts w:ascii="Times New Roman" w:hAnsi="Times New Roman"/>
          <w:sz w:val="24"/>
          <w:szCs w:val="24"/>
          <w:lang w:eastAsia="ru-RU"/>
        </w:rPr>
        <w:t>LV83TREL8280010000000</w:t>
      </w:r>
      <w:r w:rsidRPr="00423522">
        <w:rPr>
          <w:rFonts w:ascii="Times New Roman" w:hAnsi="Times New Roman"/>
          <w:sz w:val="24"/>
          <w:szCs w:val="24"/>
          <w:lang w:eastAsia="ar-SA"/>
        </w:rPr>
        <w:t xml:space="preserve"> drošības naudu 300,00</w:t>
      </w:r>
      <w:r w:rsidR="005506F6">
        <w:rPr>
          <w:rFonts w:ascii="Times New Roman" w:hAnsi="Times New Roman"/>
          <w:sz w:val="24"/>
          <w:szCs w:val="24"/>
          <w:lang w:eastAsia="lv-LV"/>
        </w:rPr>
        <w:t> </w:t>
      </w:r>
      <w:r w:rsidRPr="00423522">
        <w:rPr>
          <w:rFonts w:ascii="Times New Roman" w:hAnsi="Times New Roman"/>
          <w:sz w:val="24"/>
          <w:szCs w:val="24"/>
          <w:lang w:eastAsia="lv-LV"/>
        </w:rPr>
        <w:t>eiro ar mērķi iesniegt kasācijas sūdzību civillietā. Jānis Bērziņš izlemj neiesniegt kasācijas sūdzību civillietā. Jānis Bērziņš iesniedz Augstākajai tiesai iesniegumu ar lūgumu atmaksāt neizmantotos naudas līdzekļus.</w:t>
      </w:r>
    </w:p>
    <w:p w14:paraId="68ED5F94" w14:textId="77777777" w:rsidR="00AB69A0" w:rsidRPr="00423522" w:rsidRDefault="00AB69A0" w:rsidP="003F2A48">
      <w:pPr>
        <w:spacing w:after="0"/>
        <w:jc w:val="both"/>
        <w:rPr>
          <w:rFonts w:ascii="Times New Roman" w:hAnsi="Times New Roman"/>
          <w:sz w:val="24"/>
          <w:szCs w:val="24"/>
          <w:lang w:eastAsia="lv-LV"/>
        </w:rPr>
      </w:pPr>
    </w:p>
    <w:p w14:paraId="3FF269D5" w14:textId="294EE99E" w:rsidR="008B0C26" w:rsidRPr="00423522" w:rsidRDefault="00356464" w:rsidP="003F2A48">
      <w:pPr>
        <w:pStyle w:val="Virsraksts4"/>
        <w:spacing w:before="0" w:after="0"/>
        <w:rPr>
          <w:rFonts w:ascii="Times New Roman" w:hAnsi="Times New Roman"/>
          <w:sz w:val="24"/>
          <w:szCs w:val="24"/>
          <w:lang w:eastAsia="ru-RU"/>
        </w:rPr>
      </w:pPr>
      <w:r w:rsidRPr="00423522">
        <w:rPr>
          <w:rFonts w:ascii="Times New Roman" w:hAnsi="Times New Roman"/>
          <w:sz w:val="24"/>
          <w:szCs w:val="24"/>
          <w:lang w:eastAsia="ru-RU"/>
        </w:rPr>
        <w:t>2</w:t>
      </w:r>
      <w:r w:rsidR="00425ACA" w:rsidRPr="00423522">
        <w:rPr>
          <w:rFonts w:ascii="Times New Roman" w:hAnsi="Times New Roman"/>
          <w:sz w:val="24"/>
          <w:szCs w:val="24"/>
          <w:lang w:eastAsia="ru-RU"/>
        </w:rPr>
        <w:t>.</w:t>
      </w:r>
      <w:r w:rsidR="00E055DB" w:rsidRPr="00423522">
        <w:rPr>
          <w:rFonts w:ascii="Times New Roman" w:hAnsi="Times New Roman"/>
          <w:sz w:val="24"/>
          <w:szCs w:val="24"/>
          <w:lang w:eastAsia="ru-RU"/>
        </w:rPr>
        <w:t>4</w:t>
      </w:r>
      <w:r w:rsidR="00425ACA" w:rsidRPr="00423522">
        <w:rPr>
          <w:rFonts w:ascii="Times New Roman" w:hAnsi="Times New Roman"/>
          <w:sz w:val="24"/>
          <w:szCs w:val="24"/>
          <w:lang w:eastAsia="ru-RU"/>
        </w:rPr>
        <w:t>.2. Drošības naud</w:t>
      </w:r>
      <w:r w:rsidR="00BD13D2" w:rsidRPr="00423522">
        <w:rPr>
          <w:rFonts w:ascii="Times New Roman" w:hAnsi="Times New Roman"/>
          <w:sz w:val="24"/>
          <w:szCs w:val="24"/>
          <w:lang w:eastAsia="ru-RU"/>
        </w:rPr>
        <w:t>a</w:t>
      </w:r>
      <w:r w:rsidR="00425ACA" w:rsidRPr="00423522">
        <w:rPr>
          <w:rFonts w:ascii="Times New Roman" w:hAnsi="Times New Roman"/>
          <w:sz w:val="24"/>
          <w:szCs w:val="24"/>
          <w:lang w:eastAsia="ru-RU"/>
        </w:rPr>
        <w:t xml:space="preserve"> iemaksā</w:t>
      </w:r>
      <w:r w:rsidR="0069489A" w:rsidRPr="00423522">
        <w:rPr>
          <w:rFonts w:ascii="Times New Roman" w:hAnsi="Times New Roman"/>
          <w:sz w:val="24"/>
          <w:szCs w:val="24"/>
          <w:lang w:eastAsia="ru-RU"/>
        </w:rPr>
        <w:t>ta</w:t>
      </w:r>
      <w:r w:rsidR="00425ACA" w:rsidRPr="00423522">
        <w:rPr>
          <w:rFonts w:ascii="Times New Roman" w:hAnsi="Times New Roman"/>
          <w:sz w:val="24"/>
          <w:szCs w:val="24"/>
          <w:lang w:eastAsia="ru-RU"/>
        </w:rPr>
        <w:t xml:space="preserve"> </w:t>
      </w:r>
      <w:r w:rsidR="00A549E1" w:rsidRPr="00423522">
        <w:rPr>
          <w:rFonts w:ascii="Times New Roman" w:hAnsi="Times New Roman"/>
          <w:sz w:val="24"/>
          <w:szCs w:val="24"/>
          <w:lang w:eastAsia="ru-RU"/>
        </w:rPr>
        <w:t xml:space="preserve">nepareizā </w:t>
      </w:r>
      <w:r w:rsidR="00425ACA" w:rsidRPr="00423522">
        <w:rPr>
          <w:rFonts w:ascii="Times New Roman" w:hAnsi="Times New Roman"/>
          <w:sz w:val="24"/>
          <w:szCs w:val="24"/>
          <w:lang w:eastAsia="ru-RU"/>
        </w:rPr>
        <w:t>kontā</w:t>
      </w:r>
    </w:p>
    <w:p w14:paraId="51D2DAC8" w14:textId="77777777" w:rsidR="008B0C26" w:rsidRPr="00423522" w:rsidRDefault="008B0C26" w:rsidP="003F2A48">
      <w:pPr>
        <w:spacing w:after="0"/>
        <w:jc w:val="both"/>
        <w:rPr>
          <w:rFonts w:ascii="Times New Roman" w:hAnsi="Times New Roman"/>
          <w:b/>
          <w:sz w:val="24"/>
          <w:szCs w:val="24"/>
          <w:lang w:eastAsia="ru-RU"/>
        </w:rPr>
      </w:pPr>
    </w:p>
    <w:p w14:paraId="212012A9" w14:textId="34997FE8" w:rsidR="008B0C26" w:rsidRPr="00423522" w:rsidRDefault="008B0C26" w:rsidP="003F2A48">
      <w:pPr>
        <w:spacing w:after="0"/>
        <w:jc w:val="both"/>
        <w:rPr>
          <w:rFonts w:ascii="Times New Roman" w:hAnsi="Times New Roman"/>
          <w:sz w:val="24"/>
          <w:szCs w:val="24"/>
        </w:rPr>
      </w:pPr>
      <w:r w:rsidRPr="00423522">
        <w:rPr>
          <w:rFonts w:ascii="Times New Roman" w:hAnsi="Times New Roman"/>
          <w:b/>
          <w:sz w:val="24"/>
          <w:szCs w:val="24"/>
        </w:rPr>
        <w:t xml:space="preserve">Situācija: </w:t>
      </w:r>
      <w:r w:rsidRPr="00423522">
        <w:rPr>
          <w:rFonts w:ascii="Times New Roman" w:hAnsi="Times New Roman"/>
          <w:sz w:val="24"/>
          <w:szCs w:val="24"/>
        </w:rPr>
        <w:t xml:space="preserve">persona </w:t>
      </w:r>
      <w:r w:rsidR="002F10B1" w:rsidRPr="00423522">
        <w:rPr>
          <w:rFonts w:ascii="Times New Roman" w:hAnsi="Times New Roman"/>
          <w:sz w:val="24"/>
          <w:szCs w:val="24"/>
        </w:rPr>
        <w:t>vēlas iesniegt kasācijas sūdzību</w:t>
      </w:r>
      <w:r w:rsidR="00EE0E19" w:rsidRPr="00423522">
        <w:rPr>
          <w:rFonts w:ascii="Times New Roman" w:hAnsi="Times New Roman"/>
          <w:sz w:val="24"/>
          <w:szCs w:val="24"/>
        </w:rPr>
        <w:t xml:space="preserve">, </w:t>
      </w:r>
      <w:r w:rsidR="00CC1DD0" w:rsidRPr="00423522">
        <w:rPr>
          <w:rFonts w:ascii="Times New Roman" w:hAnsi="Times New Roman"/>
          <w:sz w:val="24"/>
          <w:szCs w:val="24"/>
        </w:rPr>
        <w:t>Augstākajai tiesai adresētu blakus sūdzību vai</w:t>
      </w:r>
      <w:r w:rsidR="00CC1DD0" w:rsidRPr="00423522">
        <w:rPr>
          <w:rFonts w:ascii="Times New Roman" w:hAnsi="Times New Roman"/>
          <w:sz w:val="24"/>
          <w:szCs w:val="24"/>
          <w:lang w:eastAsia="ru-RU"/>
        </w:rPr>
        <w:t xml:space="preserve"> </w:t>
      </w:r>
      <w:r w:rsidR="00CC1DD0" w:rsidRPr="00423522">
        <w:rPr>
          <w:rFonts w:ascii="Times New Roman" w:hAnsi="Times New Roman"/>
          <w:sz w:val="24"/>
          <w:szCs w:val="24"/>
        </w:rPr>
        <w:t xml:space="preserve">pieteikumu par lietas jaunu izskatīšanu sakarā ar jaunatklātiem apstākļiem, </w:t>
      </w:r>
      <w:r w:rsidR="002F10B1" w:rsidRPr="00423522">
        <w:rPr>
          <w:rFonts w:ascii="Times New Roman" w:hAnsi="Times New Roman"/>
          <w:sz w:val="24"/>
          <w:szCs w:val="24"/>
        </w:rPr>
        <w:t xml:space="preserve">un </w:t>
      </w:r>
      <w:r w:rsidRPr="00423522">
        <w:rPr>
          <w:rFonts w:ascii="Times New Roman" w:hAnsi="Times New Roman"/>
          <w:sz w:val="24"/>
          <w:szCs w:val="24"/>
        </w:rPr>
        <w:t xml:space="preserve">iemaksā drošības naudu </w:t>
      </w:r>
      <w:r w:rsidR="00A549E1" w:rsidRPr="00423522">
        <w:rPr>
          <w:rFonts w:ascii="Times New Roman" w:hAnsi="Times New Roman"/>
          <w:sz w:val="24"/>
          <w:szCs w:val="24"/>
          <w:lang w:eastAsia="lv-LV"/>
        </w:rPr>
        <w:t>nepareizā</w:t>
      </w:r>
      <w:r w:rsidRPr="00423522">
        <w:rPr>
          <w:rFonts w:ascii="Times New Roman" w:hAnsi="Times New Roman"/>
          <w:sz w:val="24"/>
          <w:szCs w:val="24"/>
        </w:rPr>
        <w:t xml:space="preserve"> Valsts kases kontā</w:t>
      </w:r>
      <w:r w:rsidR="002F10B1" w:rsidRPr="00423522">
        <w:rPr>
          <w:rFonts w:ascii="Times New Roman" w:hAnsi="Times New Roman"/>
          <w:sz w:val="24"/>
          <w:szCs w:val="24"/>
        </w:rPr>
        <w:t xml:space="preserve"> (skat</w:t>
      </w:r>
      <w:r w:rsidR="0044344A" w:rsidRPr="00423522">
        <w:rPr>
          <w:rFonts w:ascii="Times New Roman" w:hAnsi="Times New Roman"/>
          <w:sz w:val="24"/>
          <w:szCs w:val="24"/>
        </w:rPr>
        <w:t>.</w:t>
      </w:r>
      <w:r w:rsidR="002F10B1" w:rsidRPr="00423522">
        <w:rPr>
          <w:rFonts w:ascii="Times New Roman" w:hAnsi="Times New Roman"/>
          <w:sz w:val="24"/>
          <w:szCs w:val="24"/>
        </w:rPr>
        <w:t xml:space="preserve"> </w:t>
      </w:r>
      <w:r w:rsidR="00CC18E0" w:rsidRPr="00423522">
        <w:rPr>
          <w:rFonts w:ascii="Times New Roman" w:hAnsi="Times New Roman"/>
          <w:sz w:val="24"/>
          <w:szCs w:val="24"/>
        </w:rPr>
        <w:t>2.</w:t>
      </w:r>
      <w:r w:rsidR="002F10B1" w:rsidRPr="00423522">
        <w:rPr>
          <w:rFonts w:ascii="Times New Roman" w:hAnsi="Times New Roman"/>
          <w:sz w:val="24"/>
          <w:szCs w:val="24"/>
        </w:rPr>
        <w:t>pielikum</w:t>
      </w:r>
      <w:r w:rsidR="0044344A" w:rsidRPr="00423522">
        <w:rPr>
          <w:rFonts w:ascii="Times New Roman" w:hAnsi="Times New Roman"/>
          <w:sz w:val="24"/>
          <w:szCs w:val="24"/>
        </w:rPr>
        <w:t>s</w:t>
      </w:r>
      <w:r w:rsidR="002F10B1" w:rsidRPr="00423522">
        <w:rPr>
          <w:rFonts w:ascii="Times New Roman" w:hAnsi="Times New Roman"/>
          <w:sz w:val="24"/>
          <w:szCs w:val="24"/>
        </w:rPr>
        <w:t xml:space="preserve"> </w:t>
      </w:r>
      <w:r w:rsidR="00F91706" w:rsidRPr="00423522">
        <w:rPr>
          <w:rFonts w:ascii="Times New Roman" w:hAnsi="Times New Roman"/>
          <w:sz w:val="24"/>
          <w:szCs w:val="24"/>
        </w:rPr>
        <w:t>"K</w:t>
      </w:r>
      <w:r w:rsidR="0044344A" w:rsidRPr="00423522">
        <w:rPr>
          <w:rFonts w:ascii="Times New Roman" w:hAnsi="Times New Roman"/>
          <w:sz w:val="24"/>
          <w:szCs w:val="24"/>
        </w:rPr>
        <w:t>ompetences kontu administrēšanā</w:t>
      </w:r>
      <w:r w:rsidR="00F91706" w:rsidRPr="00423522">
        <w:rPr>
          <w:rFonts w:ascii="Times New Roman" w:hAnsi="Times New Roman"/>
          <w:sz w:val="24"/>
          <w:szCs w:val="24"/>
        </w:rPr>
        <w:t>"</w:t>
      </w:r>
      <w:r w:rsidR="002F10B1" w:rsidRPr="00423522">
        <w:rPr>
          <w:rFonts w:ascii="Times New Roman" w:hAnsi="Times New Roman"/>
          <w:sz w:val="24"/>
          <w:szCs w:val="24"/>
        </w:rPr>
        <w:t>)</w:t>
      </w:r>
      <w:r w:rsidRPr="00423522">
        <w:rPr>
          <w:rFonts w:ascii="Times New Roman" w:hAnsi="Times New Roman"/>
          <w:sz w:val="24"/>
          <w:szCs w:val="24"/>
        </w:rPr>
        <w:t>.</w:t>
      </w:r>
    </w:p>
    <w:p w14:paraId="6678955D" w14:textId="77777777" w:rsidR="00425ACA" w:rsidRPr="00423522" w:rsidRDefault="00425ACA" w:rsidP="003F2A48">
      <w:pPr>
        <w:spacing w:after="0"/>
        <w:jc w:val="both"/>
        <w:rPr>
          <w:rFonts w:ascii="Times New Roman" w:hAnsi="Times New Roman"/>
          <w:sz w:val="24"/>
          <w:szCs w:val="24"/>
          <w:lang w:eastAsia="ru-RU"/>
        </w:rPr>
      </w:pPr>
    </w:p>
    <w:p w14:paraId="3B0704ED" w14:textId="40635949" w:rsidR="00425ACA" w:rsidRPr="00423522" w:rsidRDefault="00425ACA" w:rsidP="003F2A48">
      <w:pPr>
        <w:spacing w:after="0"/>
        <w:jc w:val="both"/>
        <w:rPr>
          <w:rFonts w:ascii="Times New Roman" w:hAnsi="Times New Roman"/>
          <w:sz w:val="24"/>
          <w:szCs w:val="24"/>
          <w:lang w:eastAsia="ru-RU"/>
        </w:rPr>
      </w:pPr>
      <w:r w:rsidRPr="00423522">
        <w:rPr>
          <w:rFonts w:ascii="Times New Roman" w:hAnsi="Times New Roman"/>
          <w:b/>
          <w:sz w:val="24"/>
          <w:szCs w:val="24"/>
        </w:rPr>
        <w:t xml:space="preserve">Piemērojamās </w:t>
      </w:r>
      <w:r w:rsidR="008B0C26" w:rsidRPr="00423522">
        <w:rPr>
          <w:rFonts w:ascii="Times New Roman" w:hAnsi="Times New Roman"/>
          <w:b/>
          <w:sz w:val="24"/>
          <w:szCs w:val="24"/>
        </w:rPr>
        <w:t xml:space="preserve">tiesību </w:t>
      </w:r>
      <w:r w:rsidRPr="00423522">
        <w:rPr>
          <w:rFonts w:ascii="Times New Roman" w:hAnsi="Times New Roman"/>
          <w:b/>
          <w:sz w:val="24"/>
          <w:szCs w:val="24"/>
        </w:rPr>
        <w:t>normas</w:t>
      </w:r>
      <w:r w:rsidRPr="00423522">
        <w:rPr>
          <w:rFonts w:ascii="Times New Roman" w:hAnsi="Times New Roman"/>
          <w:sz w:val="24"/>
          <w:szCs w:val="24"/>
        </w:rPr>
        <w:t xml:space="preserve">: </w:t>
      </w:r>
      <w:r w:rsidR="00CC1DD0" w:rsidRPr="00423522">
        <w:rPr>
          <w:rFonts w:ascii="Times New Roman" w:hAnsi="Times New Roman"/>
          <w:sz w:val="24"/>
          <w:szCs w:val="24"/>
        </w:rPr>
        <w:t xml:space="preserve">Civilprocesa likuma </w:t>
      </w:r>
      <w:r w:rsidR="002F0B9D" w:rsidRPr="00423522">
        <w:rPr>
          <w:rFonts w:ascii="Times New Roman" w:hAnsi="Times New Roman"/>
          <w:sz w:val="24"/>
          <w:szCs w:val="24"/>
        </w:rPr>
        <w:t>43.</w:t>
      </w:r>
      <w:r w:rsidR="002F0B9D" w:rsidRPr="00423522">
        <w:rPr>
          <w:rFonts w:ascii="Times New Roman" w:hAnsi="Times New Roman"/>
          <w:sz w:val="24"/>
          <w:szCs w:val="24"/>
          <w:vertAlign w:val="superscript"/>
        </w:rPr>
        <w:t>.2</w:t>
      </w:r>
      <w:r w:rsidR="002F0B9D" w:rsidRPr="00423522">
        <w:rPr>
          <w:rFonts w:ascii="Times New Roman" w:hAnsi="Times New Roman"/>
          <w:sz w:val="24"/>
          <w:szCs w:val="24"/>
        </w:rPr>
        <w:t xml:space="preserve"> pants,</w:t>
      </w:r>
      <w:r w:rsidR="007C58D8" w:rsidRPr="00423522">
        <w:rPr>
          <w:rFonts w:ascii="Times New Roman" w:hAnsi="Times New Roman"/>
          <w:sz w:val="24"/>
          <w:szCs w:val="24"/>
        </w:rPr>
        <w:t xml:space="preserve"> 43.</w:t>
      </w:r>
      <w:r w:rsidR="007C58D8" w:rsidRPr="00423522">
        <w:rPr>
          <w:rFonts w:ascii="Times New Roman" w:hAnsi="Times New Roman"/>
          <w:sz w:val="24"/>
          <w:szCs w:val="24"/>
          <w:vertAlign w:val="superscript"/>
        </w:rPr>
        <w:t>.3</w:t>
      </w:r>
      <w:r w:rsidR="007C58D8" w:rsidRPr="00423522">
        <w:rPr>
          <w:rFonts w:ascii="Times New Roman" w:hAnsi="Times New Roman"/>
          <w:sz w:val="24"/>
          <w:szCs w:val="24"/>
        </w:rPr>
        <w:t xml:space="preserve"> pants,</w:t>
      </w:r>
      <w:r w:rsidR="002F0B9D" w:rsidRPr="00423522">
        <w:rPr>
          <w:rFonts w:ascii="Times New Roman" w:hAnsi="Times New Roman"/>
          <w:sz w:val="24"/>
          <w:szCs w:val="24"/>
        </w:rPr>
        <w:t xml:space="preserve"> </w:t>
      </w:r>
      <w:r w:rsidR="00CC1DD0" w:rsidRPr="00423522">
        <w:rPr>
          <w:rFonts w:ascii="Times New Roman" w:hAnsi="Times New Roman"/>
          <w:sz w:val="24"/>
          <w:szCs w:val="24"/>
        </w:rPr>
        <w:t>444.</w:t>
      </w:r>
      <w:r w:rsidR="00CC1DD0" w:rsidRPr="00423522">
        <w:rPr>
          <w:rFonts w:ascii="Times New Roman" w:hAnsi="Times New Roman"/>
          <w:sz w:val="24"/>
          <w:szCs w:val="24"/>
          <w:vertAlign w:val="superscript"/>
        </w:rPr>
        <w:t>1</w:t>
      </w:r>
      <w:r w:rsidR="00CC1DD0" w:rsidRPr="00423522">
        <w:rPr>
          <w:rFonts w:ascii="Times New Roman" w:hAnsi="Times New Roman"/>
          <w:sz w:val="24"/>
          <w:szCs w:val="24"/>
        </w:rPr>
        <w:t xml:space="preserve"> pants, 443. panta pirmā daļa, </w:t>
      </w:r>
      <w:r w:rsidR="00A62A96" w:rsidRPr="00423522">
        <w:rPr>
          <w:rFonts w:ascii="Times New Roman" w:hAnsi="Times New Roman"/>
          <w:sz w:val="24"/>
          <w:szCs w:val="24"/>
        </w:rPr>
        <w:t xml:space="preserve">449. panta otrā, trešā daļa, 458. pants, 641. panta pirmā daļa, </w:t>
      </w:r>
      <w:r w:rsidR="00C249C5" w:rsidRPr="00815E4C">
        <w:rPr>
          <w:rFonts w:ascii="Times New Roman" w:hAnsi="Times New Roman"/>
          <w:sz w:val="24"/>
          <w:szCs w:val="24"/>
        </w:rPr>
        <w:t>Ministru kabineta 2022. gada 20. septembra noteikumu Nr. 585 “Tiesu administrācijas nolikums” 4.9. apakšpunkts un pielikuma 1.1., 2.1. apakšpunkts</w:t>
      </w:r>
      <w:r w:rsidRPr="00423522">
        <w:rPr>
          <w:rFonts w:ascii="Times New Roman" w:hAnsi="Times New Roman"/>
          <w:sz w:val="24"/>
          <w:szCs w:val="24"/>
        </w:rPr>
        <w:t xml:space="preserve">, </w:t>
      </w:r>
      <w:r w:rsidR="008B0C26" w:rsidRPr="00423522">
        <w:rPr>
          <w:rFonts w:ascii="Times New Roman" w:hAnsi="Times New Roman"/>
          <w:sz w:val="24"/>
          <w:szCs w:val="24"/>
        </w:rPr>
        <w:t xml:space="preserve">likuma </w:t>
      </w:r>
      <w:r w:rsidR="00F91706" w:rsidRPr="00423522">
        <w:rPr>
          <w:rFonts w:ascii="Times New Roman" w:hAnsi="Times New Roman"/>
          <w:sz w:val="24"/>
          <w:szCs w:val="24"/>
          <w:lang w:eastAsia="ru-RU"/>
        </w:rPr>
        <w:t>"P</w:t>
      </w:r>
      <w:r w:rsidRPr="00423522">
        <w:rPr>
          <w:rFonts w:ascii="Times New Roman" w:hAnsi="Times New Roman"/>
          <w:sz w:val="24"/>
          <w:szCs w:val="24"/>
          <w:lang w:eastAsia="ru-RU"/>
        </w:rPr>
        <w:t>ar nodokļiem un nodevām</w:t>
      </w:r>
      <w:r w:rsidR="00F91706" w:rsidRPr="00423522">
        <w:rPr>
          <w:rFonts w:ascii="Times New Roman" w:hAnsi="Times New Roman"/>
          <w:sz w:val="24"/>
          <w:szCs w:val="24"/>
          <w:lang w:eastAsia="ru-RU"/>
        </w:rPr>
        <w:t>"</w:t>
      </w:r>
      <w:r w:rsidRPr="00423522">
        <w:rPr>
          <w:rFonts w:ascii="Times New Roman" w:hAnsi="Times New Roman"/>
          <w:sz w:val="24"/>
          <w:szCs w:val="24"/>
          <w:lang w:eastAsia="ru-RU"/>
        </w:rPr>
        <w:t xml:space="preserve"> 28.</w:t>
      </w:r>
      <w:r w:rsidR="00BD13D2" w:rsidRPr="00423522">
        <w:rPr>
          <w:rFonts w:ascii="Times New Roman" w:hAnsi="Times New Roman"/>
          <w:sz w:val="24"/>
          <w:szCs w:val="24"/>
          <w:vertAlign w:val="superscript"/>
          <w:lang w:eastAsia="ru-RU"/>
        </w:rPr>
        <w:t>2 </w:t>
      </w:r>
      <w:r w:rsidRPr="00423522">
        <w:rPr>
          <w:rFonts w:ascii="Times New Roman" w:hAnsi="Times New Roman"/>
          <w:sz w:val="24"/>
          <w:szCs w:val="24"/>
          <w:lang w:eastAsia="ru-RU"/>
        </w:rPr>
        <w:t>pant</w:t>
      </w:r>
      <w:r w:rsidR="00CC1DD0" w:rsidRPr="00423522">
        <w:rPr>
          <w:rFonts w:ascii="Times New Roman" w:hAnsi="Times New Roman"/>
          <w:sz w:val="24"/>
          <w:szCs w:val="24"/>
          <w:lang w:eastAsia="ru-RU"/>
        </w:rPr>
        <w:t>a pirmā daļa</w:t>
      </w:r>
      <w:r w:rsidR="008677F4" w:rsidRPr="00423522">
        <w:rPr>
          <w:rFonts w:ascii="Times New Roman" w:hAnsi="Times New Roman"/>
          <w:sz w:val="24"/>
          <w:szCs w:val="24"/>
          <w:lang w:eastAsia="ru-RU"/>
        </w:rPr>
        <w:t xml:space="preserve">, </w:t>
      </w:r>
      <w:r w:rsidRPr="00423522">
        <w:rPr>
          <w:rFonts w:ascii="Times New Roman" w:hAnsi="Times New Roman"/>
          <w:sz w:val="24"/>
          <w:szCs w:val="24"/>
        </w:rPr>
        <w:t>Ministru kabineta 2013.</w:t>
      </w:r>
      <w:r w:rsidR="00CC1DD0" w:rsidRPr="00423522">
        <w:rPr>
          <w:rFonts w:ascii="Times New Roman" w:hAnsi="Times New Roman"/>
          <w:sz w:val="24"/>
          <w:szCs w:val="24"/>
        </w:rPr>
        <w:t> </w:t>
      </w:r>
      <w:r w:rsidRPr="00423522">
        <w:rPr>
          <w:rFonts w:ascii="Times New Roman" w:hAnsi="Times New Roman"/>
          <w:sz w:val="24"/>
          <w:szCs w:val="24"/>
        </w:rPr>
        <w:t>gada 12.</w:t>
      </w:r>
      <w:r w:rsidR="00CC1DD0" w:rsidRPr="00423522">
        <w:rPr>
          <w:rFonts w:ascii="Times New Roman" w:hAnsi="Times New Roman"/>
          <w:sz w:val="24"/>
          <w:szCs w:val="24"/>
        </w:rPr>
        <w:t> </w:t>
      </w:r>
      <w:r w:rsidRPr="00423522">
        <w:rPr>
          <w:rFonts w:ascii="Times New Roman" w:hAnsi="Times New Roman"/>
          <w:sz w:val="24"/>
          <w:szCs w:val="24"/>
        </w:rPr>
        <w:t>februāra noteikum</w:t>
      </w:r>
      <w:r w:rsidR="008B0C26" w:rsidRPr="00423522">
        <w:rPr>
          <w:rFonts w:ascii="Times New Roman" w:hAnsi="Times New Roman"/>
          <w:sz w:val="24"/>
          <w:szCs w:val="24"/>
        </w:rPr>
        <w:t>u</w:t>
      </w:r>
      <w:r w:rsidRPr="00423522">
        <w:rPr>
          <w:rFonts w:ascii="Times New Roman" w:hAnsi="Times New Roman"/>
          <w:sz w:val="24"/>
          <w:szCs w:val="24"/>
        </w:rPr>
        <w:t xml:space="preserve"> Nr.</w:t>
      </w:r>
      <w:r w:rsidR="00CC1DD0" w:rsidRPr="00423522">
        <w:rPr>
          <w:rFonts w:ascii="Times New Roman" w:hAnsi="Times New Roman"/>
          <w:sz w:val="24"/>
          <w:szCs w:val="24"/>
        </w:rPr>
        <w:t> </w:t>
      </w:r>
      <w:r w:rsidRPr="00423522">
        <w:rPr>
          <w:rFonts w:ascii="Times New Roman" w:hAnsi="Times New Roman"/>
          <w:sz w:val="24"/>
          <w:szCs w:val="24"/>
        </w:rPr>
        <w:t xml:space="preserve">85 </w:t>
      </w:r>
      <w:r w:rsidR="00F91706" w:rsidRPr="00423522">
        <w:rPr>
          <w:rFonts w:ascii="Times New Roman" w:hAnsi="Times New Roman"/>
          <w:sz w:val="24"/>
          <w:szCs w:val="24"/>
        </w:rPr>
        <w:t>"K</w:t>
      </w:r>
      <w:r w:rsidRPr="00423522">
        <w:rPr>
          <w:rFonts w:ascii="Times New Roman" w:hAnsi="Times New Roman"/>
          <w:sz w:val="24"/>
          <w:szCs w:val="24"/>
        </w:rPr>
        <w:t>ārtība, kādā administratīvajā lietā iemaksā, atmaksā un atlīdzina valsts nodevu un iemaksā un atmaksā drošības naudu</w:t>
      </w:r>
      <w:r w:rsidR="00F91706" w:rsidRPr="00423522">
        <w:rPr>
          <w:rFonts w:ascii="Times New Roman" w:hAnsi="Times New Roman"/>
          <w:sz w:val="24"/>
          <w:szCs w:val="24"/>
        </w:rPr>
        <w:t>"</w:t>
      </w:r>
      <w:r w:rsidRPr="00423522">
        <w:rPr>
          <w:rFonts w:ascii="Times New Roman" w:hAnsi="Times New Roman"/>
          <w:sz w:val="24"/>
          <w:szCs w:val="24"/>
        </w:rPr>
        <w:t xml:space="preserve"> 15.</w:t>
      </w:r>
      <w:r w:rsidR="00CC1DD0" w:rsidRPr="00423522">
        <w:rPr>
          <w:rFonts w:ascii="Times New Roman" w:hAnsi="Times New Roman"/>
          <w:sz w:val="24"/>
          <w:szCs w:val="24"/>
        </w:rPr>
        <w:t> </w:t>
      </w:r>
      <w:r w:rsidRPr="00423522">
        <w:rPr>
          <w:rFonts w:ascii="Times New Roman" w:hAnsi="Times New Roman"/>
          <w:sz w:val="24"/>
          <w:szCs w:val="24"/>
        </w:rPr>
        <w:t>punkts</w:t>
      </w:r>
      <w:r w:rsidR="00CC1DD0" w:rsidRPr="00423522">
        <w:rPr>
          <w:rFonts w:ascii="Times New Roman" w:hAnsi="Times New Roman"/>
          <w:sz w:val="24"/>
          <w:szCs w:val="24"/>
        </w:rPr>
        <w:t>, APL</w:t>
      </w:r>
      <w:r w:rsidR="00A62A96" w:rsidRPr="00423522">
        <w:rPr>
          <w:rFonts w:ascii="Times New Roman" w:hAnsi="Times New Roman"/>
          <w:sz w:val="24"/>
          <w:szCs w:val="24"/>
        </w:rPr>
        <w:t xml:space="preserve"> 129.</w:t>
      </w:r>
      <w:r w:rsidR="00A62A96" w:rsidRPr="00423522">
        <w:rPr>
          <w:rFonts w:ascii="Times New Roman" w:hAnsi="Times New Roman"/>
          <w:sz w:val="24"/>
          <w:szCs w:val="24"/>
          <w:vertAlign w:val="superscript"/>
        </w:rPr>
        <w:t>1</w:t>
      </w:r>
      <w:r w:rsidR="00A62A96" w:rsidRPr="00423522">
        <w:rPr>
          <w:rFonts w:ascii="Times New Roman" w:hAnsi="Times New Roman"/>
          <w:sz w:val="24"/>
          <w:szCs w:val="24"/>
        </w:rPr>
        <w:t> </w:t>
      </w:r>
      <w:r w:rsidR="00CC1DD0" w:rsidRPr="00423522">
        <w:rPr>
          <w:rFonts w:ascii="Times New Roman" w:hAnsi="Times New Roman"/>
          <w:sz w:val="24"/>
          <w:szCs w:val="24"/>
        </w:rPr>
        <w:t>pants</w:t>
      </w:r>
      <w:r w:rsidR="008B0C26" w:rsidRPr="00423522">
        <w:rPr>
          <w:rFonts w:ascii="Times New Roman" w:hAnsi="Times New Roman"/>
          <w:sz w:val="24"/>
          <w:szCs w:val="24"/>
          <w:lang w:eastAsia="ru-RU"/>
        </w:rPr>
        <w:t>.</w:t>
      </w:r>
    </w:p>
    <w:p w14:paraId="1754C068" w14:textId="77777777" w:rsidR="008B0C26" w:rsidRPr="00423522" w:rsidRDefault="008B0C26" w:rsidP="003F2A48">
      <w:pPr>
        <w:spacing w:after="0"/>
        <w:jc w:val="both"/>
        <w:rPr>
          <w:rFonts w:ascii="Times New Roman" w:hAnsi="Times New Roman"/>
          <w:sz w:val="24"/>
          <w:szCs w:val="24"/>
          <w:lang w:eastAsia="ru-RU"/>
        </w:rPr>
      </w:pPr>
    </w:p>
    <w:p w14:paraId="28994DF7" w14:textId="41F7D68D" w:rsidR="00670973" w:rsidRPr="00423522" w:rsidRDefault="00425ACA" w:rsidP="003F2A48">
      <w:pPr>
        <w:spacing w:after="0"/>
        <w:jc w:val="both"/>
        <w:rPr>
          <w:rFonts w:ascii="Times New Roman" w:hAnsi="Times New Roman"/>
          <w:sz w:val="24"/>
          <w:szCs w:val="24"/>
        </w:rPr>
      </w:pPr>
      <w:r w:rsidRPr="00423522">
        <w:rPr>
          <w:rFonts w:ascii="Times New Roman" w:hAnsi="Times New Roman"/>
          <w:b/>
          <w:sz w:val="24"/>
          <w:szCs w:val="24"/>
          <w:lang w:eastAsia="ru-RU"/>
        </w:rPr>
        <w:t xml:space="preserve">Rezultāts: </w:t>
      </w:r>
      <w:r w:rsidR="00D95BE5" w:rsidRPr="00423522">
        <w:rPr>
          <w:rFonts w:ascii="Times New Roman" w:hAnsi="Times New Roman"/>
          <w:sz w:val="24"/>
          <w:szCs w:val="24"/>
          <w:lang w:eastAsia="ru-RU"/>
        </w:rPr>
        <w:t xml:space="preserve">Ja </w:t>
      </w:r>
      <w:r w:rsidR="00A549E1" w:rsidRPr="00423522">
        <w:rPr>
          <w:rFonts w:ascii="Times New Roman" w:hAnsi="Times New Roman"/>
          <w:sz w:val="24"/>
          <w:szCs w:val="24"/>
          <w:lang w:eastAsia="lv-LV"/>
        </w:rPr>
        <w:t>nepareizā</w:t>
      </w:r>
      <w:r w:rsidR="00D95BE5" w:rsidRPr="00423522">
        <w:rPr>
          <w:rFonts w:ascii="Times New Roman" w:hAnsi="Times New Roman"/>
          <w:sz w:val="24"/>
          <w:szCs w:val="24"/>
          <w:lang w:eastAsia="ru-RU"/>
        </w:rPr>
        <w:t xml:space="preserve"> iemaksa veikta Tiesu administrācijas administrētajos kontos </w:t>
      </w:r>
      <w:r w:rsidR="00D95BE5" w:rsidRPr="00423522">
        <w:rPr>
          <w:rFonts w:ascii="Times New Roman" w:hAnsi="Times New Roman"/>
          <w:sz w:val="24"/>
          <w:szCs w:val="24"/>
        </w:rPr>
        <w:t xml:space="preserve">(skat. 2. pielikumu </w:t>
      </w:r>
      <w:r w:rsidR="00191629" w:rsidRPr="00423522">
        <w:rPr>
          <w:rFonts w:ascii="Times New Roman" w:hAnsi="Times New Roman"/>
          <w:sz w:val="24"/>
          <w:szCs w:val="24"/>
        </w:rPr>
        <w:t>"</w:t>
      </w:r>
      <w:r w:rsidR="00191629" w:rsidRPr="00423522">
        <w:rPr>
          <w:rFonts w:ascii="Times New Roman" w:hAnsi="Times New Roman"/>
          <w:sz w:val="24"/>
          <w:szCs w:val="24"/>
          <w:u w:val="single"/>
        </w:rPr>
        <w:t>Tiesu jomas kontu saraksts</w:t>
      </w:r>
      <w:r w:rsidR="00191629" w:rsidRPr="00423522">
        <w:rPr>
          <w:rFonts w:ascii="Times New Roman" w:hAnsi="Times New Roman"/>
          <w:sz w:val="24"/>
          <w:szCs w:val="24"/>
        </w:rPr>
        <w:t>"</w:t>
      </w:r>
      <w:r w:rsidR="00D95BE5" w:rsidRPr="00423522">
        <w:rPr>
          <w:rFonts w:ascii="Times New Roman" w:hAnsi="Times New Roman"/>
          <w:sz w:val="24"/>
          <w:szCs w:val="24"/>
        </w:rPr>
        <w:t xml:space="preserve">), Tiesu administrācija </w:t>
      </w:r>
      <w:r w:rsidR="00A549E1" w:rsidRPr="00423522">
        <w:rPr>
          <w:rFonts w:ascii="Times New Roman" w:hAnsi="Times New Roman"/>
          <w:sz w:val="24"/>
          <w:szCs w:val="24"/>
          <w:lang w:eastAsia="lv-LV"/>
        </w:rPr>
        <w:t>nepareizo</w:t>
      </w:r>
      <w:r w:rsidR="00D95BE5" w:rsidRPr="00423522">
        <w:rPr>
          <w:rFonts w:ascii="Times New Roman" w:hAnsi="Times New Roman"/>
          <w:sz w:val="24"/>
          <w:szCs w:val="24"/>
        </w:rPr>
        <w:t xml:space="preserve"> maksājumu </w:t>
      </w:r>
      <w:r w:rsidRPr="00423522">
        <w:rPr>
          <w:rFonts w:ascii="Times New Roman" w:hAnsi="Times New Roman"/>
          <w:sz w:val="24"/>
          <w:szCs w:val="24"/>
          <w:lang w:eastAsia="ru-RU"/>
        </w:rPr>
        <w:t xml:space="preserve">atmaksā vai </w:t>
      </w:r>
      <w:r w:rsidR="0022682B" w:rsidRPr="00423522">
        <w:rPr>
          <w:rFonts w:ascii="Times New Roman" w:hAnsi="Times New Roman"/>
          <w:sz w:val="24"/>
          <w:szCs w:val="24"/>
          <w:lang w:eastAsia="ru-RU"/>
        </w:rPr>
        <w:t>novirz</w:t>
      </w:r>
      <w:r w:rsidRPr="00423522">
        <w:rPr>
          <w:rFonts w:ascii="Times New Roman" w:hAnsi="Times New Roman"/>
          <w:sz w:val="24"/>
          <w:szCs w:val="24"/>
          <w:lang w:eastAsia="ru-RU"/>
        </w:rPr>
        <w:t>a u</w:t>
      </w:r>
      <w:r w:rsidR="008B0C26" w:rsidRPr="00423522">
        <w:rPr>
          <w:rFonts w:ascii="Times New Roman" w:hAnsi="Times New Roman"/>
          <w:sz w:val="24"/>
          <w:szCs w:val="24"/>
          <w:lang w:eastAsia="ru-RU"/>
        </w:rPr>
        <w:t>z</w:t>
      </w:r>
      <w:r w:rsidRPr="00423522">
        <w:rPr>
          <w:rFonts w:ascii="Times New Roman" w:hAnsi="Times New Roman"/>
          <w:sz w:val="24"/>
          <w:szCs w:val="24"/>
          <w:lang w:eastAsia="ru-RU"/>
        </w:rPr>
        <w:t xml:space="preserve"> pareizo </w:t>
      </w:r>
      <w:r w:rsidR="002F0B9D" w:rsidRPr="00423522">
        <w:rPr>
          <w:rFonts w:ascii="Times New Roman" w:hAnsi="Times New Roman"/>
          <w:sz w:val="24"/>
          <w:szCs w:val="24"/>
          <w:lang w:eastAsia="ru-RU"/>
        </w:rPr>
        <w:t xml:space="preserve">Valsts kases </w:t>
      </w:r>
      <w:r w:rsidRPr="00423522">
        <w:rPr>
          <w:rFonts w:ascii="Times New Roman" w:hAnsi="Times New Roman"/>
          <w:sz w:val="24"/>
          <w:szCs w:val="24"/>
          <w:lang w:eastAsia="ru-RU"/>
        </w:rPr>
        <w:t>kontu</w:t>
      </w:r>
      <w:r w:rsidR="00D95BE5" w:rsidRPr="00423522">
        <w:rPr>
          <w:rFonts w:ascii="Times New Roman" w:hAnsi="Times New Roman"/>
          <w:sz w:val="24"/>
          <w:szCs w:val="24"/>
          <w:lang w:eastAsia="ru-RU"/>
        </w:rPr>
        <w:t>.</w:t>
      </w:r>
      <w:r w:rsidRPr="00423522">
        <w:rPr>
          <w:rFonts w:ascii="Times New Roman" w:hAnsi="Times New Roman"/>
          <w:sz w:val="24"/>
          <w:szCs w:val="24"/>
          <w:lang w:eastAsia="ru-RU"/>
        </w:rPr>
        <w:t xml:space="preserve"> </w:t>
      </w:r>
      <w:r w:rsidR="00D95BE5" w:rsidRPr="00423522">
        <w:rPr>
          <w:rFonts w:ascii="Times New Roman" w:hAnsi="Times New Roman"/>
          <w:sz w:val="24"/>
          <w:szCs w:val="24"/>
        </w:rPr>
        <w:t xml:space="preserve">Ja </w:t>
      </w:r>
      <w:r w:rsidR="00A549E1" w:rsidRPr="00423522">
        <w:rPr>
          <w:rFonts w:ascii="Times New Roman" w:hAnsi="Times New Roman"/>
          <w:sz w:val="24"/>
          <w:szCs w:val="24"/>
          <w:lang w:eastAsia="lv-LV"/>
        </w:rPr>
        <w:t>nepareizā</w:t>
      </w:r>
      <w:r w:rsidR="00D95BE5" w:rsidRPr="00423522">
        <w:rPr>
          <w:rFonts w:ascii="Times New Roman" w:hAnsi="Times New Roman"/>
          <w:sz w:val="24"/>
          <w:szCs w:val="24"/>
        </w:rPr>
        <w:t xml:space="preserve"> iemaksa veikta VID administrētajos </w:t>
      </w:r>
      <w:r w:rsidR="002F0B9D" w:rsidRPr="00423522">
        <w:rPr>
          <w:rFonts w:ascii="Times New Roman" w:hAnsi="Times New Roman"/>
          <w:sz w:val="24"/>
          <w:szCs w:val="24"/>
        </w:rPr>
        <w:t xml:space="preserve">Valsts kases </w:t>
      </w:r>
      <w:r w:rsidR="00D95BE5" w:rsidRPr="00423522">
        <w:rPr>
          <w:rFonts w:ascii="Times New Roman" w:hAnsi="Times New Roman"/>
          <w:sz w:val="24"/>
          <w:szCs w:val="24"/>
        </w:rPr>
        <w:t xml:space="preserve">kontos, Tiesu administrācija sniedz atzinumu par </w:t>
      </w:r>
      <w:r w:rsidR="00A549E1" w:rsidRPr="00423522">
        <w:rPr>
          <w:rFonts w:ascii="Times New Roman" w:hAnsi="Times New Roman"/>
          <w:sz w:val="24"/>
          <w:szCs w:val="24"/>
          <w:lang w:eastAsia="lv-LV"/>
        </w:rPr>
        <w:t>nepareizi</w:t>
      </w:r>
      <w:r w:rsidR="00D95BE5" w:rsidRPr="00423522">
        <w:rPr>
          <w:rFonts w:ascii="Times New Roman" w:hAnsi="Times New Roman"/>
          <w:sz w:val="24"/>
          <w:szCs w:val="24"/>
        </w:rPr>
        <w:t xml:space="preserve"> iemaksāto līdzekļu </w:t>
      </w:r>
      <w:r w:rsidR="00D93B9F" w:rsidRPr="00423522">
        <w:rPr>
          <w:rFonts w:ascii="Times New Roman" w:hAnsi="Times New Roman"/>
          <w:sz w:val="24"/>
          <w:szCs w:val="24"/>
          <w:lang w:eastAsia="ru-RU"/>
        </w:rPr>
        <w:t>atmaksāšanu</w:t>
      </w:r>
      <w:r w:rsidR="00D95BE5" w:rsidRPr="00423522">
        <w:rPr>
          <w:rFonts w:ascii="Times New Roman" w:hAnsi="Times New Roman"/>
          <w:sz w:val="24"/>
          <w:szCs w:val="24"/>
        </w:rPr>
        <w:t xml:space="preserve"> vai </w:t>
      </w:r>
      <w:r w:rsidR="0022682B" w:rsidRPr="00423522">
        <w:rPr>
          <w:rFonts w:ascii="Times New Roman" w:hAnsi="Times New Roman"/>
          <w:sz w:val="24"/>
          <w:szCs w:val="24"/>
        </w:rPr>
        <w:t>novirz</w:t>
      </w:r>
      <w:r w:rsidR="00D95BE5" w:rsidRPr="00423522">
        <w:rPr>
          <w:rFonts w:ascii="Times New Roman" w:hAnsi="Times New Roman"/>
          <w:sz w:val="24"/>
          <w:szCs w:val="24"/>
        </w:rPr>
        <w:t xml:space="preserve">īšanu un </w:t>
      </w:r>
      <w:proofErr w:type="spellStart"/>
      <w:r w:rsidR="00D95BE5" w:rsidRPr="00423522">
        <w:rPr>
          <w:rFonts w:ascii="Times New Roman" w:hAnsi="Times New Roman"/>
          <w:sz w:val="24"/>
          <w:szCs w:val="24"/>
        </w:rPr>
        <w:t>nosūta</w:t>
      </w:r>
      <w:proofErr w:type="spellEnd"/>
      <w:r w:rsidR="00D95BE5" w:rsidRPr="00423522">
        <w:rPr>
          <w:rFonts w:ascii="Times New Roman" w:hAnsi="Times New Roman"/>
          <w:sz w:val="24"/>
          <w:szCs w:val="24"/>
        </w:rPr>
        <w:t xml:space="preserve"> VID </w:t>
      </w:r>
      <w:r w:rsidR="00D93B9F" w:rsidRPr="00423522">
        <w:rPr>
          <w:rFonts w:ascii="Times New Roman" w:hAnsi="Times New Roman"/>
          <w:sz w:val="24"/>
          <w:szCs w:val="24"/>
          <w:lang w:eastAsia="ru-RU"/>
        </w:rPr>
        <w:t>atmak</w:t>
      </w:r>
      <w:r w:rsidR="002F0B9D" w:rsidRPr="00423522">
        <w:rPr>
          <w:rFonts w:ascii="Times New Roman" w:hAnsi="Times New Roman"/>
          <w:sz w:val="24"/>
          <w:szCs w:val="24"/>
          <w:lang w:eastAsia="ru-RU"/>
        </w:rPr>
        <w:t>sas</w:t>
      </w:r>
      <w:r w:rsidR="00D95BE5" w:rsidRPr="00423522">
        <w:rPr>
          <w:rFonts w:ascii="Times New Roman" w:hAnsi="Times New Roman"/>
          <w:sz w:val="24"/>
          <w:szCs w:val="24"/>
        </w:rPr>
        <w:t xml:space="preserve"> veikšanai vai </w:t>
      </w:r>
      <w:r w:rsidR="0022682B" w:rsidRPr="00423522">
        <w:rPr>
          <w:rFonts w:ascii="Times New Roman" w:hAnsi="Times New Roman"/>
          <w:sz w:val="24"/>
          <w:szCs w:val="24"/>
        </w:rPr>
        <w:t>novirz</w:t>
      </w:r>
      <w:r w:rsidR="00D95BE5" w:rsidRPr="00423522">
        <w:rPr>
          <w:rFonts w:ascii="Times New Roman" w:hAnsi="Times New Roman"/>
          <w:sz w:val="24"/>
          <w:szCs w:val="24"/>
        </w:rPr>
        <w:t>īšanai.</w:t>
      </w:r>
      <w:r w:rsidR="007C58D8" w:rsidRPr="00423522">
        <w:rPr>
          <w:rFonts w:ascii="Times New Roman" w:hAnsi="Times New Roman"/>
          <w:sz w:val="24"/>
          <w:szCs w:val="24"/>
        </w:rPr>
        <w:t xml:space="preserve"> </w:t>
      </w:r>
    </w:p>
    <w:p w14:paraId="5E1BD96B" w14:textId="17B284AD" w:rsidR="00715917" w:rsidRPr="00423522" w:rsidRDefault="007C58D8" w:rsidP="003F2A48">
      <w:pPr>
        <w:spacing w:after="0"/>
        <w:jc w:val="both"/>
        <w:rPr>
          <w:rFonts w:ascii="Times New Roman" w:hAnsi="Times New Roman"/>
          <w:sz w:val="24"/>
          <w:szCs w:val="24"/>
          <w:lang w:eastAsia="ru-RU"/>
        </w:rPr>
      </w:pPr>
      <w:r w:rsidRPr="00423522">
        <w:rPr>
          <w:rFonts w:ascii="Times New Roman" w:hAnsi="Times New Roman"/>
          <w:sz w:val="24"/>
          <w:szCs w:val="24"/>
        </w:rPr>
        <w:t xml:space="preserve">Tiesu administrācija </w:t>
      </w:r>
      <w:r w:rsidR="00670973" w:rsidRPr="00423522">
        <w:rPr>
          <w:rFonts w:ascii="Times New Roman" w:hAnsi="Times New Roman"/>
          <w:sz w:val="24"/>
          <w:szCs w:val="24"/>
        </w:rPr>
        <w:t xml:space="preserve">vai VID (atkarībā no tā, kurš administrē attiecīgo kontu) </w:t>
      </w:r>
      <w:r w:rsidRPr="00423522">
        <w:rPr>
          <w:rFonts w:ascii="Times New Roman" w:hAnsi="Times New Roman"/>
          <w:sz w:val="24"/>
          <w:szCs w:val="24"/>
        </w:rPr>
        <w:t xml:space="preserve">var </w:t>
      </w:r>
      <w:r w:rsidR="00670973" w:rsidRPr="00423522">
        <w:rPr>
          <w:rFonts w:ascii="Times New Roman" w:hAnsi="Times New Roman"/>
          <w:sz w:val="24"/>
          <w:szCs w:val="24"/>
        </w:rPr>
        <w:t xml:space="preserve">pārskaitīt drošības naudu atbilstošā kontā, pamatojoties uz tā tiesneša lēmumu rezolūcijas veidā, kurš to ir konstatējis. </w:t>
      </w:r>
    </w:p>
    <w:p w14:paraId="6D70C68B" w14:textId="77777777" w:rsidR="008B0C26" w:rsidRPr="00423522" w:rsidRDefault="008B0C26" w:rsidP="003F2A48">
      <w:pPr>
        <w:spacing w:after="0"/>
        <w:jc w:val="both"/>
        <w:rPr>
          <w:rFonts w:ascii="Times New Roman" w:hAnsi="Times New Roman"/>
          <w:i/>
          <w:sz w:val="24"/>
          <w:szCs w:val="24"/>
        </w:rPr>
      </w:pPr>
    </w:p>
    <w:p w14:paraId="1A7DB92F" w14:textId="48EC7888" w:rsidR="00DE00F0" w:rsidRPr="00423522" w:rsidRDefault="00425ACA" w:rsidP="003F2A48">
      <w:pPr>
        <w:spacing w:after="0"/>
        <w:jc w:val="both"/>
        <w:rPr>
          <w:rFonts w:ascii="Times New Roman" w:hAnsi="Times New Roman"/>
          <w:sz w:val="24"/>
          <w:szCs w:val="24"/>
        </w:rPr>
      </w:pPr>
      <w:r w:rsidRPr="00423522">
        <w:rPr>
          <w:rFonts w:ascii="Times New Roman" w:hAnsi="Times New Roman"/>
          <w:b/>
          <w:sz w:val="24"/>
          <w:szCs w:val="24"/>
        </w:rPr>
        <w:t>Piemērs</w:t>
      </w:r>
      <w:r w:rsidR="00D95BE5" w:rsidRPr="00423522">
        <w:rPr>
          <w:rFonts w:ascii="Times New Roman" w:hAnsi="Times New Roman"/>
          <w:b/>
          <w:sz w:val="24"/>
          <w:szCs w:val="24"/>
        </w:rPr>
        <w:t xml:space="preserve"> Nr. 1</w:t>
      </w:r>
      <w:r w:rsidRPr="00423522">
        <w:rPr>
          <w:rFonts w:ascii="Times New Roman" w:hAnsi="Times New Roman"/>
          <w:b/>
          <w:sz w:val="24"/>
          <w:szCs w:val="24"/>
        </w:rPr>
        <w:t xml:space="preserve">: </w:t>
      </w:r>
      <w:r w:rsidRPr="00423522">
        <w:rPr>
          <w:rFonts w:ascii="Times New Roman" w:hAnsi="Times New Roman"/>
          <w:sz w:val="24"/>
          <w:szCs w:val="24"/>
        </w:rPr>
        <w:t xml:space="preserve">Jānis Bērziņš iemaksā Valsts kases kontā </w:t>
      </w:r>
      <w:r w:rsidRPr="00423522">
        <w:rPr>
          <w:rFonts w:ascii="Times New Roman" w:hAnsi="Times New Roman"/>
          <w:sz w:val="24"/>
          <w:szCs w:val="24"/>
          <w:lang w:eastAsia="lv-LV"/>
        </w:rPr>
        <w:t>Nr.</w:t>
      </w:r>
      <w:r w:rsidR="008F1E71" w:rsidRPr="00423522">
        <w:rPr>
          <w:rFonts w:ascii="Times New Roman" w:hAnsi="Times New Roman"/>
          <w:sz w:val="24"/>
          <w:szCs w:val="24"/>
          <w:lang w:eastAsia="lv-LV"/>
        </w:rPr>
        <w:t> </w:t>
      </w:r>
      <w:r w:rsidR="008F1E71" w:rsidRPr="00423522">
        <w:rPr>
          <w:rFonts w:ascii="Times New Roman" w:hAnsi="Times New Roman"/>
          <w:bCs/>
          <w:sz w:val="24"/>
          <w:szCs w:val="24"/>
        </w:rPr>
        <w:t xml:space="preserve">LV37TREL819045808400B </w:t>
      </w:r>
      <w:r w:rsidR="008F1E71" w:rsidRPr="00423522">
        <w:rPr>
          <w:rFonts w:ascii="Times New Roman" w:hAnsi="Times New Roman"/>
          <w:bCs/>
          <w:i/>
          <w:sz w:val="24"/>
          <w:szCs w:val="24"/>
        </w:rPr>
        <w:t>(Drošības nauda par blakus sūdzību Civilprocesā, kas adresēta apgabaltiesai)</w:t>
      </w:r>
      <w:r w:rsidR="008F1E71" w:rsidRPr="00423522" w:rsidDel="008F1E71">
        <w:rPr>
          <w:rFonts w:ascii="Times New Roman" w:hAnsi="Times New Roman"/>
          <w:sz w:val="24"/>
          <w:szCs w:val="24"/>
          <w:lang w:eastAsia="lv-LV"/>
        </w:rPr>
        <w:t xml:space="preserve"> </w:t>
      </w:r>
      <w:r w:rsidR="008F1E71" w:rsidRPr="00423522">
        <w:rPr>
          <w:rFonts w:ascii="Times New Roman" w:hAnsi="Times New Roman"/>
          <w:sz w:val="24"/>
          <w:szCs w:val="24"/>
          <w:lang w:eastAsia="lv-LV"/>
        </w:rPr>
        <w:t>300,00</w:t>
      </w:r>
      <w:r w:rsidR="005506F6">
        <w:rPr>
          <w:rFonts w:ascii="Times New Roman" w:hAnsi="Times New Roman"/>
          <w:sz w:val="24"/>
          <w:szCs w:val="24"/>
          <w:lang w:eastAsia="lv-LV"/>
        </w:rPr>
        <w:t> </w:t>
      </w:r>
      <w:r w:rsidR="000F2124" w:rsidRPr="00423522">
        <w:rPr>
          <w:rFonts w:ascii="Times New Roman" w:hAnsi="Times New Roman"/>
          <w:sz w:val="24"/>
          <w:szCs w:val="24"/>
          <w:lang w:eastAsia="lv-LV"/>
        </w:rPr>
        <w:t xml:space="preserve">eiro </w:t>
      </w:r>
      <w:r w:rsidRPr="00423522">
        <w:rPr>
          <w:rFonts w:ascii="Times New Roman" w:hAnsi="Times New Roman"/>
          <w:sz w:val="24"/>
          <w:szCs w:val="24"/>
          <w:lang w:eastAsia="lv-LV"/>
        </w:rPr>
        <w:t xml:space="preserve">ar mērķi iesniegt kasācijas sūdzību par Rīgas apgabaltiesas </w:t>
      </w:r>
      <w:r w:rsidR="0069489A" w:rsidRPr="00423522">
        <w:rPr>
          <w:rFonts w:ascii="Times New Roman" w:hAnsi="Times New Roman"/>
          <w:sz w:val="24"/>
          <w:szCs w:val="24"/>
          <w:lang w:eastAsia="lv-LV"/>
        </w:rPr>
        <w:t>spriedumu</w:t>
      </w:r>
      <w:r w:rsidRPr="00423522">
        <w:rPr>
          <w:rFonts w:ascii="Times New Roman" w:hAnsi="Times New Roman"/>
          <w:sz w:val="24"/>
          <w:szCs w:val="24"/>
          <w:lang w:eastAsia="lv-LV"/>
        </w:rPr>
        <w:t xml:space="preserve">. Drošības nauda par kasācijas sūdzību ir iemaksājama Augstākās tiesas depozīta kontā </w:t>
      </w:r>
      <w:r w:rsidR="008B0C26" w:rsidRPr="00423522">
        <w:rPr>
          <w:rFonts w:ascii="Times New Roman" w:hAnsi="Times New Roman"/>
          <w:sz w:val="24"/>
          <w:szCs w:val="24"/>
          <w:lang w:eastAsia="lv-LV"/>
        </w:rPr>
        <w:t>Nr.</w:t>
      </w:r>
      <w:r w:rsidR="008F1E71" w:rsidRPr="00423522">
        <w:rPr>
          <w:rFonts w:ascii="Times New Roman" w:hAnsi="Times New Roman"/>
          <w:sz w:val="24"/>
          <w:szCs w:val="24"/>
          <w:lang w:eastAsia="lv-LV"/>
        </w:rPr>
        <w:t> </w:t>
      </w:r>
      <w:r w:rsidRPr="00423522">
        <w:rPr>
          <w:rFonts w:ascii="Times New Roman" w:hAnsi="Times New Roman"/>
          <w:sz w:val="24"/>
          <w:szCs w:val="24"/>
        </w:rPr>
        <w:t>LV83TREL8280010000000</w:t>
      </w:r>
      <w:r w:rsidRPr="00423522">
        <w:rPr>
          <w:rFonts w:ascii="Times New Roman" w:hAnsi="Times New Roman"/>
          <w:sz w:val="24"/>
          <w:szCs w:val="24"/>
          <w:lang w:eastAsia="lv-LV"/>
        </w:rPr>
        <w:t xml:space="preserve">. Šajā situācijā Jānis Bērziņš drošības naudas maksājumu ir veicis </w:t>
      </w:r>
      <w:r w:rsidR="00A549E1" w:rsidRPr="00423522">
        <w:rPr>
          <w:rFonts w:ascii="Times New Roman" w:hAnsi="Times New Roman"/>
          <w:sz w:val="24"/>
          <w:szCs w:val="24"/>
          <w:lang w:eastAsia="lv-LV"/>
        </w:rPr>
        <w:t>nepareizi</w:t>
      </w:r>
      <w:r w:rsidRPr="00423522">
        <w:rPr>
          <w:rFonts w:ascii="Times New Roman" w:hAnsi="Times New Roman"/>
          <w:sz w:val="24"/>
          <w:szCs w:val="24"/>
          <w:lang w:eastAsia="lv-LV"/>
        </w:rPr>
        <w:t>. Jānis Bērziņš iesniedz Tiesu administrācijā iesniegumu (</w:t>
      </w:r>
      <w:r w:rsidR="0069489A" w:rsidRPr="00423522">
        <w:rPr>
          <w:rFonts w:ascii="Times New Roman" w:hAnsi="Times New Roman"/>
          <w:sz w:val="24"/>
          <w:szCs w:val="24"/>
          <w:lang w:eastAsia="lv-LV"/>
        </w:rPr>
        <w:t>1.</w:t>
      </w:r>
      <w:r w:rsidR="008B0C26" w:rsidRPr="00423522">
        <w:rPr>
          <w:rFonts w:ascii="Times New Roman" w:hAnsi="Times New Roman"/>
          <w:sz w:val="24"/>
          <w:szCs w:val="24"/>
          <w:lang w:eastAsia="lv-LV"/>
        </w:rPr>
        <w:t xml:space="preserve">pielikums </w:t>
      </w:r>
      <w:r w:rsidR="00892872" w:rsidRPr="00423522">
        <w:rPr>
          <w:rFonts w:ascii="Times New Roman" w:hAnsi="Times New Roman"/>
          <w:sz w:val="24"/>
          <w:szCs w:val="24"/>
          <w:lang w:eastAsia="lv-LV"/>
        </w:rPr>
        <w:t>"I</w:t>
      </w:r>
      <w:r w:rsidR="0044344A" w:rsidRPr="00423522">
        <w:rPr>
          <w:rFonts w:ascii="Times New Roman" w:hAnsi="Times New Roman"/>
          <w:sz w:val="24"/>
          <w:szCs w:val="24"/>
          <w:lang w:eastAsia="lv-LV"/>
        </w:rPr>
        <w:t xml:space="preserve">esniegums </w:t>
      </w:r>
      <w:r w:rsidR="00C15C20" w:rsidRPr="00423522">
        <w:rPr>
          <w:rFonts w:ascii="Times New Roman" w:hAnsi="Times New Roman"/>
          <w:sz w:val="24"/>
          <w:szCs w:val="24"/>
          <w:lang w:eastAsia="lv-LV"/>
        </w:rPr>
        <w:t xml:space="preserve">par naudas līdzekļu </w:t>
      </w:r>
      <w:r w:rsidR="002A655D" w:rsidRPr="00423522">
        <w:rPr>
          <w:rFonts w:ascii="Times New Roman" w:hAnsi="Times New Roman"/>
          <w:sz w:val="24"/>
          <w:szCs w:val="24"/>
          <w:lang w:eastAsia="lv-LV"/>
        </w:rPr>
        <w:t>atmaksāšanu</w:t>
      </w:r>
      <w:r w:rsidR="00F91706" w:rsidRPr="00423522">
        <w:rPr>
          <w:rFonts w:ascii="Times New Roman" w:hAnsi="Times New Roman"/>
          <w:sz w:val="24"/>
          <w:szCs w:val="24"/>
          <w:lang w:eastAsia="lv-LV"/>
        </w:rPr>
        <w:t>"</w:t>
      </w:r>
      <w:r w:rsidR="007423A8" w:rsidRPr="00423522">
        <w:rPr>
          <w:rFonts w:ascii="Times New Roman" w:hAnsi="Times New Roman"/>
          <w:sz w:val="24"/>
          <w:szCs w:val="24"/>
          <w:lang w:eastAsia="lv-LV"/>
        </w:rPr>
        <w:t>)</w:t>
      </w:r>
      <w:r w:rsidRPr="00423522">
        <w:rPr>
          <w:rFonts w:ascii="Times New Roman" w:hAnsi="Times New Roman"/>
          <w:sz w:val="24"/>
          <w:szCs w:val="24"/>
          <w:lang w:eastAsia="lv-LV"/>
        </w:rPr>
        <w:t xml:space="preserve"> ar lūgumu atmaksāt </w:t>
      </w:r>
      <w:r w:rsidR="00A549E1" w:rsidRPr="00423522">
        <w:rPr>
          <w:rFonts w:ascii="Times New Roman" w:hAnsi="Times New Roman"/>
          <w:sz w:val="24"/>
          <w:szCs w:val="24"/>
          <w:lang w:eastAsia="lv-LV"/>
        </w:rPr>
        <w:t>nepareizi</w:t>
      </w:r>
      <w:r w:rsidRPr="00423522">
        <w:rPr>
          <w:rFonts w:ascii="Times New Roman" w:hAnsi="Times New Roman"/>
          <w:sz w:val="24"/>
          <w:szCs w:val="24"/>
          <w:lang w:eastAsia="lv-LV"/>
        </w:rPr>
        <w:t xml:space="preserve"> veikto maksājumu vai lūgumu </w:t>
      </w:r>
      <w:r w:rsidR="0022682B" w:rsidRPr="00423522">
        <w:rPr>
          <w:rFonts w:ascii="Times New Roman" w:hAnsi="Times New Roman"/>
          <w:sz w:val="24"/>
          <w:szCs w:val="24"/>
          <w:lang w:eastAsia="lv-LV"/>
        </w:rPr>
        <w:t>novirz</w:t>
      </w:r>
      <w:r w:rsidRPr="00423522">
        <w:rPr>
          <w:rFonts w:ascii="Times New Roman" w:hAnsi="Times New Roman"/>
          <w:sz w:val="24"/>
          <w:szCs w:val="24"/>
          <w:lang w:eastAsia="lv-LV"/>
        </w:rPr>
        <w:t xml:space="preserve">īt </w:t>
      </w:r>
      <w:r w:rsidR="008F1E71" w:rsidRPr="00423522">
        <w:rPr>
          <w:rFonts w:ascii="Times New Roman" w:hAnsi="Times New Roman"/>
          <w:sz w:val="24"/>
          <w:szCs w:val="24"/>
          <w:lang w:eastAsia="lv-LV"/>
        </w:rPr>
        <w:t>300,00</w:t>
      </w:r>
      <w:r w:rsidR="005506F6">
        <w:rPr>
          <w:rFonts w:ascii="Times New Roman" w:hAnsi="Times New Roman"/>
          <w:sz w:val="24"/>
          <w:szCs w:val="24"/>
          <w:lang w:eastAsia="lv-LV"/>
        </w:rPr>
        <w:t> </w:t>
      </w:r>
      <w:r w:rsidR="000F2124" w:rsidRPr="00423522">
        <w:rPr>
          <w:rFonts w:ascii="Times New Roman" w:hAnsi="Times New Roman"/>
          <w:sz w:val="24"/>
          <w:szCs w:val="24"/>
          <w:lang w:eastAsia="lv-LV"/>
        </w:rPr>
        <w:t xml:space="preserve">eiro </w:t>
      </w:r>
      <w:r w:rsidRPr="00423522">
        <w:rPr>
          <w:rFonts w:ascii="Times New Roman" w:hAnsi="Times New Roman"/>
          <w:sz w:val="24"/>
          <w:szCs w:val="24"/>
          <w:lang w:eastAsia="lv-LV"/>
        </w:rPr>
        <w:t xml:space="preserve">uz pareizo </w:t>
      </w:r>
      <w:r w:rsidR="008B0C26" w:rsidRPr="00423522">
        <w:rPr>
          <w:rFonts w:ascii="Times New Roman" w:hAnsi="Times New Roman"/>
          <w:sz w:val="24"/>
          <w:szCs w:val="24"/>
          <w:lang w:eastAsia="lv-LV"/>
        </w:rPr>
        <w:t>V</w:t>
      </w:r>
      <w:r w:rsidRPr="00423522">
        <w:rPr>
          <w:rFonts w:ascii="Times New Roman" w:hAnsi="Times New Roman"/>
          <w:sz w:val="24"/>
          <w:szCs w:val="24"/>
          <w:lang w:eastAsia="lv-LV"/>
        </w:rPr>
        <w:t>alsts kases kontu, t.</w:t>
      </w:r>
      <w:r w:rsidR="008F1E71" w:rsidRPr="00423522">
        <w:rPr>
          <w:rFonts w:ascii="Times New Roman" w:hAnsi="Times New Roman"/>
          <w:sz w:val="24"/>
          <w:szCs w:val="24"/>
          <w:lang w:eastAsia="lv-LV"/>
        </w:rPr>
        <w:t> </w:t>
      </w:r>
      <w:r w:rsidRPr="00423522">
        <w:rPr>
          <w:rFonts w:ascii="Times New Roman" w:hAnsi="Times New Roman"/>
          <w:sz w:val="24"/>
          <w:szCs w:val="24"/>
          <w:lang w:eastAsia="lv-LV"/>
        </w:rPr>
        <w:t>i.</w:t>
      </w:r>
      <w:r w:rsidR="008B0C26" w:rsidRPr="00423522">
        <w:rPr>
          <w:rFonts w:ascii="Times New Roman" w:hAnsi="Times New Roman"/>
          <w:sz w:val="24"/>
          <w:szCs w:val="24"/>
          <w:lang w:eastAsia="lv-LV"/>
        </w:rPr>
        <w:t>,</w:t>
      </w:r>
      <w:r w:rsidRPr="00423522">
        <w:rPr>
          <w:rFonts w:ascii="Times New Roman" w:hAnsi="Times New Roman"/>
          <w:sz w:val="24"/>
          <w:szCs w:val="24"/>
          <w:lang w:eastAsia="lv-LV"/>
        </w:rPr>
        <w:t xml:space="preserve"> </w:t>
      </w:r>
      <w:r w:rsidR="008F1E71" w:rsidRPr="00423522">
        <w:rPr>
          <w:rFonts w:ascii="Times New Roman" w:hAnsi="Times New Roman"/>
          <w:sz w:val="24"/>
          <w:szCs w:val="24"/>
          <w:lang w:eastAsia="lv-LV"/>
        </w:rPr>
        <w:t xml:space="preserve">Augstākās tiesas depozīta </w:t>
      </w:r>
      <w:r w:rsidR="008B0C26" w:rsidRPr="00423522">
        <w:rPr>
          <w:rFonts w:ascii="Times New Roman" w:hAnsi="Times New Roman"/>
          <w:sz w:val="24"/>
          <w:szCs w:val="24"/>
          <w:lang w:eastAsia="lv-LV"/>
        </w:rPr>
        <w:t>kontu Nr.</w:t>
      </w:r>
      <w:r w:rsidR="008F1E71" w:rsidRPr="00423522">
        <w:rPr>
          <w:rFonts w:ascii="Times New Roman" w:hAnsi="Times New Roman"/>
          <w:sz w:val="24"/>
          <w:szCs w:val="24"/>
          <w:lang w:eastAsia="lv-LV"/>
        </w:rPr>
        <w:t> </w:t>
      </w:r>
      <w:r w:rsidRPr="00423522">
        <w:rPr>
          <w:rFonts w:ascii="Times New Roman" w:hAnsi="Times New Roman"/>
          <w:sz w:val="24"/>
          <w:szCs w:val="24"/>
        </w:rPr>
        <w:t>LV83TREL8280010000000.</w:t>
      </w:r>
      <w:r w:rsidR="00D7069F" w:rsidRPr="00423522">
        <w:rPr>
          <w:rFonts w:ascii="Times New Roman" w:hAnsi="Times New Roman"/>
          <w:sz w:val="24"/>
          <w:szCs w:val="24"/>
        </w:rPr>
        <w:t xml:space="preserve"> </w:t>
      </w:r>
      <w:r w:rsidR="00B61C58" w:rsidRPr="00423522">
        <w:rPr>
          <w:rFonts w:ascii="Times New Roman" w:hAnsi="Times New Roman"/>
          <w:sz w:val="24"/>
          <w:szCs w:val="24"/>
        </w:rPr>
        <w:t xml:space="preserve">Tiesu administrācija </w:t>
      </w:r>
      <w:r w:rsidR="00D95BE5" w:rsidRPr="00423522">
        <w:rPr>
          <w:rFonts w:ascii="Times New Roman" w:hAnsi="Times New Roman"/>
          <w:sz w:val="24"/>
          <w:szCs w:val="24"/>
        </w:rPr>
        <w:t xml:space="preserve">veic </w:t>
      </w:r>
      <w:r w:rsidR="00A549E1" w:rsidRPr="00423522">
        <w:rPr>
          <w:rFonts w:ascii="Times New Roman" w:hAnsi="Times New Roman"/>
          <w:sz w:val="24"/>
          <w:szCs w:val="24"/>
          <w:lang w:eastAsia="lv-LV"/>
        </w:rPr>
        <w:t>nepareizā</w:t>
      </w:r>
      <w:r w:rsidR="00D95BE5" w:rsidRPr="00423522">
        <w:rPr>
          <w:rFonts w:ascii="Times New Roman" w:hAnsi="Times New Roman"/>
          <w:sz w:val="24"/>
          <w:szCs w:val="24"/>
        </w:rPr>
        <w:t xml:space="preserve"> maksājuma </w:t>
      </w:r>
      <w:r w:rsidR="00D93B9F" w:rsidRPr="00423522">
        <w:rPr>
          <w:rFonts w:ascii="Times New Roman" w:hAnsi="Times New Roman"/>
          <w:sz w:val="24"/>
          <w:szCs w:val="24"/>
          <w:lang w:eastAsia="ru-RU"/>
        </w:rPr>
        <w:t>atmaksāšanu</w:t>
      </w:r>
      <w:r w:rsidR="00D95BE5" w:rsidRPr="00423522">
        <w:rPr>
          <w:rFonts w:ascii="Times New Roman" w:hAnsi="Times New Roman"/>
          <w:sz w:val="24"/>
          <w:szCs w:val="24"/>
        </w:rPr>
        <w:t xml:space="preserve"> vai </w:t>
      </w:r>
      <w:r w:rsidR="0022682B" w:rsidRPr="00423522">
        <w:rPr>
          <w:rFonts w:ascii="Times New Roman" w:hAnsi="Times New Roman"/>
          <w:sz w:val="24"/>
          <w:szCs w:val="24"/>
        </w:rPr>
        <w:t>novirz</w:t>
      </w:r>
      <w:r w:rsidR="00D7069F" w:rsidRPr="00423522">
        <w:rPr>
          <w:rFonts w:ascii="Times New Roman" w:hAnsi="Times New Roman"/>
          <w:sz w:val="24"/>
          <w:szCs w:val="24"/>
        </w:rPr>
        <w:t>īšanu</w:t>
      </w:r>
      <w:r w:rsidR="00DE00F0" w:rsidRPr="00423522">
        <w:rPr>
          <w:rFonts w:ascii="Times New Roman" w:hAnsi="Times New Roman"/>
          <w:sz w:val="24"/>
          <w:szCs w:val="24"/>
        </w:rPr>
        <w:t>.</w:t>
      </w:r>
    </w:p>
    <w:p w14:paraId="4FAFE1BE" w14:textId="77777777" w:rsidR="00D95BE5" w:rsidRPr="00423522" w:rsidRDefault="00D95BE5" w:rsidP="003F2A48">
      <w:pPr>
        <w:spacing w:after="0"/>
        <w:jc w:val="both"/>
        <w:rPr>
          <w:rFonts w:ascii="Times New Roman" w:hAnsi="Times New Roman"/>
          <w:sz w:val="24"/>
          <w:szCs w:val="24"/>
        </w:rPr>
      </w:pPr>
    </w:p>
    <w:p w14:paraId="53B84D78" w14:textId="454C311E" w:rsidR="00D95BE5" w:rsidRPr="00423522" w:rsidRDefault="00D95BE5" w:rsidP="003F2A48">
      <w:pPr>
        <w:spacing w:after="0"/>
        <w:jc w:val="both"/>
        <w:rPr>
          <w:rFonts w:ascii="Times New Roman" w:hAnsi="Times New Roman"/>
          <w:sz w:val="24"/>
          <w:szCs w:val="24"/>
        </w:rPr>
      </w:pPr>
      <w:r w:rsidRPr="00423522">
        <w:rPr>
          <w:rFonts w:ascii="Times New Roman" w:hAnsi="Times New Roman"/>
          <w:b/>
          <w:sz w:val="24"/>
          <w:szCs w:val="24"/>
        </w:rPr>
        <w:t xml:space="preserve">Piemērs Nr. 2: </w:t>
      </w:r>
      <w:r w:rsidRPr="00423522">
        <w:rPr>
          <w:rFonts w:ascii="Times New Roman" w:hAnsi="Times New Roman"/>
          <w:sz w:val="24"/>
          <w:szCs w:val="24"/>
        </w:rPr>
        <w:t xml:space="preserve">Jānis Bērziņš iemaksā Valsts kases kontā </w:t>
      </w:r>
      <w:r w:rsidRPr="00423522">
        <w:rPr>
          <w:rFonts w:ascii="Times New Roman" w:hAnsi="Times New Roman"/>
          <w:sz w:val="24"/>
          <w:szCs w:val="24"/>
          <w:lang w:eastAsia="lv-LV"/>
        </w:rPr>
        <w:t>Nr. LV55TREL1060190911200 (</w:t>
      </w:r>
      <w:r w:rsidRPr="00423522">
        <w:rPr>
          <w:rFonts w:ascii="Times New Roman" w:hAnsi="Times New Roman"/>
          <w:i/>
          <w:sz w:val="24"/>
          <w:szCs w:val="24"/>
          <w:lang w:eastAsia="lv-LV"/>
        </w:rPr>
        <w:t>Nodeva par darbību veikšanu tiesu iestādēs</w:t>
      </w:r>
      <w:r w:rsidRPr="00423522">
        <w:rPr>
          <w:rFonts w:ascii="Times New Roman" w:hAnsi="Times New Roman"/>
          <w:sz w:val="24"/>
          <w:szCs w:val="24"/>
          <w:lang w:eastAsia="lv-LV"/>
        </w:rPr>
        <w:t>)</w:t>
      </w:r>
      <w:r w:rsidRPr="00423522">
        <w:rPr>
          <w:rFonts w:ascii="Times New Roman" w:hAnsi="Times New Roman"/>
          <w:bCs/>
          <w:i/>
          <w:sz w:val="24"/>
          <w:szCs w:val="24"/>
        </w:rPr>
        <w:t xml:space="preserve"> </w:t>
      </w:r>
      <w:r w:rsidRPr="00423522">
        <w:rPr>
          <w:rFonts w:ascii="Times New Roman" w:hAnsi="Times New Roman"/>
          <w:sz w:val="24"/>
          <w:szCs w:val="24"/>
          <w:lang w:eastAsia="lv-LV"/>
        </w:rPr>
        <w:t>300,00</w:t>
      </w:r>
      <w:r w:rsidR="005506F6">
        <w:rPr>
          <w:rFonts w:ascii="Times New Roman" w:hAnsi="Times New Roman"/>
          <w:sz w:val="24"/>
          <w:szCs w:val="24"/>
          <w:lang w:eastAsia="lv-LV"/>
        </w:rPr>
        <w:t> </w:t>
      </w:r>
      <w:r w:rsidRPr="00423522">
        <w:rPr>
          <w:rFonts w:ascii="Times New Roman" w:hAnsi="Times New Roman"/>
          <w:sz w:val="24"/>
          <w:szCs w:val="24"/>
          <w:lang w:eastAsia="lv-LV"/>
        </w:rPr>
        <w:t xml:space="preserve">eiro ar mērķi iesniegt kasācijas sūdzību par </w:t>
      </w:r>
      <w:r w:rsidRPr="00423522">
        <w:rPr>
          <w:rFonts w:ascii="Times New Roman" w:hAnsi="Times New Roman"/>
          <w:sz w:val="24"/>
          <w:szCs w:val="24"/>
          <w:lang w:eastAsia="lv-LV"/>
        </w:rPr>
        <w:lastRenderedPageBreak/>
        <w:t>Rīgas apgabaltiesas spriedumu. Drošības nauda par kasācijas sūdzību ir iemaksājama Augstākās tiesas depozīta kontā Nr. </w:t>
      </w:r>
      <w:r w:rsidRPr="00423522">
        <w:rPr>
          <w:rFonts w:ascii="Times New Roman" w:hAnsi="Times New Roman"/>
          <w:sz w:val="24"/>
          <w:szCs w:val="24"/>
        </w:rPr>
        <w:t>LV83TREL8280010000000</w:t>
      </w:r>
      <w:r w:rsidRPr="00423522">
        <w:rPr>
          <w:rFonts w:ascii="Times New Roman" w:hAnsi="Times New Roman"/>
          <w:sz w:val="24"/>
          <w:szCs w:val="24"/>
          <w:lang w:eastAsia="lv-LV"/>
        </w:rPr>
        <w:t xml:space="preserve">. Šajā situācijā Jānis Bērziņš drošības naudas maksājumu ir veicis </w:t>
      </w:r>
      <w:r w:rsidR="00A549E1" w:rsidRPr="00423522">
        <w:rPr>
          <w:rFonts w:ascii="Times New Roman" w:hAnsi="Times New Roman"/>
          <w:sz w:val="24"/>
          <w:szCs w:val="24"/>
          <w:lang w:eastAsia="lv-LV"/>
        </w:rPr>
        <w:t>nepareizi</w:t>
      </w:r>
      <w:r w:rsidRPr="00423522">
        <w:rPr>
          <w:rFonts w:ascii="Times New Roman" w:hAnsi="Times New Roman"/>
          <w:sz w:val="24"/>
          <w:szCs w:val="24"/>
          <w:lang w:eastAsia="lv-LV"/>
        </w:rPr>
        <w:t xml:space="preserve">. Jānis Bērziņš iesniedz Tiesu administrācijā iesniegumu (1.pielikums "Iesniegums par naudas līdzekļu </w:t>
      </w:r>
      <w:r w:rsidR="00D93B9F" w:rsidRPr="00423522">
        <w:rPr>
          <w:rFonts w:ascii="Times New Roman" w:hAnsi="Times New Roman"/>
          <w:sz w:val="24"/>
          <w:szCs w:val="24"/>
          <w:lang w:eastAsia="ru-RU"/>
        </w:rPr>
        <w:t>atmaksāšanu</w:t>
      </w:r>
      <w:r w:rsidRPr="00423522">
        <w:rPr>
          <w:rFonts w:ascii="Times New Roman" w:hAnsi="Times New Roman"/>
          <w:sz w:val="24"/>
          <w:szCs w:val="24"/>
          <w:lang w:eastAsia="lv-LV"/>
        </w:rPr>
        <w:t xml:space="preserve">") ar lūgumu atmaksāt </w:t>
      </w:r>
      <w:r w:rsidR="00A549E1" w:rsidRPr="00423522">
        <w:rPr>
          <w:rFonts w:ascii="Times New Roman" w:hAnsi="Times New Roman"/>
          <w:sz w:val="24"/>
          <w:szCs w:val="24"/>
          <w:lang w:eastAsia="lv-LV"/>
        </w:rPr>
        <w:t>nepareizi</w:t>
      </w:r>
      <w:r w:rsidRPr="00423522">
        <w:rPr>
          <w:rFonts w:ascii="Times New Roman" w:hAnsi="Times New Roman"/>
          <w:sz w:val="24"/>
          <w:szCs w:val="24"/>
          <w:lang w:eastAsia="lv-LV"/>
        </w:rPr>
        <w:t xml:space="preserve"> veikto maksājumu vai lūgumu </w:t>
      </w:r>
      <w:r w:rsidR="0022682B" w:rsidRPr="00423522">
        <w:rPr>
          <w:rFonts w:ascii="Times New Roman" w:hAnsi="Times New Roman"/>
          <w:sz w:val="24"/>
          <w:szCs w:val="24"/>
          <w:lang w:eastAsia="lv-LV"/>
        </w:rPr>
        <w:t>novirz</w:t>
      </w:r>
      <w:r w:rsidRPr="00423522">
        <w:rPr>
          <w:rFonts w:ascii="Times New Roman" w:hAnsi="Times New Roman"/>
          <w:sz w:val="24"/>
          <w:szCs w:val="24"/>
          <w:lang w:eastAsia="lv-LV"/>
        </w:rPr>
        <w:t>īt 300,00</w:t>
      </w:r>
      <w:r w:rsidR="005506F6">
        <w:rPr>
          <w:rFonts w:ascii="Times New Roman" w:hAnsi="Times New Roman"/>
          <w:sz w:val="24"/>
          <w:szCs w:val="24"/>
          <w:lang w:eastAsia="lv-LV"/>
        </w:rPr>
        <w:t> </w:t>
      </w:r>
      <w:r w:rsidRPr="00423522">
        <w:rPr>
          <w:rFonts w:ascii="Times New Roman" w:hAnsi="Times New Roman"/>
          <w:sz w:val="24"/>
          <w:szCs w:val="24"/>
          <w:lang w:eastAsia="lv-LV"/>
        </w:rPr>
        <w:t>eiro uz pareizo Valsts kases kontu, t. i., Augstākās tiesas depozīta kontu Nr. </w:t>
      </w:r>
      <w:r w:rsidRPr="00423522">
        <w:rPr>
          <w:rFonts w:ascii="Times New Roman" w:hAnsi="Times New Roman"/>
          <w:sz w:val="24"/>
          <w:szCs w:val="24"/>
        </w:rPr>
        <w:t xml:space="preserve">LV83TREL8280010000000. Tiesu administrācija pēc atzinuma sagatavošanas </w:t>
      </w:r>
      <w:proofErr w:type="spellStart"/>
      <w:r w:rsidRPr="00423522">
        <w:rPr>
          <w:rFonts w:ascii="Times New Roman" w:hAnsi="Times New Roman"/>
          <w:sz w:val="24"/>
          <w:szCs w:val="24"/>
        </w:rPr>
        <w:t>nosūta</w:t>
      </w:r>
      <w:proofErr w:type="spellEnd"/>
      <w:r w:rsidRPr="00423522">
        <w:rPr>
          <w:rFonts w:ascii="Times New Roman" w:hAnsi="Times New Roman"/>
          <w:sz w:val="24"/>
          <w:szCs w:val="24"/>
        </w:rPr>
        <w:t xml:space="preserve"> Jāņa Bērziņa iesniegumu VID </w:t>
      </w:r>
      <w:r w:rsidR="00D93B9F" w:rsidRPr="00423522">
        <w:rPr>
          <w:rFonts w:ascii="Times New Roman" w:hAnsi="Times New Roman"/>
          <w:sz w:val="24"/>
          <w:szCs w:val="24"/>
          <w:lang w:eastAsia="ru-RU"/>
        </w:rPr>
        <w:t>atmaksāšanas</w:t>
      </w:r>
      <w:r w:rsidRPr="00423522">
        <w:rPr>
          <w:rFonts w:ascii="Times New Roman" w:hAnsi="Times New Roman"/>
          <w:sz w:val="24"/>
          <w:szCs w:val="24"/>
        </w:rPr>
        <w:t xml:space="preserve"> veikšanai vai </w:t>
      </w:r>
      <w:r w:rsidR="0022682B" w:rsidRPr="00423522">
        <w:rPr>
          <w:rFonts w:ascii="Times New Roman" w:hAnsi="Times New Roman"/>
          <w:sz w:val="24"/>
          <w:szCs w:val="24"/>
        </w:rPr>
        <w:t>novirz</w:t>
      </w:r>
      <w:r w:rsidRPr="00423522">
        <w:rPr>
          <w:rFonts w:ascii="Times New Roman" w:hAnsi="Times New Roman"/>
          <w:sz w:val="24"/>
          <w:szCs w:val="24"/>
        </w:rPr>
        <w:t xml:space="preserve">īšanai. Jānis Bērziņš var iesniegt attiecīgu lūgumu arī VID, kurš pieprasīs Tiesu administrācijai sniegt atzinumu par minētā maksājuma </w:t>
      </w:r>
      <w:r w:rsidR="00D93B9F" w:rsidRPr="00423522">
        <w:rPr>
          <w:rFonts w:ascii="Times New Roman" w:hAnsi="Times New Roman"/>
          <w:sz w:val="24"/>
          <w:szCs w:val="24"/>
          <w:lang w:eastAsia="ru-RU"/>
        </w:rPr>
        <w:t>atmaksāšanu</w:t>
      </w:r>
      <w:r w:rsidR="00D93B9F" w:rsidRPr="00423522">
        <w:rPr>
          <w:rFonts w:ascii="Times New Roman" w:hAnsi="Times New Roman"/>
          <w:sz w:val="24"/>
          <w:szCs w:val="24"/>
        </w:rPr>
        <w:t xml:space="preserve"> </w:t>
      </w:r>
      <w:r w:rsidRPr="00423522">
        <w:rPr>
          <w:rFonts w:ascii="Times New Roman" w:hAnsi="Times New Roman"/>
          <w:sz w:val="24"/>
          <w:szCs w:val="24"/>
        </w:rPr>
        <w:t xml:space="preserve">vai </w:t>
      </w:r>
      <w:r w:rsidR="0022682B" w:rsidRPr="00423522">
        <w:rPr>
          <w:rFonts w:ascii="Times New Roman" w:hAnsi="Times New Roman"/>
          <w:sz w:val="24"/>
          <w:szCs w:val="24"/>
        </w:rPr>
        <w:t>novirz</w:t>
      </w:r>
      <w:r w:rsidRPr="00423522">
        <w:rPr>
          <w:rFonts w:ascii="Times New Roman" w:hAnsi="Times New Roman"/>
          <w:sz w:val="24"/>
          <w:szCs w:val="24"/>
        </w:rPr>
        <w:t>īšanu.</w:t>
      </w:r>
    </w:p>
    <w:p w14:paraId="4974D0AD" w14:textId="4801E34B" w:rsidR="007C58D8" w:rsidRPr="00423522" w:rsidRDefault="007C58D8" w:rsidP="003F2A48">
      <w:pPr>
        <w:spacing w:after="0"/>
        <w:jc w:val="both"/>
        <w:rPr>
          <w:rFonts w:ascii="Times New Roman" w:hAnsi="Times New Roman"/>
          <w:sz w:val="24"/>
          <w:szCs w:val="24"/>
        </w:rPr>
      </w:pPr>
    </w:p>
    <w:p w14:paraId="0B798C5E" w14:textId="34761EDF" w:rsidR="007C58D8" w:rsidRPr="00423522" w:rsidRDefault="007C58D8" w:rsidP="003F2A48">
      <w:pPr>
        <w:spacing w:after="0"/>
        <w:jc w:val="both"/>
        <w:rPr>
          <w:rFonts w:ascii="Times New Roman" w:hAnsi="Times New Roman"/>
          <w:sz w:val="24"/>
          <w:szCs w:val="24"/>
        </w:rPr>
      </w:pPr>
      <w:r w:rsidRPr="00423522">
        <w:rPr>
          <w:rFonts w:ascii="Times New Roman" w:hAnsi="Times New Roman"/>
          <w:b/>
          <w:bCs/>
          <w:sz w:val="24"/>
          <w:szCs w:val="24"/>
        </w:rPr>
        <w:t>Piemērs Nr.</w:t>
      </w:r>
      <w:r w:rsidR="005506F6">
        <w:rPr>
          <w:rFonts w:ascii="Times New Roman" w:hAnsi="Times New Roman"/>
          <w:b/>
          <w:bCs/>
          <w:sz w:val="24"/>
          <w:szCs w:val="24"/>
        </w:rPr>
        <w:t> </w:t>
      </w:r>
      <w:r w:rsidRPr="00423522">
        <w:rPr>
          <w:rFonts w:ascii="Times New Roman" w:hAnsi="Times New Roman"/>
          <w:b/>
          <w:bCs/>
          <w:sz w:val="24"/>
          <w:szCs w:val="24"/>
        </w:rPr>
        <w:t>3:</w:t>
      </w:r>
      <w:r w:rsidRPr="00423522">
        <w:rPr>
          <w:rFonts w:ascii="Times New Roman" w:hAnsi="Times New Roman"/>
          <w:sz w:val="24"/>
          <w:szCs w:val="24"/>
        </w:rPr>
        <w:t xml:space="preserve"> </w:t>
      </w:r>
      <w:r w:rsidR="00181F70" w:rsidRPr="00423522">
        <w:rPr>
          <w:rFonts w:ascii="Times New Roman" w:hAnsi="Times New Roman"/>
          <w:sz w:val="24"/>
          <w:szCs w:val="24"/>
        </w:rPr>
        <w:t>Rajona tiesas t</w:t>
      </w:r>
      <w:r w:rsidRPr="00423522">
        <w:rPr>
          <w:rFonts w:ascii="Times New Roman" w:hAnsi="Times New Roman"/>
          <w:sz w:val="24"/>
          <w:szCs w:val="24"/>
        </w:rPr>
        <w:t xml:space="preserve">iesnese </w:t>
      </w:r>
      <w:r w:rsidR="00F76ECE" w:rsidRPr="00423522">
        <w:rPr>
          <w:rFonts w:ascii="Times New Roman" w:hAnsi="Times New Roman"/>
          <w:sz w:val="24"/>
          <w:szCs w:val="24"/>
        </w:rPr>
        <w:t>Guna Ozoliņa</w:t>
      </w:r>
      <w:r w:rsidR="00670973" w:rsidRPr="00423522">
        <w:rPr>
          <w:rFonts w:ascii="Times New Roman" w:hAnsi="Times New Roman"/>
          <w:sz w:val="24"/>
          <w:szCs w:val="24"/>
        </w:rPr>
        <w:t>,</w:t>
      </w:r>
      <w:r w:rsidR="00F76ECE" w:rsidRPr="00423522">
        <w:rPr>
          <w:rFonts w:ascii="Times New Roman" w:hAnsi="Times New Roman"/>
          <w:sz w:val="24"/>
          <w:szCs w:val="24"/>
        </w:rPr>
        <w:t xml:space="preserve"> pārbaudot Armanda </w:t>
      </w:r>
      <w:r w:rsidR="006E1A9B" w:rsidRPr="00423522">
        <w:rPr>
          <w:rFonts w:ascii="Times New Roman" w:hAnsi="Times New Roman"/>
          <w:sz w:val="24"/>
          <w:szCs w:val="24"/>
        </w:rPr>
        <w:t xml:space="preserve">Apsīša </w:t>
      </w:r>
      <w:r w:rsidR="00F76ECE" w:rsidRPr="00423522">
        <w:rPr>
          <w:rFonts w:ascii="Times New Roman" w:hAnsi="Times New Roman"/>
          <w:sz w:val="24"/>
          <w:szCs w:val="24"/>
        </w:rPr>
        <w:t>blaku</w:t>
      </w:r>
      <w:r w:rsidR="00FB5153" w:rsidRPr="00423522">
        <w:rPr>
          <w:rFonts w:ascii="Times New Roman" w:hAnsi="Times New Roman"/>
          <w:sz w:val="24"/>
          <w:szCs w:val="24"/>
        </w:rPr>
        <w:t>s</w:t>
      </w:r>
      <w:r w:rsidR="00F76ECE" w:rsidRPr="00423522">
        <w:rPr>
          <w:rFonts w:ascii="Times New Roman" w:hAnsi="Times New Roman"/>
          <w:sz w:val="24"/>
          <w:szCs w:val="24"/>
        </w:rPr>
        <w:t xml:space="preserve"> sūdzīb</w:t>
      </w:r>
      <w:r w:rsidR="00FB5153" w:rsidRPr="00423522">
        <w:rPr>
          <w:rFonts w:ascii="Times New Roman" w:hAnsi="Times New Roman"/>
          <w:sz w:val="24"/>
          <w:szCs w:val="24"/>
        </w:rPr>
        <w:t>ai</w:t>
      </w:r>
      <w:r w:rsidR="00181F70" w:rsidRPr="00423522">
        <w:rPr>
          <w:rFonts w:ascii="Times New Roman" w:hAnsi="Times New Roman"/>
          <w:sz w:val="24"/>
          <w:szCs w:val="24"/>
        </w:rPr>
        <w:t xml:space="preserve">, kas adresēta apgabaltiesai, </w:t>
      </w:r>
      <w:r w:rsidR="00F76ECE" w:rsidRPr="00423522">
        <w:rPr>
          <w:rFonts w:ascii="Times New Roman" w:hAnsi="Times New Roman"/>
          <w:sz w:val="24"/>
          <w:szCs w:val="24"/>
        </w:rPr>
        <w:t>pievienotos dokumentus, konstatē, ka pievienotais drošības naudas maksājums 70,00</w:t>
      </w:r>
      <w:r w:rsidR="005506F6">
        <w:rPr>
          <w:rFonts w:ascii="Times New Roman" w:hAnsi="Times New Roman"/>
          <w:sz w:val="24"/>
          <w:szCs w:val="24"/>
        </w:rPr>
        <w:t> </w:t>
      </w:r>
      <w:r w:rsidR="00F76ECE" w:rsidRPr="00423522">
        <w:rPr>
          <w:rFonts w:ascii="Times New Roman" w:hAnsi="Times New Roman"/>
          <w:sz w:val="24"/>
          <w:szCs w:val="24"/>
        </w:rPr>
        <w:t>eiro ir veikts uz Valsts kases kontu Nr.</w:t>
      </w:r>
      <w:r w:rsidR="005506F6">
        <w:rPr>
          <w:rFonts w:ascii="Times New Roman" w:hAnsi="Times New Roman"/>
          <w:sz w:val="24"/>
          <w:szCs w:val="24"/>
        </w:rPr>
        <w:t> </w:t>
      </w:r>
      <w:r w:rsidR="00F76ECE" w:rsidRPr="00423522">
        <w:rPr>
          <w:rFonts w:ascii="Times New Roman" w:hAnsi="Times New Roman"/>
          <w:sz w:val="24"/>
          <w:szCs w:val="24"/>
        </w:rPr>
        <w:t xml:space="preserve">LV04TREL8190370000000 (Depozīts – rajona tiesas) nevis uz </w:t>
      </w:r>
      <w:r w:rsidR="00670973" w:rsidRPr="00423522">
        <w:rPr>
          <w:rFonts w:ascii="Times New Roman" w:hAnsi="Times New Roman"/>
          <w:sz w:val="24"/>
          <w:szCs w:val="24"/>
        </w:rPr>
        <w:t xml:space="preserve">Valsts kases kontu </w:t>
      </w:r>
      <w:r w:rsidR="00F76ECE" w:rsidRPr="00423522">
        <w:rPr>
          <w:rFonts w:ascii="Times New Roman" w:hAnsi="Times New Roman"/>
          <w:sz w:val="24"/>
          <w:szCs w:val="24"/>
        </w:rPr>
        <w:t xml:space="preserve">Nr. LV37TREL819045808400B (Drošības nauda par blakus sūdzību Civilprocesā, kas adresēta apgabaltiesai). Tiesnese Guna Ozoliņa </w:t>
      </w:r>
      <w:proofErr w:type="spellStart"/>
      <w:r w:rsidR="00F76ECE" w:rsidRPr="00423522">
        <w:rPr>
          <w:rFonts w:ascii="Times New Roman" w:hAnsi="Times New Roman"/>
          <w:sz w:val="24"/>
          <w:szCs w:val="24"/>
        </w:rPr>
        <w:t>sūta</w:t>
      </w:r>
      <w:proofErr w:type="spellEnd"/>
      <w:r w:rsidR="00F76ECE" w:rsidRPr="00423522">
        <w:rPr>
          <w:rFonts w:ascii="Times New Roman" w:hAnsi="Times New Roman"/>
          <w:sz w:val="24"/>
          <w:szCs w:val="24"/>
        </w:rPr>
        <w:t xml:space="preserve"> pieprasījumu Tiesu administrācijai ar lūgumu pārvirzīt </w:t>
      </w:r>
      <w:r w:rsidR="006E1A9B" w:rsidRPr="00423522">
        <w:rPr>
          <w:rFonts w:ascii="Times New Roman" w:hAnsi="Times New Roman"/>
          <w:sz w:val="24"/>
          <w:szCs w:val="24"/>
        </w:rPr>
        <w:t xml:space="preserve">Armanda Apsīša veikto </w:t>
      </w:r>
      <w:r w:rsidR="00F76ECE" w:rsidRPr="00423522">
        <w:rPr>
          <w:rFonts w:ascii="Times New Roman" w:hAnsi="Times New Roman"/>
          <w:sz w:val="24"/>
          <w:szCs w:val="24"/>
        </w:rPr>
        <w:t xml:space="preserve">drošības naudas </w:t>
      </w:r>
      <w:r w:rsidR="006E1A9B" w:rsidRPr="00423522">
        <w:rPr>
          <w:rFonts w:ascii="Times New Roman" w:hAnsi="Times New Roman"/>
          <w:sz w:val="24"/>
          <w:szCs w:val="24"/>
        </w:rPr>
        <w:t xml:space="preserve">maksājumu uz Valsts kases kontu Nr. LV37TREL819045808400B. Tiesu administrācija </w:t>
      </w:r>
      <w:r w:rsidR="00670973" w:rsidRPr="00423522">
        <w:rPr>
          <w:rFonts w:ascii="Times New Roman" w:hAnsi="Times New Roman"/>
          <w:sz w:val="24"/>
          <w:szCs w:val="24"/>
        </w:rPr>
        <w:t>veic</w:t>
      </w:r>
      <w:r w:rsidR="006E1A9B" w:rsidRPr="00423522">
        <w:rPr>
          <w:rFonts w:ascii="Times New Roman" w:hAnsi="Times New Roman"/>
          <w:sz w:val="24"/>
          <w:szCs w:val="24"/>
        </w:rPr>
        <w:t xml:space="preserve"> minētā maksājuma novirzīšanu</w:t>
      </w:r>
      <w:r w:rsidR="00670973" w:rsidRPr="00423522">
        <w:rPr>
          <w:rFonts w:ascii="Times New Roman" w:hAnsi="Times New Roman"/>
          <w:sz w:val="24"/>
          <w:szCs w:val="24"/>
        </w:rPr>
        <w:t xml:space="preserve"> uz atbilstošo Valsts kases kontu</w:t>
      </w:r>
      <w:r w:rsidR="006E1A9B" w:rsidRPr="00423522">
        <w:rPr>
          <w:rFonts w:ascii="Times New Roman" w:hAnsi="Times New Roman"/>
          <w:sz w:val="24"/>
          <w:szCs w:val="24"/>
        </w:rPr>
        <w:t>.</w:t>
      </w:r>
    </w:p>
    <w:p w14:paraId="64360F1F" w14:textId="77777777" w:rsidR="00DE00F0" w:rsidRPr="00423522" w:rsidRDefault="00DE00F0" w:rsidP="003F2A48">
      <w:pPr>
        <w:spacing w:after="0"/>
        <w:rPr>
          <w:rFonts w:ascii="Times New Roman" w:hAnsi="Times New Roman"/>
          <w:sz w:val="24"/>
          <w:szCs w:val="24"/>
        </w:rPr>
      </w:pPr>
    </w:p>
    <w:p w14:paraId="08EF0A4E" w14:textId="328B2FA6" w:rsidR="00425ACA" w:rsidRPr="00423522" w:rsidRDefault="00356464" w:rsidP="003F2A48">
      <w:pPr>
        <w:pStyle w:val="Virsraksts4"/>
        <w:spacing w:before="0" w:after="0"/>
        <w:jc w:val="both"/>
        <w:rPr>
          <w:rFonts w:ascii="Times New Roman" w:hAnsi="Times New Roman"/>
          <w:sz w:val="24"/>
          <w:szCs w:val="24"/>
          <w:lang w:eastAsia="lv-LV"/>
        </w:rPr>
      </w:pPr>
      <w:r w:rsidRPr="00423522">
        <w:rPr>
          <w:rFonts w:ascii="Times New Roman" w:hAnsi="Times New Roman"/>
          <w:sz w:val="24"/>
          <w:szCs w:val="24"/>
          <w:lang w:eastAsia="lv-LV"/>
        </w:rPr>
        <w:t>2</w:t>
      </w:r>
      <w:r w:rsidR="00425ACA" w:rsidRPr="00423522">
        <w:rPr>
          <w:rFonts w:ascii="Times New Roman" w:hAnsi="Times New Roman"/>
          <w:sz w:val="24"/>
          <w:szCs w:val="24"/>
          <w:lang w:eastAsia="lv-LV"/>
        </w:rPr>
        <w:t>.</w:t>
      </w:r>
      <w:r w:rsidR="00E055DB" w:rsidRPr="00423522">
        <w:rPr>
          <w:rFonts w:ascii="Times New Roman" w:hAnsi="Times New Roman"/>
          <w:sz w:val="24"/>
          <w:szCs w:val="24"/>
          <w:lang w:eastAsia="lv-LV"/>
        </w:rPr>
        <w:t>4</w:t>
      </w:r>
      <w:r w:rsidR="00425ACA" w:rsidRPr="00423522">
        <w:rPr>
          <w:rFonts w:ascii="Times New Roman" w:hAnsi="Times New Roman"/>
          <w:sz w:val="24"/>
          <w:szCs w:val="24"/>
          <w:lang w:eastAsia="lv-LV"/>
        </w:rPr>
        <w:t>.3.</w:t>
      </w:r>
      <w:r w:rsidR="005506F6">
        <w:rPr>
          <w:rFonts w:ascii="Times New Roman" w:hAnsi="Times New Roman"/>
          <w:sz w:val="24"/>
          <w:szCs w:val="24"/>
          <w:lang w:eastAsia="lv-LV"/>
        </w:rPr>
        <w:t> </w:t>
      </w:r>
      <w:r w:rsidR="003267FD" w:rsidRPr="00423522">
        <w:rPr>
          <w:rFonts w:ascii="Times New Roman" w:hAnsi="Times New Roman"/>
          <w:sz w:val="24"/>
          <w:szCs w:val="24"/>
          <w:lang w:eastAsia="lv-LV"/>
        </w:rPr>
        <w:t xml:space="preserve">Blakus </w:t>
      </w:r>
      <w:r w:rsidR="00425ACA" w:rsidRPr="00423522">
        <w:rPr>
          <w:rFonts w:ascii="Times New Roman" w:hAnsi="Times New Roman"/>
          <w:sz w:val="24"/>
          <w:szCs w:val="24"/>
          <w:lang w:eastAsia="lv-LV"/>
        </w:rPr>
        <w:t xml:space="preserve">sūdzība </w:t>
      </w:r>
      <w:r w:rsidR="00387C70" w:rsidRPr="00423522">
        <w:rPr>
          <w:rFonts w:ascii="Times New Roman" w:hAnsi="Times New Roman"/>
          <w:sz w:val="24"/>
          <w:szCs w:val="24"/>
          <w:lang w:eastAsia="lv-LV"/>
        </w:rPr>
        <w:t xml:space="preserve">civillietā </w:t>
      </w:r>
      <w:r w:rsidR="00425ACA" w:rsidRPr="00423522">
        <w:rPr>
          <w:rFonts w:ascii="Times New Roman" w:hAnsi="Times New Roman"/>
          <w:sz w:val="24"/>
          <w:szCs w:val="24"/>
          <w:lang w:eastAsia="lv-LV"/>
        </w:rPr>
        <w:t xml:space="preserve">iesniegta tiesā un tiesa ir taisījusi </w:t>
      </w:r>
      <w:r w:rsidR="004A631D" w:rsidRPr="00423522">
        <w:rPr>
          <w:rFonts w:ascii="Times New Roman" w:hAnsi="Times New Roman"/>
          <w:sz w:val="24"/>
          <w:szCs w:val="24"/>
          <w:lang w:eastAsia="lv-LV"/>
        </w:rPr>
        <w:t>no</w:t>
      </w:r>
      <w:r w:rsidR="0069489A" w:rsidRPr="00423522">
        <w:rPr>
          <w:rFonts w:ascii="Times New Roman" w:hAnsi="Times New Roman"/>
          <w:sz w:val="24"/>
          <w:szCs w:val="24"/>
          <w:lang w:eastAsia="lv-LV"/>
        </w:rPr>
        <w:t>lēmumu</w:t>
      </w:r>
      <w:r w:rsidR="008B0C26" w:rsidRPr="00423522">
        <w:rPr>
          <w:rFonts w:ascii="Times New Roman" w:hAnsi="Times New Roman"/>
          <w:sz w:val="24"/>
          <w:szCs w:val="24"/>
          <w:lang w:eastAsia="lv-LV"/>
        </w:rPr>
        <w:t xml:space="preserve"> </w:t>
      </w:r>
      <w:r w:rsidR="00425ACA" w:rsidRPr="00423522">
        <w:rPr>
          <w:rFonts w:ascii="Times New Roman" w:hAnsi="Times New Roman"/>
          <w:sz w:val="24"/>
          <w:szCs w:val="24"/>
          <w:lang w:eastAsia="lv-LV"/>
        </w:rPr>
        <w:t>lietā</w:t>
      </w:r>
    </w:p>
    <w:p w14:paraId="556B1758" w14:textId="77777777" w:rsidR="008B0C26" w:rsidRPr="00423522" w:rsidRDefault="008B0C26" w:rsidP="003F2A48">
      <w:pPr>
        <w:spacing w:after="0"/>
        <w:jc w:val="both"/>
        <w:rPr>
          <w:rFonts w:ascii="Times New Roman" w:hAnsi="Times New Roman"/>
          <w:b/>
          <w:sz w:val="24"/>
          <w:szCs w:val="24"/>
        </w:rPr>
      </w:pPr>
    </w:p>
    <w:p w14:paraId="086B6FFA" w14:textId="6D4E6A1B" w:rsidR="00425ACA" w:rsidRPr="00423522" w:rsidRDefault="00425ACA" w:rsidP="003F2A48">
      <w:pPr>
        <w:spacing w:after="0"/>
        <w:jc w:val="both"/>
        <w:rPr>
          <w:rFonts w:ascii="Times New Roman" w:hAnsi="Times New Roman"/>
          <w:sz w:val="24"/>
          <w:szCs w:val="24"/>
        </w:rPr>
      </w:pPr>
      <w:r w:rsidRPr="00423522">
        <w:rPr>
          <w:rFonts w:ascii="Times New Roman" w:hAnsi="Times New Roman"/>
          <w:b/>
          <w:sz w:val="24"/>
          <w:szCs w:val="24"/>
        </w:rPr>
        <w:t xml:space="preserve">Situācija: </w:t>
      </w:r>
      <w:r w:rsidR="008B0C26" w:rsidRPr="00423522">
        <w:rPr>
          <w:rFonts w:ascii="Times New Roman" w:hAnsi="Times New Roman"/>
          <w:sz w:val="24"/>
          <w:szCs w:val="24"/>
        </w:rPr>
        <w:t xml:space="preserve">persona </w:t>
      </w:r>
      <w:r w:rsidR="00387C70" w:rsidRPr="00423522">
        <w:rPr>
          <w:rFonts w:ascii="Times New Roman" w:hAnsi="Times New Roman"/>
          <w:sz w:val="24"/>
          <w:szCs w:val="24"/>
        </w:rPr>
        <w:t xml:space="preserve">civillietā </w:t>
      </w:r>
      <w:r w:rsidR="008B0C26" w:rsidRPr="00423522">
        <w:rPr>
          <w:rFonts w:ascii="Times New Roman" w:hAnsi="Times New Roman"/>
          <w:sz w:val="24"/>
          <w:szCs w:val="24"/>
        </w:rPr>
        <w:t>ie</w:t>
      </w:r>
      <w:r w:rsidRPr="00423522">
        <w:rPr>
          <w:rFonts w:ascii="Times New Roman" w:hAnsi="Times New Roman"/>
          <w:sz w:val="24"/>
          <w:szCs w:val="24"/>
        </w:rPr>
        <w:t xml:space="preserve">maksā drošības naudu </w:t>
      </w:r>
      <w:r w:rsidR="003267FD" w:rsidRPr="00423522">
        <w:rPr>
          <w:rFonts w:ascii="Times New Roman" w:hAnsi="Times New Roman"/>
          <w:sz w:val="24"/>
          <w:szCs w:val="24"/>
        </w:rPr>
        <w:t>par apgabaltiesai adresētu</w:t>
      </w:r>
      <w:r w:rsidRPr="00423522">
        <w:rPr>
          <w:rFonts w:ascii="Times New Roman" w:hAnsi="Times New Roman"/>
          <w:sz w:val="24"/>
          <w:szCs w:val="24"/>
        </w:rPr>
        <w:t xml:space="preserve"> blakus sūdzību, iesniedz to tiesā un tiesa taisa </w:t>
      </w:r>
      <w:r w:rsidR="0084008F" w:rsidRPr="00423522">
        <w:rPr>
          <w:rFonts w:ascii="Times New Roman" w:hAnsi="Times New Roman"/>
          <w:sz w:val="24"/>
          <w:szCs w:val="24"/>
        </w:rPr>
        <w:t xml:space="preserve">nolēmumu </w:t>
      </w:r>
      <w:r w:rsidRPr="00423522">
        <w:rPr>
          <w:rFonts w:ascii="Times New Roman" w:hAnsi="Times New Roman"/>
          <w:sz w:val="24"/>
          <w:szCs w:val="24"/>
        </w:rPr>
        <w:t>lietā</w:t>
      </w:r>
      <w:r w:rsidR="008B0C26" w:rsidRPr="00423522">
        <w:rPr>
          <w:rFonts w:ascii="Times New Roman" w:hAnsi="Times New Roman"/>
          <w:sz w:val="24"/>
          <w:szCs w:val="24"/>
        </w:rPr>
        <w:t>.</w:t>
      </w:r>
    </w:p>
    <w:p w14:paraId="1CB3779B" w14:textId="77777777" w:rsidR="008B0C26" w:rsidRPr="00423522" w:rsidRDefault="008B0C26" w:rsidP="003F2A48">
      <w:pPr>
        <w:spacing w:after="0"/>
        <w:jc w:val="both"/>
        <w:rPr>
          <w:rFonts w:ascii="Times New Roman" w:hAnsi="Times New Roman"/>
          <w:sz w:val="24"/>
          <w:szCs w:val="24"/>
        </w:rPr>
      </w:pPr>
    </w:p>
    <w:p w14:paraId="2C00281D" w14:textId="20AFB698" w:rsidR="00425ACA" w:rsidRPr="00423522" w:rsidRDefault="00425ACA" w:rsidP="003F2A48">
      <w:pPr>
        <w:spacing w:after="0"/>
        <w:jc w:val="both"/>
        <w:rPr>
          <w:rFonts w:ascii="Times New Roman" w:hAnsi="Times New Roman"/>
          <w:sz w:val="24"/>
          <w:szCs w:val="24"/>
          <w:lang w:eastAsia="ru-RU"/>
        </w:rPr>
      </w:pPr>
      <w:r w:rsidRPr="00423522">
        <w:rPr>
          <w:rFonts w:ascii="Times New Roman" w:hAnsi="Times New Roman"/>
          <w:b/>
          <w:sz w:val="24"/>
          <w:szCs w:val="24"/>
        </w:rPr>
        <w:t xml:space="preserve">Piemērojamās </w:t>
      </w:r>
      <w:r w:rsidR="008B0C26" w:rsidRPr="00423522">
        <w:rPr>
          <w:rFonts w:ascii="Times New Roman" w:hAnsi="Times New Roman"/>
          <w:b/>
          <w:sz w:val="24"/>
          <w:szCs w:val="24"/>
        </w:rPr>
        <w:t xml:space="preserve">tiesību </w:t>
      </w:r>
      <w:r w:rsidRPr="00423522">
        <w:rPr>
          <w:rFonts w:ascii="Times New Roman" w:hAnsi="Times New Roman"/>
          <w:b/>
          <w:sz w:val="24"/>
          <w:szCs w:val="24"/>
        </w:rPr>
        <w:t>normas</w:t>
      </w:r>
      <w:r w:rsidRPr="00423522">
        <w:rPr>
          <w:rFonts w:ascii="Times New Roman" w:hAnsi="Times New Roman"/>
          <w:sz w:val="24"/>
          <w:szCs w:val="24"/>
        </w:rPr>
        <w:t xml:space="preserve">: CPL </w:t>
      </w:r>
      <w:r w:rsidR="003267FD" w:rsidRPr="00423522">
        <w:rPr>
          <w:rFonts w:ascii="Times New Roman" w:hAnsi="Times New Roman"/>
          <w:sz w:val="24"/>
          <w:szCs w:val="24"/>
        </w:rPr>
        <w:t>444.</w:t>
      </w:r>
      <w:r w:rsidR="003267FD" w:rsidRPr="00423522">
        <w:rPr>
          <w:rFonts w:ascii="Times New Roman" w:hAnsi="Times New Roman"/>
          <w:sz w:val="24"/>
          <w:szCs w:val="24"/>
          <w:vertAlign w:val="superscript"/>
        </w:rPr>
        <w:t>1</w:t>
      </w:r>
      <w:r w:rsidR="003267FD" w:rsidRPr="00423522">
        <w:rPr>
          <w:rFonts w:ascii="Times New Roman" w:hAnsi="Times New Roman"/>
          <w:sz w:val="24"/>
          <w:szCs w:val="24"/>
        </w:rPr>
        <w:t> pants</w:t>
      </w:r>
      <w:r w:rsidR="002F0B9D" w:rsidRPr="00423522">
        <w:rPr>
          <w:rFonts w:ascii="Times New Roman" w:hAnsi="Times New Roman"/>
          <w:sz w:val="24"/>
          <w:szCs w:val="24"/>
        </w:rPr>
        <w:t>, 43.</w:t>
      </w:r>
      <w:r w:rsidR="002F0B9D" w:rsidRPr="00423522">
        <w:rPr>
          <w:rFonts w:ascii="Times New Roman" w:hAnsi="Times New Roman"/>
          <w:sz w:val="24"/>
          <w:szCs w:val="24"/>
          <w:vertAlign w:val="superscript"/>
        </w:rPr>
        <w:t>2</w:t>
      </w:r>
      <w:r w:rsidR="002F0B9D" w:rsidRPr="00423522">
        <w:rPr>
          <w:rFonts w:ascii="Times New Roman" w:hAnsi="Times New Roman"/>
          <w:sz w:val="24"/>
          <w:szCs w:val="24"/>
        </w:rPr>
        <w:t xml:space="preserve"> pants.</w:t>
      </w:r>
    </w:p>
    <w:p w14:paraId="1D0F99DC" w14:textId="77777777" w:rsidR="008B0C26" w:rsidRPr="00423522" w:rsidRDefault="008B0C26" w:rsidP="003F2A48">
      <w:pPr>
        <w:spacing w:after="0"/>
        <w:jc w:val="both"/>
        <w:rPr>
          <w:rFonts w:ascii="Times New Roman" w:hAnsi="Times New Roman"/>
          <w:sz w:val="24"/>
          <w:szCs w:val="24"/>
          <w:lang w:eastAsia="ru-RU"/>
        </w:rPr>
      </w:pPr>
    </w:p>
    <w:p w14:paraId="172A62D6" w14:textId="43D2446E" w:rsidR="0060690E" w:rsidRPr="00423522" w:rsidRDefault="00425ACA" w:rsidP="0060690E">
      <w:pPr>
        <w:spacing w:after="0"/>
        <w:jc w:val="both"/>
        <w:rPr>
          <w:rFonts w:ascii="Times New Roman" w:hAnsi="Times New Roman"/>
          <w:sz w:val="24"/>
          <w:szCs w:val="24"/>
          <w:lang w:eastAsia="ru-RU"/>
        </w:rPr>
      </w:pPr>
      <w:r w:rsidRPr="00423522">
        <w:rPr>
          <w:rFonts w:ascii="Times New Roman" w:hAnsi="Times New Roman"/>
          <w:b/>
          <w:sz w:val="24"/>
          <w:szCs w:val="24"/>
          <w:lang w:eastAsia="ru-RU"/>
        </w:rPr>
        <w:t xml:space="preserve">Rezultāts: </w:t>
      </w:r>
      <w:r w:rsidR="00387C70" w:rsidRPr="00423522">
        <w:rPr>
          <w:rFonts w:ascii="Times New Roman" w:hAnsi="Times New Roman"/>
          <w:sz w:val="24"/>
          <w:szCs w:val="24"/>
          <w:lang w:eastAsia="ru-RU"/>
        </w:rPr>
        <w:t>Ja tiesa</w:t>
      </w:r>
      <w:r w:rsidR="0070454C" w:rsidRPr="00423522">
        <w:rPr>
          <w:rFonts w:ascii="Times New Roman" w:hAnsi="Times New Roman"/>
          <w:sz w:val="24"/>
          <w:szCs w:val="24"/>
          <w:lang w:eastAsia="ru-RU"/>
        </w:rPr>
        <w:t>,</w:t>
      </w:r>
      <w:r w:rsidR="00387C70" w:rsidRPr="00423522">
        <w:rPr>
          <w:rFonts w:ascii="Times New Roman" w:hAnsi="Times New Roman"/>
          <w:sz w:val="24"/>
          <w:szCs w:val="24"/>
          <w:lang w:eastAsia="ru-RU"/>
        </w:rPr>
        <w:t xml:space="preserve"> taisot nolēmumu, nav lēmusi par drošības naudas </w:t>
      </w:r>
      <w:r w:rsidR="00D93B9F" w:rsidRPr="00423522">
        <w:rPr>
          <w:rFonts w:ascii="Times New Roman" w:hAnsi="Times New Roman"/>
          <w:sz w:val="24"/>
          <w:szCs w:val="24"/>
          <w:lang w:eastAsia="ru-RU"/>
        </w:rPr>
        <w:t>atmaksāšanu</w:t>
      </w:r>
      <w:r w:rsidR="00387C70" w:rsidRPr="00423522">
        <w:rPr>
          <w:rFonts w:ascii="Times New Roman" w:hAnsi="Times New Roman"/>
          <w:sz w:val="24"/>
          <w:szCs w:val="24"/>
          <w:lang w:eastAsia="ru-RU"/>
        </w:rPr>
        <w:t>,</w:t>
      </w:r>
      <w:r w:rsidR="00387C70" w:rsidRPr="00423522">
        <w:rPr>
          <w:rFonts w:ascii="Times New Roman" w:hAnsi="Times New Roman"/>
          <w:b/>
          <w:sz w:val="24"/>
          <w:szCs w:val="24"/>
          <w:lang w:eastAsia="ru-RU"/>
        </w:rPr>
        <w:t xml:space="preserve"> </w:t>
      </w:r>
      <w:r w:rsidR="008B0C26" w:rsidRPr="00423522">
        <w:rPr>
          <w:rFonts w:ascii="Times New Roman" w:hAnsi="Times New Roman"/>
          <w:sz w:val="24"/>
          <w:szCs w:val="24"/>
          <w:lang w:eastAsia="ru-RU"/>
        </w:rPr>
        <w:t xml:space="preserve">persona </w:t>
      </w:r>
      <w:r w:rsidRPr="00423522">
        <w:rPr>
          <w:rFonts w:ascii="Times New Roman" w:hAnsi="Times New Roman"/>
          <w:sz w:val="24"/>
          <w:szCs w:val="24"/>
          <w:lang w:eastAsia="ru-RU"/>
        </w:rPr>
        <w:t xml:space="preserve">vēršas </w:t>
      </w:r>
      <w:r w:rsidR="002F0B9D" w:rsidRPr="00423522">
        <w:rPr>
          <w:rFonts w:ascii="Times New Roman" w:hAnsi="Times New Roman"/>
          <w:sz w:val="24"/>
          <w:szCs w:val="24"/>
          <w:lang w:eastAsia="ru-RU"/>
        </w:rPr>
        <w:t>tie</w:t>
      </w:r>
      <w:r w:rsidR="0060690E" w:rsidRPr="00423522">
        <w:rPr>
          <w:rFonts w:ascii="Times New Roman" w:hAnsi="Times New Roman"/>
          <w:sz w:val="24"/>
          <w:szCs w:val="24"/>
          <w:lang w:eastAsia="ru-RU"/>
        </w:rPr>
        <w:t>sā, kura taisījusi nolēmumu ar lūgumu lemt par drošības naudas atmaksu, kas iemaksāta par blakus sūdzību, ar kuru pārsūdzētais tiesas lēmums pilnīgi vai kādā tā daļā atcelts vai grozīts.</w:t>
      </w:r>
    </w:p>
    <w:p w14:paraId="61BEC8EC" w14:textId="4CFCE317" w:rsidR="00387C70" w:rsidRPr="00423522" w:rsidRDefault="0070454C" w:rsidP="003F2A48">
      <w:pPr>
        <w:spacing w:after="0"/>
        <w:jc w:val="both"/>
        <w:rPr>
          <w:rFonts w:ascii="Times New Roman" w:hAnsi="Times New Roman"/>
          <w:sz w:val="24"/>
          <w:szCs w:val="24"/>
          <w:lang w:eastAsia="ru-RU"/>
        </w:rPr>
      </w:pPr>
      <w:r w:rsidRPr="00423522">
        <w:rPr>
          <w:rFonts w:ascii="Times New Roman" w:hAnsi="Times New Roman"/>
          <w:sz w:val="24"/>
          <w:szCs w:val="24"/>
          <w:lang w:eastAsia="ru-RU"/>
        </w:rPr>
        <w:t xml:space="preserve">Saņemot </w:t>
      </w:r>
      <w:r w:rsidR="0060690E" w:rsidRPr="00423522">
        <w:rPr>
          <w:rFonts w:ascii="Times New Roman" w:hAnsi="Times New Roman"/>
          <w:sz w:val="24"/>
          <w:szCs w:val="24"/>
          <w:lang w:eastAsia="ru-RU"/>
        </w:rPr>
        <w:t>tiesa</w:t>
      </w:r>
      <w:r w:rsidRPr="00423522">
        <w:rPr>
          <w:rFonts w:ascii="Times New Roman" w:hAnsi="Times New Roman"/>
          <w:sz w:val="24"/>
          <w:szCs w:val="24"/>
          <w:lang w:eastAsia="ru-RU"/>
        </w:rPr>
        <w:t>s</w:t>
      </w:r>
      <w:r w:rsidR="0060690E" w:rsidRPr="00423522">
        <w:rPr>
          <w:rFonts w:ascii="Times New Roman" w:hAnsi="Times New Roman"/>
          <w:sz w:val="24"/>
          <w:szCs w:val="24"/>
          <w:lang w:eastAsia="ru-RU"/>
        </w:rPr>
        <w:t xml:space="preserve"> </w:t>
      </w:r>
      <w:r w:rsidRPr="00423522">
        <w:rPr>
          <w:rFonts w:ascii="Times New Roman" w:hAnsi="Times New Roman"/>
          <w:sz w:val="24"/>
          <w:szCs w:val="24"/>
          <w:lang w:eastAsia="ru-RU"/>
        </w:rPr>
        <w:t xml:space="preserve">lēmumu par </w:t>
      </w:r>
      <w:r w:rsidR="0060690E" w:rsidRPr="00423522">
        <w:rPr>
          <w:rFonts w:ascii="Times New Roman" w:hAnsi="Times New Roman"/>
          <w:sz w:val="24"/>
          <w:szCs w:val="24"/>
          <w:lang w:eastAsia="ru-RU"/>
        </w:rPr>
        <w:t xml:space="preserve">drošības naudas atmaksu (lēmuma rezolutīvajā daļā), persona var vērsties </w:t>
      </w:r>
      <w:r w:rsidR="003267FD" w:rsidRPr="00423522">
        <w:rPr>
          <w:rFonts w:ascii="Times New Roman" w:hAnsi="Times New Roman"/>
          <w:sz w:val="24"/>
          <w:szCs w:val="24"/>
          <w:lang w:eastAsia="ru-RU"/>
        </w:rPr>
        <w:t xml:space="preserve">Tiesu administrācijā </w:t>
      </w:r>
      <w:r w:rsidR="00425ACA" w:rsidRPr="00423522">
        <w:rPr>
          <w:rFonts w:ascii="Times New Roman" w:hAnsi="Times New Roman"/>
          <w:sz w:val="24"/>
          <w:szCs w:val="24"/>
          <w:lang w:eastAsia="ru-RU"/>
        </w:rPr>
        <w:t>ar lūgumu</w:t>
      </w:r>
      <w:r w:rsidR="002F10B1" w:rsidRPr="00423522">
        <w:rPr>
          <w:rFonts w:ascii="Times New Roman" w:hAnsi="Times New Roman"/>
          <w:sz w:val="24"/>
          <w:szCs w:val="24"/>
          <w:lang w:eastAsia="ru-RU"/>
        </w:rPr>
        <w:t xml:space="preserve"> </w:t>
      </w:r>
      <w:r w:rsidR="00387C70" w:rsidRPr="00423522">
        <w:rPr>
          <w:rFonts w:ascii="Times New Roman" w:hAnsi="Times New Roman"/>
          <w:sz w:val="24"/>
          <w:szCs w:val="24"/>
          <w:lang w:eastAsia="ru-RU"/>
        </w:rPr>
        <w:t xml:space="preserve">atmaksāt </w:t>
      </w:r>
      <w:r w:rsidR="002F10B1" w:rsidRPr="00423522">
        <w:rPr>
          <w:rFonts w:ascii="Times New Roman" w:hAnsi="Times New Roman"/>
          <w:sz w:val="24"/>
          <w:szCs w:val="24"/>
          <w:lang w:eastAsia="ru-RU"/>
        </w:rPr>
        <w:t>drošības naud</w:t>
      </w:r>
      <w:r w:rsidR="00387C70" w:rsidRPr="00423522">
        <w:rPr>
          <w:rFonts w:ascii="Times New Roman" w:hAnsi="Times New Roman"/>
          <w:sz w:val="24"/>
          <w:szCs w:val="24"/>
          <w:lang w:eastAsia="ru-RU"/>
        </w:rPr>
        <w:t>u</w:t>
      </w:r>
      <w:r w:rsidR="00CB021E" w:rsidRPr="00423522">
        <w:rPr>
          <w:rFonts w:ascii="Times New Roman" w:hAnsi="Times New Roman"/>
          <w:sz w:val="24"/>
          <w:szCs w:val="24"/>
          <w:lang w:eastAsia="ru-RU"/>
        </w:rPr>
        <w:t xml:space="preserve"> par </w:t>
      </w:r>
      <w:r w:rsidR="0060690E" w:rsidRPr="00423522">
        <w:rPr>
          <w:rFonts w:ascii="Times New Roman" w:hAnsi="Times New Roman"/>
          <w:sz w:val="24"/>
          <w:szCs w:val="24"/>
          <w:lang w:eastAsia="ru-RU"/>
        </w:rPr>
        <w:t xml:space="preserve">iesniegto </w:t>
      </w:r>
      <w:r w:rsidR="00387C70" w:rsidRPr="00423522">
        <w:rPr>
          <w:rFonts w:ascii="Times New Roman" w:hAnsi="Times New Roman"/>
          <w:sz w:val="24"/>
          <w:szCs w:val="24"/>
          <w:lang w:eastAsia="ru-RU"/>
        </w:rPr>
        <w:t xml:space="preserve">blakus </w:t>
      </w:r>
      <w:r w:rsidR="00CB021E" w:rsidRPr="00423522">
        <w:rPr>
          <w:rFonts w:ascii="Times New Roman" w:hAnsi="Times New Roman"/>
          <w:sz w:val="24"/>
          <w:szCs w:val="24"/>
          <w:lang w:eastAsia="ru-RU"/>
        </w:rPr>
        <w:t>sūdzību</w:t>
      </w:r>
      <w:r w:rsidR="0060690E" w:rsidRPr="00423522">
        <w:rPr>
          <w:rFonts w:ascii="Times New Roman" w:hAnsi="Times New Roman"/>
          <w:sz w:val="24"/>
          <w:szCs w:val="24"/>
          <w:lang w:eastAsia="ru-RU"/>
        </w:rPr>
        <w:t>.</w:t>
      </w:r>
      <w:r w:rsidR="00387C70" w:rsidRPr="00423522">
        <w:rPr>
          <w:rFonts w:ascii="Times New Roman" w:hAnsi="Times New Roman"/>
          <w:sz w:val="24"/>
          <w:szCs w:val="24"/>
          <w:lang w:eastAsia="ru-RU"/>
        </w:rPr>
        <w:t xml:space="preserve"> </w:t>
      </w:r>
    </w:p>
    <w:p w14:paraId="7A8E3EAC" w14:textId="0C6BED63" w:rsidR="008B0C26" w:rsidRPr="00423522" w:rsidRDefault="008B0C26" w:rsidP="003F2A48">
      <w:pPr>
        <w:spacing w:after="0"/>
        <w:jc w:val="both"/>
        <w:rPr>
          <w:rFonts w:ascii="Times New Roman" w:hAnsi="Times New Roman"/>
          <w:sz w:val="24"/>
          <w:szCs w:val="24"/>
          <w:lang w:eastAsia="ru-RU"/>
        </w:rPr>
      </w:pPr>
    </w:p>
    <w:p w14:paraId="3E073DB4" w14:textId="69216ED5" w:rsidR="004E0D5F" w:rsidRPr="00423522" w:rsidRDefault="00425ACA" w:rsidP="003F2A48">
      <w:pPr>
        <w:spacing w:after="0"/>
        <w:jc w:val="both"/>
        <w:rPr>
          <w:rFonts w:ascii="Times New Roman" w:hAnsi="Times New Roman"/>
          <w:sz w:val="24"/>
          <w:szCs w:val="24"/>
          <w:lang w:eastAsia="lv-LV"/>
        </w:rPr>
      </w:pPr>
      <w:r w:rsidRPr="00423522">
        <w:rPr>
          <w:rFonts w:ascii="Times New Roman" w:hAnsi="Times New Roman"/>
          <w:b/>
          <w:sz w:val="24"/>
          <w:szCs w:val="24"/>
        </w:rPr>
        <w:t xml:space="preserve">Piemērs: </w:t>
      </w:r>
      <w:r w:rsidRPr="00423522">
        <w:rPr>
          <w:rFonts w:ascii="Times New Roman" w:hAnsi="Times New Roman"/>
          <w:sz w:val="24"/>
          <w:szCs w:val="24"/>
        </w:rPr>
        <w:t xml:space="preserve">Jānis Bērziņš iemaksā </w:t>
      </w:r>
      <w:r w:rsidR="00387C70" w:rsidRPr="00423522">
        <w:rPr>
          <w:rFonts w:ascii="Times New Roman" w:hAnsi="Times New Roman"/>
          <w:sz w:val="24"/>
          <w:szCs w:val="24"/>
        </w:rPr>
        <w:t>Tiesu administrācijas</w:t>
      </w:r>
      <w:r w:rsidR="00A14DCE" w:rsidRPr="00423522">
        <w:rPr>
          <w:rFonts w:ascii="Times New Roman" w:hAnsi="Times New Roman"/>
          <w:sz w:val="24"/>
          <w:szCs w:val="24"/>
        </w:rPr>
        <w:t xml:space="preserve"> </w:t>
      </w:r>
      <w:r w:rsidR="00387C70" w:rsidRPr="00423522">
        <w:rPr>
          <w:rFonts w:ascii="Times New Roman" w:hAnsi="Times New Roman"/>
          <w:sz w:val="24"/>
          <w:szCs w:val="24"/>
        </w:rPr>
        <w:t xml:space="preserve">administrētajā Valsts kases kontā Valsts kases kontā </w:t>
      </w:r>
      <w:r w:rsidR="00387C70" w:rsidRPr="00423522">
        <w:rPr>
          <w:rFonts w:ascii="Times New Roman" w:hAnsi="Times New Roman"/>
          <w:sz w:val="24"/>
          <w:szCs w:val="24"/>
          <w:lang w:eastAsia="lv-LV"/>
        </w:rPr>
        <w:t>Nr. </w:t>
      </w:r>
      <w:r w:rsidR="00387C70" w:rsidRPr="00423522">
        <w:rPr>
          <w:rFonts w:ascii="Times New Roman" w:hAnsi="Times New Roman"/>
          <w:bCs/>
          <w:sz w:val="24"/>
          <w:szCs w:val="24"/>
        </w:rPr>
        <w:t xml:space="preserve">LV37TREL819045808400B </w:t>
      </w:r>
      <w:r w:rsidR="00387C70" w:rsidRPr="00423522">
        <w:rPr>
          <w:rFonts w:ascii="Times New Roman" w:hAnsi="Times New Roman"/>
          <w:bCs/>
          <w:i/>
          <w:sz w:val="24"/>
          <w:szCs w:val="24"/>
        </w:rPr>
        <w:t>(Drošības nauda par blakus sūdzību Civilprocesā, kas adresēta apgabaltiesai)</w:t>
      </w:r>
      <w:r w:rsidRPr="00423522">
        <w:rPr>
          <w:rFonts w:ascii="Times New Roman" w:hAnsi="Times New Roman"/>
          <w:sz w:val="24"/>
          <w:szCs w:val="24"/>
          <w:lang w:eastAsia="ar-SA"/>
        </w:rPr>
        <w:t xml:space="preserve"> </w:t>
      </w:r>
      <w:r w:rsidR="008B0C26" w:rsidRPr="00423522">
        <w:rPr>
          <w:rFonts w:ascii="Times New Roman" w:hAnsi="Times New Roman"/>
          <w:sz w:val="24"/>
          <w:szCs w:val="24"/>
          <w:lang w:eastAsia="ar-SA"/>
        </w:rPr>
        <w:t xml:space="preserve">drošības naudu </w:t>
      </w:r>
      <w:r w:rsidR="00387C70" w:rsidRPr="00423522">
        <w:rPr>
          <w:rFonts w:ascii="Times New Roman" w:hAnsi="Times New Roman"/>
          <w:sz w:val="24"/>
          <w:szCs w:val="24"/>
          <w:lang w:eastAsia="lv-LV"/>
        </w:rPr>
        <w:t>70,00</w:t>
      </w:r>
      <w:r w:rsidR="005506F6">
        <w:rPr>
          <w:rFonts w:ascii="Times New Roman" w:hAnsi="Times New Roman"/>
          <w:sz w:val="24"/>
          <w:szCs w:val="24"/>
          <w:lang w:eastAsia="lv-LV"/>
        </w:rPr>
        <w:t> </w:t>
      </w:r>
      <w:r w:rsidR="004038CB" w:rsidRPr="00423522">
        <w:rPr>
          <w:rFonts w:ascii="Times New Roman" w:hAnsi="Times New Roman"/>
          <w:sz w:val="24"/>
          <w:szCs w:val="24"/>
          <w:lang w:eastAsia="lv-LV"/>
        </w:rPr>
        <w:t xml:space="preserve">eiro </w:t>
      </w:r>
      <w:r w:rsidRPr="00423522">
        <w:rPr>
          <w:rFonts w:ascii="Times New Roman" w:hAnsi="Times New Roman"/>
          <w:sz w:val="24"/>
          <w:szCs w:val="24"/>
          <w:lang w:eastAsia="lv-LV"/>
        </w:rPr>
        <w:t xml:space="preserve">ar mērķi iesniegt </w:t>
      </w:r>
      <w:r w:rsidR="00387C70" w:rsidRPr="00423522">
        <w:rPr>
          <w:rFonts w:ascii="Times New Roman" w:hAnsi="Times New Roman"/>
          <w:sz w:val="24"/>
          <w:szCs w:val="24"/>
          <w:lang w:eastAsia="lv-LV"/>
        </w:rPr>
        <w:t xml:space="preserve">apgabaltiesai adresētu blakus </w:t>
      </w:r>
      <w:r w:rsidRPr="00423522">
        <w:rPr>
          <w:rFonts w:ascii="Times New Roman" w:hAnsi="Times New Roman"/>
          <w:sz w:val="24"/>
          <w:szCs w:val="24"/>
          <w:lang w:eastAsia="lv-LV"/>
        </w:rPr>
        <w:t xml:space="preserve">sūdzību. </w:t>
      </w:r>
      <w:r w:rsidR="008B0C26" w:rsidRPr="00423522">
        <w:rPr>
          <w:rFonts w:ascii="Times New Roman" w:hAnsi="Times New Roman"/>
          <w:sz w:val="24"/>
          <w:szCs w:val="24"/>
          <w:lang w:eastAsia="lv-LV"/>
        </w:rPr>
        <w:t xml:space="preserve">Ar </w:t>
      </w:r>
      <w:r w:rsidR="00387C70" w:rsidRPr="00423522">
        <w:rPr>
          <w:rFonts w:ascii="Times New Roman" w:hAnsi="Times New Roman"/>
          <w:sz w:val="24"/>
          <w:szCs w:val="24"/>
          <w:lang w:eastAsia="lv-LV"/>
        </w:rPr>
        <w:t>apgabal</w:t>
      </w:r>
      <w:r w:rsidRPr="00423522">
        <w:rPr>
          <w:rFonts w:ascii="Times New Roman" w:hAnsi="Times New Roman"/>
          <w:sz w:val="24"/>
          <w:szCs w:val="24"/>
          <w:lang w:eastAsia="lv-LV"/>
        </w:rPr>
        <w:t xml:space="preserve">tiesas </w:t>
      </w:r>
      <w:r w:rsidR="00387C70" w:rsidRPr="00423522">
        <w:rPr>
          <w:rFonts w:ascii="Times New Roman" w:hAnsi="Times New Roman"/>
          <w:sz w:val="24"/>
          <w:szCs w:val="24"/>
          <w:lang w:eastAsia="lv-LV"/>
        </w:rPr>
        <w:t xml:space="preserve">lēmumu </w:t>
      </w:r>
      <w:r w:rsidRPr="00423522">
        <w:rPr>
          <w:rFonts w:ascii="Times New Roman" w:hAnsi="Times New Roman"/>
          <w:sz w:val="24"/>
          <w:szCs w:val="24"/>
          <w:lang w:eastAsia="lv-LV"/>
        </w:rPr>
        <w:t>no</w:t>
      </w:r>
      <w:r w:rsidR="00387C70" w:rsidRPr="00423522">
        <w:rPr>
          <w:rFonts w:ascii="Times New Roman" w:hAnsi="Times New Roman"/>
          <w:sz w:val="24"/>
          <w:szCs w:val="24"/>
          <w:lang w:eastAsia="lv-LV"/>
        </w:rPr>
        <w:t>lemts</w:t>
      </w:r>
      <w:r w:rsidRPr="00423522">
        <w:rPr>
          <w:rFonts w:ascii="Times New Roman" w:hAnsi="Times New Roman"/>
          <w:sz w:val="24"/>
          <w:szCs w:val="24"/>
          <w:lang w:eastAsia="lv-LV"/>
        </w:rPr>
        <w:t xml:space="preserve"> pārsūdzēto tiesas </w:t>
      </w:r>
      <w:r w:rsidR="00387C70" w:rsidRPr="00423522">
        <w:rPr>
          <w:rFonts w:ascii="Times New Roman" w:hAnsi="Times New Roman"/>
          <w:sz w:val="24"/>
          <w:szCs w:val="24"/>
          <w:lang w:eastAsia="lv-LV"/>
        </w:rPr>
        <w:t xml:space="preserve">lēmumu </w:t>
      </w:r>
      <w:r w:rsidR="00387C70" w:rsidRPr="00423522">
        <w:rPr>
          <w:rFonts w:ascii="Times New Roman" w:hAnsi="Times New Roman"/>
          <w:sz w:val="24"/>
          <w:szCs w:val="24"/>
          <w:lang w:eastAsia="ru-RU"/>
        </w:rPr>
        <w:t>pilnīgi vai kādā tā daļā atcelt vai grozīt</w:t>
      </w:r>
      <w:r w:rsidR="00387C70" w:rsidRPr="00423522">
        <w:rPr>
          <w:rFonts w:ascii="Times New Roman" w:hAnsi="Times New Roman"/>
          <w:sz w:val="24"/>
          <w:szCs w:val="24"/>
          <w:lang w:eastAsia="lv-LV"/>
        </w:rPr>
        <w:t xml:space="preserve">, bet apgabaltiesa nav lēmusi par drošības naudas </w:t>
      </w:r>
      <w:r w:rsidR="00D93B9F" w:rsidRPr="00423522">
        <w:rPr>
          <w:rFonts w:ascii="Times New Roman" w:hAnsi="Times New Roman"/>
          <w:sz w:val="24"/>
          <w:szCs w:val="24"/>
          <w:lang w:eastAsia="ru-RU"/>
        </w:rPr>
        <w:t>atmaksāšanu</w:t>
      </w:r>
      <w:r w:rsidRPr="00423522">
        <w:rPr>
          <w:rFonts w:ascii="Times New Roman" w:hAnsi="Times New Roman"/>
          <w:sz w:val="24"/>
          <w:szCs w:val="24"/>
          <w:lang w:eastAsia="lv-LV"/>
        </w:rPr>
        <w:t xml:space="preserve">. Jānis Bērziņš </w:t>
      </w:r>
      <w:r w:rsidR="00333BD7" w:rsidRPr="00423522">
        <w:rPr>
          <w:rFonts w:ascii="Times New Roman" w:hAnsi="Times New Roman"/>
          <w:sz w:val="24"/>
          <w:szCs w:val="24"/>
          <w:lang w:eastAsia="lv-LV"/>
        </w:rPr>
        <w:t xml:space="preserve">vēršas tiesā ar lūgumu lemt par drošības naudas atmaksu. Saņemot pozitīvu lēmumu no tiesas, Jānis Bērziņš </w:t>
      </w:r>
      <w:r w:rsidRPr="00423522">
        <w:rPr>
          <w:rFonts w:ascii="Times New Roman" w:hAnsi="Times New Roman"/>
          <w:sz w:val="24"/>
          <w:szCs w:val="24"/>
          <w:lang w:eastAsia="lv-LV"/>
        </w:rPr>
        <w:t xml:space="preserve">iesniedz </w:t>
      </w:r>
      <w:r w:rsidR="00387C70" w:rsidRPr="00423522">
        <w:rPr>
          <w:rFonts w:ascii="Times New Roman" w:hAnsi="Times New Roman"/>
          <w:sz w:val="24"/>
          <w:szCs w:val="24"/>
          <w:lang w:eastAsia="ru-RU"/>
        </w:rPr>
        <w:t>Tiesu administrācijā lūgumu atmaksāt drošības naudu par blakus sūdzību. Tiesu</w:t>
      </w:r>
      <w:r w:rsidR="00387C70" w:rsidRPr="00423522" w:rsidDel="00387C70">
        <w:rPr>
          <w:rFonts w:ascii="Times New Roman" w:hAnsi="Times New Roman"/>
          <w:sz w:val="24"/>
          <w:szCs w:val="24"/>
          <w:lang w:eastAsia="lv-LV"/>
        </w:rPr>
        <w:t xml:space="preserve"> </w:t>
      </w:r>
      <w:r w:rsidR="00387C70" w:rsidRPr="00423522">
        <w:rPr>
          <w:rFonts w:ascii="Times New Roman" w:hAnsi="Times New Roman"/>
          <w:sz w:val="24"/>
          <w:szCs w:val="24"/>
          <w:lang w:eastAsia="lv-LV"/>
        </w:rPr>
        <w:t xml:space="preserve">administrācija </w:t>
      </w:r>
      <w:r w:rsidR="00387C70" w:rsidRPr="00423522">
        <w:rPr>
          <w:rFonts w:ascii="Times New Roman" w:hAnsi="Times New Roman"/>
          <w:sz w:val="24"/>
          <w:szCs w:val="24"/>
        </w:rPr>
        <w:t xml:space="preserve">veic </w:t>
      </w:r>
      <w:r w:rsidRPr="00423522">
        <w:rPr>
          <w:rFonts w:ascii="Times New Roman" w:hAnsi="Times New Roman"/>
          <w:sz w:val="24"/>
          <w:szCs w:val="24"/>
          <w:lang w:eastAsia="lv-LV"/>
        </w:rPr>
        <w:t>drošības naudu</w:t>
      </w:r>
      <w:r w:rsidR="00387C70" w:rsidRPr="00423522">
        <w:rPr>
          <w:rFonts w:ascii="Times New Roman" w:hAnsi="Times New Roman"/>
          <w:sz w:val="24"/>
          <w:szCs w:val="24"/>
          <w:lang w:eastAsia="lv-LV"/>
        </w:rPr>
        <w:t xml:space="preserve"> </w:t>
      </w:r>
      <w:r w:rsidR="00D93B9F" w:rsidRPr="00423522">
        <w:rPr>
          <w:rFonts w:ascii="Times New Roman" w:hAnsi="Times New Roman"/>
          <w:sz w:val="24"/>
          <w:szCs w:val="24"/>
          <w:lang w:eastAsia="ru-RU"/>
        </w:rPr>
        <w:t>atmaksāšanu</w:t>
      </w:r>
      <w:r w:rsidR="008B0C26" w:rsidRPr="00423522">
        <w:rPr>
          <w:rFonts w:ascii="Times New Roman" w:hAnsi="Times New Roman"/>
          <w:sz w:val="24"/>
          <w:szCs w:val="24"/>
          <w:lang w:eastAsia="lv-LV"/>
        </w:rPr>
        <w:t>.</w:t>
      </w:r>
    </w:p>
    <w:p w14:paraId="36D6E78D" w14:textId="77777777" w:rsidR="00BD4E34" w:rsidRPr="00423522" w:rsidRDefault="00BD4E34" w:rsidP="003F2A48">
      <w:pPr>
        <w:spacing w:after="0"/>
        <w:jc w:val="both"/>
        <w:rPr>
          <w:rFonts w:ascii="Times New Roman" w:hAnsi="Times New Roman"/>
          <w:sz w:val="24"/>
          <w:szCs w:val="24"/>
          <w:lang w:eastAsia="lv-LV"/>
        </w:rPr>
      </w:pPr>
    </w:p>
    <w:p w14:paraId="6D7DD8CC" w14:textId="3E5951B0" w:rsidR="00BD4E34" w:rsidRPr="00423522" w:rsidRDefault="00BD4E34" w:rsidP="003F2A48">
      <w:pPr>
        <w:pStyle w:val="Virsraksts4"/>
        <w:spacing w:before="0" w:after="0"/>
        <w:jc w:val="both"/>
        <w:rPr>
          <w:rFonts w:ascii="Times New Roman" w:hAnsi="Times New Roman"/>
          <w:sz w:val="24"/>
          <w:szCs w:val="24"/>
          <w:lang w:eastAsia="lv-LV"/>
        </w:rPr>
      </w:pPr>
      <w:r w:rsidRPr="00423522">
        <w:rPr>
          <w:rFonts w:ascii="Times New Roman" w:hAnsi="Times New Roman"/>
          <w:sz w:val="24"/>
          <w:szCs w:val="24"/>
          <w:lang w:eastAsia="lv-LV"/>
        </w:rPr>
        <w:t>2.4.4.</w:t>
      </w:r>
      <w:r w:rsidR="00A97E27" w:rsidRPr="00423522">
        <w:rPr>
          <w:rFonts w:ascii="Times New Roman" w:hAnsi="Times New Roman"/>
          <w:sz w:val="24"/>
          <w:szCs w:val="24"/>
          <w:lang w:eastAsia="lv-LV"/>
        </w:rPr>
        <w:t> B</w:t>
      </w:r>
      <w:r w:rsidRPr="00423522">
        <w:rPr>
          <w:rFonts w:ascii="Times New Roman" w:hAnsi="Times New Roman"/>
          <w:sz w:val="24"/>
          <w:szCs w:val="24"/>
          <w:lang w:eastAsia="lv-LV"/>
        </w:rPr>
        <w:t xml:space="preserve">lakus sūdzība </w:t>
      </w:r>
      <w:r w:rsidR="00A97E27" w:rsidRPr="00423522">
        <w:rPr>
          <w:rFonts w:ascii="Times New Roman" w:hAnsi="Times New Roman"/>
          <w:sz w:val="24"/>
          <w:szCs w:val="24"/>
          <w:lang w:eastAsia="lv-LV"/>
        </w:rPr>
        <w:t>a</w:t>
      </w:r>
      <w:r w:rsidRPr="00423522">
        <w:rPr>
          <w:rFonts w:ascii="Times New Roman" w:hAnsi="Times New Roman"/>
          <w:sz w:val="24"/>
          <w:szCs w:val="24"/>
          <w:lang w:eastAsia="lv-LV"/>
        </w:rPr>
        <w:t xml:space="preserve">dministratīvajā lietā </w:t>
      </w:r>
      <w:r w:rsidR="00A97E27" w:rsidRPr="00423522">
        <w:rPr>
          <w:rFonts w:ascii="Times New Roman" w:hAnsi="Times New Roman"/>
          <w:sz w:val="24"/>
          <w:szCs w:val="24"/>
          <w:lang w:eastAsia="lv-LV"/>
        </w:rPr>
        <w:t xml:space="preserve">ir iesniegta </w:t>
      </w:r>
      <w:r w:rsidRPr="00423522">
        <w:rPr>
          <w:rFonts w:ascii="Times New Roman" w:hAnsi="Times New Roman"/>
          <w:sz w:val="24"/>
          <w:szCs w:val="24"/>
          <w:lang w:eastAsia="lv-LV"/>
        </w:rPr>
        <w:t>un tiesa ir taisījusi nolēmumu lietā</w:t>
      </w:r>
    </w:p>
    <w:p w14:paraId="0FF2FC61" w14:textId="77777777" w:rsidR="00BD4E34" w:rsidRPr="00423522" w:rsidRDefault="00BD4E34" w:rsidP="003F2A48">
      <w:pPr>
        <w:spacing w:after="0"/>
        <w:jc w:val="both"/>
        <w:rPr>
          <w:rFonts w:ascii="Times New Roman" w:hAnsi="Times New Roman"/>
          <w:b/>
          <w:sz w:val="24"/>
          <w:szCs w:val="24"/>
        </w:rPr>
      </w:pPr>
    </w:p>
    <w:p w14:paraId="77C8C8DC" w14:textId="56A41DDF" w:rsidR="00BD4E34" w:rsidRPr="00423522" w:rsidRDefault="00BD4E34" w:rsidP="003F2A48">
      <w:pPr>
        <w:spacing w:after="0"/>
        <w:jc w:val="both"/>
        <w:rPr>
          <w:rFonts w:ascii="Times New Roman" w:hAnsi="Times New Roman"/>
          <w:sz w:val="24"/>
          <w:szCs w:val="24"/>
        </w:rPr>
      </w:pPr>
      <w:r w:rsidRPr="00423522">
        <w:rPr>
          <w:rFonts w:ascii="Times New Roman" w:hAnsi="Times New Roman"/>
          <w:b/>
          <w:sz w:val="24"/>
          <w:szCs w:val="24"/>
        </w:rPr>
        <w:t xml:space="preserve">Situācija: </w:t>
      </w:r>
      <w:r w:rsidRPr="00423522">
        <w:rPr>
          <w:rFonts w:ascii="Times New Roman" w:hAnsi="Times New Roman"/>
          <w:sz w:val="24"/>
          <w:szCs w:val="24"/>
        </w:rPr>
        <w:t xml:space="preserve">persona iemaksā drošības naudu </w:t>
      </w:r>
      <w:r w:rsidR="00A97E27" w:rsidRPr="00423522">
        <w:rPr>
          <w:rFonts w:ascii="Times New Roman" w:hAnsi="Times New Roman"/>
          <w:sz w:val="24"/>
          <w:szCs w:val="24"/>
        </w:rPr>
        <w:t xml:space="preserve">par </w:t>
      </w:r>
      <w:r w:rsidRPr="00423522">
        <w:rPr>
          <w:rFonts w:ascii="Times New Roman" w:hAnsi="Times New Roman"/>
          <w:sz w:val="24"/>
          <w:szCs w:val="24"/>
        </w:rPr>
        <w:t>blakus sūdzību</w:t>
      </w:r>
      <w:r w:rsidR="003F3382" w:rsidRPr="00423522">
        <w:rPr>
          <w:rFonts w:ascii="Times New Roman" w:hAnsi="Times New Roman"/>
          <w:sz w:val="24"/>
          <w:szCs w:val="24"/>
        </w:rPr>
        <w:t xml:space="preserve"> Valsts kases kontā </w:t>
      </w:r>
      <w:r w:rsidR="003F3382" w:rsidRPr="00423522">
        <w:rPr>
          <w:rFonts w:ascii="Times New Roman" w:hAnsi="Times New Roman"/>
          <w:sz w:val="24"/>
          <w:szCs w:val="24"/>
          <w:lang w:eastAsia="ru-RU"/>
        </w:rPr>
        <w:t>Nr.</w:t>
      </w:r>
      <w:r w:rsidR="00A97E27" w:rsidRPr="00423522">
        <w:rPr>
          <w:rFonts w:ascii="Times New Roman" w:hAnsi="Times New Roman"/>
          <w:sz w:val="24"/>
          <w:szCs w:val="24"/>
          <w:lang w:eastAsia="ru-RU"/>
        </w:rPr>
        <w:t> </w:t>
      </w:r>
      <w:r w:rsidR="003F3382" w:rsidRPr="00423522">
        <w:rPr>
          <w:rFonts w:ascii="Times New Roman" w:hAnsi="Times New Roman"/>
          <w:sz w:val="24"/>
          <w:szCs w:val="24"/>
          <w:lang w:eastAsia="ru-RU"/>
        </w:rPr>
        <w:t xml:space="preserve">LV10TREL8190458053000 </w:t>
      </w:r>
      <w:r w:rsidR="003F3382" w:rsidRPr="00423522">
        <w:rPr>
          <w:rFonts w:ascii="Times New Roman" w:hAnsi="Times New Roman"/>
          <w:sz w:val="24"/>
          <w:szCs w:val="24"/>
        </w:rPr>
        <w:t>(</w:t>
      </w:r>
      <w:r w:rsidR="003F3382" w:rsidRPr="00423522">
        <w:rPr>
          <w:rFonts w:ascii="Times New Roman" w:hAnsi="Times New Roman"/>
          <w:i/>
          <w:sz w:val="24"/>
          <w:szCs w:val="24"/>
          <w:lang w:eastAsia="ar-SA"/>
        </w:rPr>
        <w:t>Apgabaltiesas un rajona (pilsētas) tiesas</w:t>
      </w:r>
      <w:r w:rsidR="003F3382" w:rsidRPr="00423522">
        <w:rPr>
          <w:rFonts w:ascii="Times New Roman" w:hAnsi="Times New Roman"/>
          <w:sz w:val="24"/>
          <w:szCs w:val="24"/>
          <w:lang w:eastAsia="ar-SA"/>
        </w:rPr>
        <w:t>)</w:t>
      </w:r>
      <w:r w:rsidRPr="00423522">
        <w:rPr>
          <w:rFonts w:ascii="Times New Roman" w:hAnsi="Times New Roman"/>
          <w:sz w:val="24"/>
          <w:szCs w:val="24"/>
        </w:rPr>
        <w:t>, iesniedz to tiesā un tiesa taisa nolēmumu lietā.</w:t>
      </w:r>
    </w:p>
    <w:p w14:paraId="6CCEA5E4" w14:textId="77777777" w:rsidR="00BD4E34" w:rsidRPr="00423522" w:rsidRDefault="00BD4E34" w:rsidP="003F2A48">
      <w:pPr>
        <w:spacing w:after="0"/>
        <w:jc w:val="both"/>
        <w:rPr>
          <w:rFonts w:ascii="Times New Roman" w:hAnsi="Times New Roman"/>
          <w:sz w:val="24"/>
          <w:szCs w:val="24"/>
        </w:rPr>
      </w:pPr>
    </w:p>
    <w:p w14:paraId="4EBF1357" w14:textId="6E84AE38" w:rsidR="00BD4E34" w:rsidRPr="00423522" w:rsidRDefault="00BD4E34" w:rsidP="003F2A48">
      <w:pPr>
        <w:spacing w:after="0"/>
        <w:jc w:val="both"/>
        <w:rPr>
          <w:rFonts w:ascii="Times New Roman" w:hAnsi="Times New Roman"/>
          <w:sz w:val="24"/>
          <w:szCs w:val="24"/>
          <w:lang w:eastAsia="ru-RU"/>
        </w:rPr>
      </w:pPr>
      <w:r w:rsidRPr="00423522">
        <w:rPr>
          <w:rFonts w:ascii="Times New Roman" w:hAnsi="Times New Roman"/>
          <w:b/>
          <w:sz w:val="24"/>
          <w:szCs w:val="24"/>
        </w:rPr>
        <w:t>Piemērojamās tiesību normas</w:t>
      </w:r>
      <w:r w:rsidRPr="00423522">
        <w:rPr>
          <w:rFonts w:ascii="Times New Roman" w:hAnsi="Times New Roman"/>
          <w:sz w:val="24"/>
          <w:szCs w:val="24"/>
        </w:rPr>
        <w:t xml:space="preserve">: APL </w:t>
      </w:r>
      <w:r w:rsidRPr="00423522">
        <w:rPr>
          <w:rFonts w:ascii="Times New Roman" w:hAnsi="Times New Roman"/>
          <w:bCs/>
          <w:sz w:val="24"/>
          <w:szCs w:val="24"/>
        </w:rPr>
        <w:t>129.</w:t>
      </w:r>
      <w:r w:rsidRPr="00423522">
        <w:rPr>
          <w:rFonts w:ascii="Times New Roman" w:hAnsi="Times New Roman"/>
          <w:bCs/>
          <w:sz w:val="24"/>
          <w:szCs w:val="24"/>
          <w:vertAlign w:val="superscript"/>
        </w:rPr>
        <w:t>1 </w:t>
      </w:r>
      <w:r w:rsidRPr="00423522">
        <w:rPr>
          <w:rFonts w:ascii="Times New Roman" w:hAnsi="Times New Roman"/>
          <w:bCs/>
          <w:sz w:val="24"/>
          <w:szCs w:val="24"/>
        </w:rPr>
        <w:t>pants</w:t>
      </w:r>
      <w:r w:rsidR="00EA69FA" w:rsidRPr="00423522">
        <w:rPr>
          <w:rFonts w:ascii="Times New Roman" w:hAnsi="Times New Roman"/>
          <w:bCs/>
          <w:sz w:val="24"/>
          <w:szCs w:val="24"/>
        </w:rPr>
        <w:t xml:space="preserve">, </w:t>
      </w:r>
      <w:r w:rsidR="00EA69FA" w:rsidRPr="00423522">
        <w:rPr>
          <w:rFonts w:ascii="Times New Roman" w:hAnsi="Times New Roman"/>
          <w:sz w:val="24"/>
          <w:szCs w:val="24"/>
        </w:rPr>
        <w:t>Ministru kabineta 2013.</w:t>
      </w:r>
      <w:r w:rsidR="007450B3" w:rsidRPr="00423522">
        <w:rPr>
          <w:rFonts w:ascii="Times New Roman" w:hAnsi="Times New Roman"/>
          <w:sz w:val="24"/>
          <w:szCs w:val="24"/>
        </w:rPr>
        <w:t> </w:t>
      </w:r>
      <w:r w:rsidR="00EA69FA" w:rsidRPr="00423522">
        <w:rPr>
          <w:rFonts w:ascii="Times New Roman" w:hAnsi="Times New Roman"/>
          <w:sz w:val="24"/>
          <w:szCs w:val="24"/>
        </w:rPr>
        <w:t>gada 12.</w:t>
      </w:r>
      <w:r w:rsidR="007450B3" w:rsidRPr="00423522">
        <w:rPr>
          <w:rFonts w:ascii="Times New Roman" w:hAnsi="Times New Roman"/>
          <w:sz w:val="24"/>
          <w:szCs w:val="24"/>
        </w:rPr>
        <w:t> </w:t>
      </w:r>
      <w:r w:rsidR="00EA69FA" w:rsidRPr="00423522">
        <w:rPr>
          <w:rFonts w:ascii="Times New Roman" w:hAnsi="Times New Roman"/>
          <w:sz w:val="24"/>
          <w:szCs w:val="24"/>
        </w:rPr>
        <w:t>februāra noteikumu Nr.</w:t>
      </w:r>
      <w:r w:rsidR="007450B3" w:rsidRPr="00423522">
        <w:rPr>
          <w:rFonts w:ascii="Times New Roman" w:hAnsi="Times New Roman"/>
          <w:sz w:val="24"/>
          <w:szCs w:val="24"/>
        </w:rPr>
        <w:t> </w:t>
      </w:r>
      <w:r w:rsidR="00EA69FA" w:rsidRPr="00423522">
        <w:rPr>
          <w:rFonts w:ascii="Times New Roman" w:hAnsi="Times New Roman"/>
          <w:sz w:val="24"/>
          <w:szCs w:val="24"/>
        </w:rPr>
        <w:t xml:space="preserve">85 </w:t>
      </w:r>
      <w:r w:rsidR="00F91706" w:rsidRPr="00423522">
        <w:rPr>
          <w:rFonts w:ascii="Times New Roman" w:hAnsi="Times New Roman"/>
          <w:sz w:val="24"/>
          <w:szCs w:val="24"/>
        </w:rPr>
        <w:t>"K</w:t>
      </w:r>
      <w:r w:rsidR="00EA69FA" w:rsidRPr="00423522">
        <w:rPr>
          <w:rFonts w:ascii="Times New Roman" w:hAnsi="Times New Roman"/>
          <w:sz w:val="24"/>
          <w:szCs w:val="24"/>
        </w:rPr>
        <w:t>ārtība, kādā administratīvajā lietā iemaksā, atmaksā un atlīdzina valsts nodevu un iemaksā un atmaksā drošības naudu</w:t>
      </w:r>
      <w:r w:rsidR="00F91706" w:rsidRPr="00423522">
        <w:rPr>
          <w:rFonts w:ascii="Times New Roman" w:hAnsi="Times New Roman"/>
          <w:sz w:val="24"/>
          <w:szCs w:val="24"/>
        </w:rPr>
        <w:t>"</w:t>
      </w:r>
      <w:r w:rsidR="00EA69FA" w:rsidRPr="00423522">
        <w:rPr>
          <w:rFonts w:ascii="Times New Roman" w:hAnsi="Times New Roman"/>
          <w:sz w:val="24"/>
          <w:szCs w:val="24"/>
        </w:rPr>
        <w:t xml:space="preserve"> </w:t>
      </w:r>
      <w:r w:rsidR="003F3382" w:rsidRPr="00423522">
        <w:rPr>
          <w:rFonts w:ascii="Times New Roman" w:hAnsi="Times New Roman"/>
          <w:sz w:val="24"/>
          <w:szCs w:val="24"/>
        </w:rPr>
        <w:t>IV nodaļa</w:t>
      </w:r>
      <w:r w:rsidRPr="00423522">
        <w:rPr>
          <w:rFonts w:ascii="Times New Roman" w:hAnsi="Times New Roman"/>
          <w:sz w:val="24"/>
          <w:szCs w:val="24"/>
          <w:lang w:eastAsia="ru-RU"/>
        </w:rPr>
        <w:t>.</w:t>
      </w:r>
    </w:p>
    <w:p w14:paraId="1355BFA8" w14:textId="77777777" w:rsidR="00BD4E34" w:rsidRPr="00423522" w:rsidRDefault="00BD4E34" w:rsidP="003F2A48">
      <w:pPr>
        <w:spacing w:after="0"/>
        <w:jc w:val="both"/>
        <w:rPr>
          <w:rFonts w:ascii="Times New Roman" w:hAnsi="Times New Roman"/>
          <w:sz w:val="24"/>
          <w:szCs w:val="24"/>
          <w:lang w:eastAsia="ru-RU"/>
        </w:rPr>
      </w:pPr>
    </w:p>
    <w:p w14:paraId="5BA65BB5" w14:textId="1FA202C9" w:rsidR="00BD4E34" w:rsidRPr="00423522" w:rsidRDefault="00BD4E34" w:rsidP="003F2A48">
      <w:pPr>
        <w:spacing w:after="0"/>
        <w:jc w:val="both"/>
        <w:rPr>
          <w:rFonts w:ascii="Times New Roman" w:hAnsi="Times New Roman"/>
          <w:sz w:val="24"/>
          <w:szCs w:val="24"/>
          <w:lang w:eastAsia="ru-RU"/>
        </w:rPr>
      </w:pPr>
      <w:r w:rsidRPr="00423522">
        <w:rPr>
          <w:rFonts w:ascii="Times New Roman" w:hAnsi="Times New Roman"/>
          <w:b/>
          <w:sz w:val="24"/>
          <w:szCs w:val="24"/>
          <w:lang w:eastAsia="ru-RU"/>
        </w:rPr>
        <w:t xml:space="preserve">Rezultāts: </w:t>
      </w:r>
      <w:r w:rsidRPr="00423522">
        <w:rPr>
          <w:rFonts w:ascii="Times New Roman" w:hAnsi="Times New Roman"/>
          <w:sz w:val="24"/>
          <w:szCs w:val="24"/>
          <w:lang w:eastAsia="ru-RU"/>
        </w:rPr>
        <w:t xml:space="preserve">persona vēršas Tiesu administrācijā ar iesniegumu par blakus sūdzības drošības naudas </w:t>
      </w:r>
      <w:r w:rsidR="00D93B9F" w:rsidRPr="00423522">
        <w:rPr>
          <w:rFonts w:ascii="Times New Roman" w:hAnsi="Times New Roman"/>
          <w:sz w:val="24"/>
          <w:szCs w:val="24"/>
          <w:lang w:eastAsia="ru-RU"/>
        </w:rPr>
        <w:t>atmaksāšanu</w:t>
      </w:r>
      <w:r w:rsidRPr="00423522">
        <w:rPr>
          <w:rFonts w:ascii="Times New Roman" w:hAnsi="Times New Roman"/>
          <w:sz w:val="24"/>
          <w:szCs w:val="24"/>
          <w:lang w:eastAsia="ru-RU"/>
        </w:rPr>
        <w:t>, pievienojot tiesas nolēmumu</w:t>
      </w:r>
      <w:r w:rsidR="007450B3" w:rsidRPr="00423522">
        <w:rPr>
          <w:rFonts w:ascii="Times New Roman" w:hAnsi="Times New Roman"/>
          <w:sz w:val="24"/>
          <w:szCs w:val="24"/>
          <w:lang w:eastAsia="ru-RU"/>
        </w:rPr>
        <w:t xml:space="preserve"> par drošības naudas </w:t>
      </w:r>
      <w:r w:rsidR="00D93B9F" w:rsidRPr="00423522">
        <w:rPr>
          <w:rFonts w:ascii="Times New Roman" w:hAnsi="Times New Roman"/>
          <w:sz w:val="24"/>
          <w:szCs w:val="24"/>
          <w:lang w:eastAsia="ru-RU"/>
        </w:rPr>
        <w:t>atmaksāšanu</w:t>
      </w:r>
      <w:r w:rsidR="007450B3" w:rsidRPr="00423522">
        <w:rPr>
          <w:rFonts w:ascii="Times New Roman" w:hAnsi="Times New Roman"/>
          <w:sz w:val="24"/>
          <w:szCs w:val="24"/>
          <w:lang w:eastAsia="ru-RU"/>
        </w:rPr>
        <w:t xml:space="preserve"> (izņemot, ja samaksāta drošības nauda par tādām darbībām, par kurām tā nav jāmaksā vai samaksāta lielāka drošības nauda, nekā nosaka likums)</w:t>
      </w:r>
      <w:r w:rsidRPr="00423522">
        <w:rPr>
          <w:rFonts w:ascii="Times New Roman" w:hAnsi="Times New Roman"/>
          <w:sz w:val="24"/>
          <w:szCs w:val="24"/>
          <w:lang w:eastAsia="ru-RU"/>
        </w:rPr>
        <w:t>.</w:t>
      </w:r>
    </w:p>
    <w:p w14:paraId="18191A21" w14:textId="77777777" w:rsidR="00BD4E34" w:rsidRPr="00423522" w:rsidRDefault="00BD4E34" w:rsidP="003F2A48">
      <w:pPr>
        <w:spacing w:after="0"/>
        <w:jc w:val="both"/>
        <w:rPr>
          <w:rFonts w:ascii="Times New Roman" w:hAnsi="Times New Roman"/>
          <w:sz w:val="24"/>
          <w:szCs w:val="24"/>
          <w:lang w:eastAsia="ru-RU"/>
        </w:rPr>
      </w:pPr>
    </w:p>
    <w:p w14:paraId="160C22A2" w14:textId="42A5D84A" w:rsidR="00BD4E34" w:rsidRPr="00423522" w:rsidRDefault="00BD4E34" w:rsidP="003F2A48">
      <w:pPr>
        <w:spacing w:after="0"/>
        <w:jc w:val="both"/>
        <w:rPr>
          <w:rFonts w:ascii="Times New Roman" w:hAnsi="Times New Roman"/>
          <w:sz w:val="24"/>
          <w:szCs w:val="24"/>
          <w:lang w:eastAsia="lv-LV"/>
        </w:rPr>
      </w:pPr>
      <w:r w:rsidRPr="00423522">
        <w:rPr>
          <w:rFonts w:ascii="Times New Roman" w:hAnsi="Times New Roman"/>
          <w:b/>
          <w:sz w:val="24"/>
          <w:szCs w:val="24"/>
        </w:rPr>
        <w:t xml:space="preserve">Piemērs: </w:t>
      </w:r>
      <w:r w:rsidRPr="00423522">
        <w:rPr>
          <w:rFonts w:ascii="Times New Roman" w:hAnsi="Times New Roman"/>
          <w:sz w:val="24"/>
          <w:szCs w:val="24"/>
        </w:rPr>
        <w:t xml:space="preserve">Jānis Bērziņš iemaksā Valsts kases kontā </w:t>
      </w:r>
      <w:r w:rsidR="003F3382" w:rsidRPr="00423522">
        <w:rPr>
          <w:rFonts w:ascii="Times New Roman" w:hAnsi="Times New Roman"/>
          <w:sz w:val="24"/>
          <w:szCs w:val="24"/>
          <w:lang w:eastAsia="ru-RU"/>
        </w:rPr>
        <w:t>Nr.</w:t>
      </w:r>
      <w:r w:rsidR="007450B3" w:rsidRPr="00423522">
        <w:rPr>
          <w:rFonts w:ascii="Times New Roman" w:hAnsi="Times New Roman"/>
          <w:sz w:val="24"/>
          <w:szCs w:val="24"/>
          <w:lang w:eastAsia="ru-RU"/>
        </w:rPr>
        <w:t> </w:t>
      </w:r>
      <w:r w:rsidR="003F3382" w:rsidRPr="00423522">
        <w:rPr>
          <w:rFonts w:ascii="Times New Roman" w:hAnsi="Times New Roman"/>
          <w:sz w:val="24"/>
          <w:szCs w:val="24"/>
          <w:lang w:eastAsia="ru-RU"/>
        </w:rPr>
        <w:t xml:space="preserve">LV10TREL8190458053000 </w:t>
      </w:r>
      <w:r w:rsidRPr="00423522">
        <w:rPr>
          <w:rFonts w:ascii="Times New Roman" w:hAnsi="Times New Roman"/>
          <w:sz w:val="24"/>
          <w:szCs w:val="24"/>
          <w:lang w:eastAsia="ar-SA"/>
        </w:rPr>
        <w:t xml:space="preserve">drošības naudu </w:t>
      </w:r>
      <w:r w:rsidR="007450B3" w:rsidRPr="00423522">
        <w:rPr>
          <w:rFonts w:ascii="Times New Roman" w:hAnsi="Times New Roman"/>
          <w:sz w:val="24"/>
          <w:szCs w:val="24"/>
          <w:lang w:eastAsia="ar-SA"/>
        </w:rPr>
        <w:t>15,00</w:t>
      </w:r>
      <w:r w:rsidR="007450B3" w:rsidRPr="00423522">
        <w:rPr>
          <w:rFonts w:ascii="Times New Roman" w:hAnsi="Times New Roman"/>
          <w:sz w:val="24"/>
          <w:szCs w:val="24"/>
          <w:lang w:eastAsia="lv-LV"/>
        </w:rPr>
        <w:t> </w:t>
      </w:r>
      <w:r w:rsidR="009441D6" w:rsidRPr="00423522">
        <w:rPr>
          <w:rFonts w:ascii="Times New Roman" w:hAnsi="Times New Roman"/>
          <w:sz w:val="24"/>
          <w:szCs w:val="24"/>
          <w:lang w:eastAsia="lv-LV"/>
        </w:rPr>
        <w:t>eiro</w:t>
      </w:r>
      <w:r w:rsidRPr="00423522">
        <w:rPr>
          <w:rFonts w:ascii="Times New Roman" w:hAnsi="Times New Roman"/>
          <w:sz w:val="24"/>
          <w:szCs w:val="24"/>
          <w:lang w:eastAsia="lv-LV"/>
        </w:rPr>
        <w:t xml:space="preserve"> ar mērķi iesniegt </w:t>
      </w:r>
      <w:r w:rsidR="003F3382" w:rsidRPr="00423522">
        <w:rPr>
          <w:rFonts w:ascii="Times New Roman" w:hAnsi="Times New Roman"/>
          <w:sz w:val="24"/>
          <w:szCs w:val="24"/>
          <w:lang w:eastAsia="lv-LV"/>
        </w:rPr>
        <w:t xml:space="preserve">blakus sūdzību </w:t>
      </w:r>
      <w:r w:rsidR="007450B3" w:rsidRPr="00423522">
        <w:rPr>
          <w:rFonts w:ascii="Times New Roman" w:hAnsi="Times New Roman"/>
          <w:sz w:val="24"/>
          <w:szCs w:val="24"/>
          <w:lang w:eastAsia="lv-LV"/>
        </w:rPr>
        <w:t>a</w:t>
      </w:r>
      <w:r w:rsidR="003F3382" w:rsidRPr="00423522">
        <w:rPr>
          <w:rFonts w:ascii="Times New Roman" w:hAnsi="Times New Roman"/>
          <w:sz w:val="24"/>
          <w:szCs w:val="24"/>
          <w:lang w:eastAsia="lv-LV"/>
        </w:rPr>
        <w:t>dministratīv</w:t>
      </w:r>
      <w:r w:rsidR="007450B3" w:rsidRPr="00423522">
        <w:rPr>
          <w:rFonts w:ascii="Times New Roman" w:hAnsi="Times New Roman"/>
          <w:sz w:val="24"/>
          <w:szCs w:val="24"/>
          <w:lang w:eastAsia="lv-LV"/>
        </w:rPr>
        <w:t>aj</w:t>
      </w:r>
      <w:r w:rsidR="003F3382" w:rsidRPr="00423522">
        <w:rPr>
          <w:rFonts w:ascii="Times New Roman" w:hAnsi="Times New Roman"/>
          <w:sz w:val="24"/>
          <w:szCs w:val="24"/>
          <w:lang w:eastAsia="lv-LV"/>
        </w:rPr>
        <w:t>ā lietā</w:t>
      </w:r>
      <w:r w:rsidRPr="00423522">
        <w:rPr>
          <w:rFonts w:ascii="Times New Roman" w:hAnsi="Times New Roman"/>
          <w:sz w:val="24"/>
          <w:szCs w:val="24"/>
          <w:lang w:eastAsia="lv-LV"/>
        </w:rPr>
        <w:t xml:space="preserve">. Ar </w:t>
      </w:r>
      <w:r w:rsidR="003F3382" w:rsidRPr="00423522">
        <w:rPr>
          <w:rFonts w:ascii="Times New Roman" w:hAnsi="Times New Roman"/>
          <w:sz w:val="24"/>
          <w:szCs w:val="24"/>
          <w:lang w:eastAsia="lv-LV"/>
        </w:rPr>
        <w:t>tiesas lēmumu nolemts</w:t>
      </w:r>
      <w:r w:rsidRPr="00423522">
        <w:rPr>
          <w:rFonts w:ascii="Times New Roman" w:hAnsi="Times New Roman"/>
          <w:sz w:val="24"/>
          <w:szCs w:val="24"/>
          <w:lang w:eastAsia="lv-LV"/>
        </w:rPr>
        <w:t xml:space="preserve"> </w:t>
      </w:r>
      <w:r w:rsidR="003F3382" w:rsidRPr="00423522">
        <w:rPr>
          <w:rFonts w:ascii="Times New Roman" w:hAnsi="Times New Roman"/>
          <w:sz w:val="24"/>
          <w:szCs w:val="24"/>
          <w:lang w:eastAsia="lv-LV"/>
        </w:rPr>
        <w:t xml:space="preserve">atteikt pieņemt iesniegto blakus sūdzību un </w:t>
      </w:r>
      <w:r w:rsidR="007450B3" w:rsidRPr="00423522">
        <w:rPr>
          <w:rFonts w:ascii="Times New Roman" w:hAnsi="Times New Roman"/>
          <w:sz w:val="24"/>
          <w:szCs w:val="24"/>
          <w:lang w:eastAsia="lv-LV"/>
        </w:rPr>
        <w:t xml:space="preserve">nolemts </w:t>
      </w:r>
      <w:r w:rsidRPr="00423522">
        <w:rPr>
          <w:rFonts w:ascii="Times New Roman" w:hAnsi="Times New Roman"/>
          <w:sz w:val="24"/>
          <w:szCs w:val="24"/>
          <w:lang w:eastAsia="lv-LV"/>
        </w:rPr>
        <w:t xml:space="preserve">atmaksāt </w:t>
      </w:r>
      <w:r w:rsidR="003F3382" w:rsidRPr="00423522">
        <w:rPr>
          <w:rFonts w:ascii="Times New Roman" w:hAnsi="Times New Roman"/>
          <w:sz w:val="24"/>
          <w:szCs w:val="24"/>
          <w:lang w:eastAsia="lv-LV"/>
        </w:rPr>
        <w:t>drošības naudu</w:t>
      </w:r>
      <w:r w:rsidRPr="00423522">
        <w:rPr>
          <w:rFonts w:ascii="Times New Roman" w:hAnsi="Times New Roman"/>
          <w:sz w:val="24"/>
          <w:szCs w:val="24"/>
          <w:lang w:eastAsia="lv-LV"/>
        </w:rPr>
        <w:t>. Jā</w:t>
      </w:r>
      <w:r w:rsidR="003F3382" w:rsidRPr="00423522">
        <w:rPr>
          <w:rFonts w:ascii="Times New Roman" w:hAnsi="Times New Roman"/>
          <w:sz w:val="24"/>
          <w:szCs w:val="24"/>
          <w:lang w:eastAsia="lv-LV"/>
        </w:rPr>
        <w:t xml:space="preserve">nis Bērziņš iesniedz iesniegumu Tiesu administrācijā </w:t>
      </w:r>
      <w:r w:rsidRPr="00423522">
        <w:rPr>
          <w:rFonts w:ascii="Times New Roman" w:hAnsi="Times New Roman"/>
          <w:sz w:val="24"/>
          <w:szCs w:val="24"/>
          <w:lang w:eastAsia="lv-LV"/>
        </w:rPr>
        <w:t>ar lūgumu atmaksāt iemaksāto drošības naudu</w:t>
      </w:r>
      <w:r w:rsidR="003F3382" w:rsidRPr="00423522">
        <w:rPr>
          <w:rFonts w:ascii="Times New Roman" w:hAnsi="Times New Roman"/>
          <w:sz w:val="24"/>
          <w:szCs w:val="24"/>
          <w:lang w:eastAsia="lv-LV"/>
        </w:rPr>
        <w:t>, pievienojot tiesas nolēmuma kopiju</w:t>
      </w:r>
      <w:r w:rsidRPr="00423522">
        <w:rPr>
          <w:rFonts w:ascii="Times New Roman" w:hAnsi="Times New Roman"/>
          <w:sz w:val="24"/>
          <w:szCs w:val="24"/>
          <w:lang w:eastAsia="lv-LV"/>
        </w:rPr>
        <w:t>.</w:t>
      </w:r>
    </w:p>
    <w:p w14:paraId="25EAA904" w14:textId="3662C76F" w:rsidR="00BC3E39" w:rsidRPr="00423522" w:rsidRDefault="00BC3E39" w:rsidP="003F2A48">
      <w:pPr>
        <w:spacing w:after="0"/>
        <w:jc w:val="both"/>
        <w:rPr>
          <w:rFonts w:ascii="Times New Roman" w:hAnsi="Times New Roman"/>
          <w:sz w:val="24"/>
          <w:szCs w:val="24"/>
          <w:lang w:eastAsia="lv-LV"/>
        </w:rPr>
      </w:pPr>
    </w:p>
    <w:p w14:paraId="0689C405" w14:textId="713437D0" w:rsidR="00BC3E39" w:rsidRPr="00423522" w:rsidRDefault="00BC3E39" w:rsidP="003F2A48">
      <w:pPr>
        <w:pStyle w:val="Virsraksts4"/>
        <w:spacing w:before="0" w:after="0"/>
        <w:jc w:val="both"/>
        <w:rPr>
          <w:rFonts w:ascii="Times New Roman" w:hAnsi="Times New Roman"/>
          <w:sz w:val="24"/>
          <w:szCs w:val="24"/>
          <w:lang w:eastAsia="lv-LV"/>
        </w:rPr>
      </w:pPr>
      <w:r w:rsidRPr="00423522">
        <w:rPr>
          <w:rFonts w:ascii="Times New Roman" w:hAnsi="Times New Roman"/>
          <w:sz w:val="24"/>
          <w:szCs w:val="24"/>
          <w:lang w:eastAsia="lv-LV"/>
        </w:rPr>
        <w:t xml:space="preserve">2.4.5. Drošības naudas </w:t>
      </w:r>
      <w:r w:rsidR="00D93B9F" w:rsidRPr="00423522">
        <w:rPr>
          <w:rFonts w:ascii="Times New Roman" w:hAnsi="Times New Roman"/>
          <w:sz w:val="24"/>
          <w:szCs w:val="24"/>
          <w:lang w:eastAsia="ru-RU"/>
        </w:rPr>
        <w:t>atmaksāšana</w:t>
      </w:r>
      <w:r w:rsidRPr="00423522">
        <w:rPr>
          <w:rFonts w:ascii="Times New Roman" w:hAnsi="Times New Roman"/>
          <w:sz w:val="24"/>
          <w:szCs w:val="24"/>
          <w:lang w:eastAsia="lv-LV"/>
        </w:rPr>
        <w:t xml:space="preserve"> kriminālprocesā</w:t>
      </w:r>
    </w:p>
    <w:p w14:paraId="6F1A4C48" w14:textId="77777777" w:rsidR="00BC3E39" w:rsidRPr="00423522" w:rsidRDefault="00BC3E39" w:rsidP="003F2A48">
      <w:pPr>
        <w:spacing w:after="0"/>
        <w:jc w:val="both"/>
        <w:rPr>
          <w:rFonts w:ascii="Times New Roman" w:hAnsi="Times New Roman"/>
          <w:b/>
          <w:sz w:val="24"/>
          <w:szCs w:val="24"/>
        </w:rPr>
      </w:pPr>
    </w:p>
    <w:p w14:paraId="0651D9D8" w14:textId="5DB8C564" w:rsidR="00BC3E39" w:rsidRPr="00423522" w:rsidRDefault="00BC3E39" w:rsidP="003F2A48">
      <w:pPr>
        <w:spacing w:after="0"/>
        <w:jc w:val="both"/>
        <w:rPr>
          <w:rFonts w:ascii="Times New Roman" w:hAnsi="Times New Roman"/>
          <w:sz w:val="24"/>
          <w:szCs w:val="24"/>
        </w:rPr>
      </w:pPr>
      <w:r w:rsidRPr="00423522">
        <w:rPr>
          <w:rFonts w:ascii="Times New Roman" w:hAnsi="Times New Roman"/>
          <w:b/>
          <w:sz w:val="24"/>
          <w:szCs w:val="24"/>
        </w:rPr>
        <w:t xml:space="preserve">Situācija: </w:t>
      </w:r>
      <w:r w:rsidRPr="00423522">
        <w:rPr>
          <w:rFonts w:ascii="Times New Roman" w:hAnsi="Times New Roman"/>
          <w:sz w:val="24"/>
          <w:szCs w:val="24"/>
        </w:rPr>
        <w:t xml:space="preserve">persona iemaksā drošības naudu kriminālprocesā </w:t>
      </w:r>
      <w:r w:rsidR="00D53365" w:rsidRPr="00423522">
        <w:rPr>
          <w:rFonts w:ascii="Times New Roman" w:hAnsi="Times New Roman"/>
          <w:sz w:val="24"/>
          <w:szCs w:val="24"/>
        </w:rPr>
        <w:t>Valsts kases kontā Nr. LV96TREL8190050000000 (</w:t>
      </w:r>
      <w:r w:rsidR="00D53365" w:rsidRPr="00423522">
        <w:rPr>
          <w:rFonts w:ascii="Times New Roman" w:hAnsi="Times New Roman"/>
          <w:i/>
          <w:sz w:val="24"/>
          <w:szCs w:val="24"/>
        </w:rPr>
        <w:t>Rīgas apgabaltiesa</w:t>
      </w:r>
      <w:r w:rsidR="00D53365" w:rsidRPr="00423522">
        <w:rPr>
          <w:rFonts w:ascii="Times New Roman" w:hAnsi="Times New Roman"/>
          <w:sz w:val="24"/>
          <w:szCs w:val="24"/>
        </w:rPr>
        <w:t>) vai kontā Nr. LV04TREL8190370000000 (</w:t>
      </w:r>
      <w:r w:rsidR="00D53365" w:rsidRPr="00423522">
        <w:rPr>
          <w:rFonts w:ascii="Times New Roman" w:hAnsi="Times New Roman"/>
          <w:i/>
          <w:sz w:val="24"/>
          <w:szCs w:val="24"/>
        </w:rPr>
        <w:t>Pārējās apgabaltiesas un rajonu (pilsētu) tiesas</w:t>
      </w:r>
      <w:r w:rsidR="00D53365" w:rsidRPr="00423522">
        <w:rPr>
          <w:rFonts w:ascii="Times New Roman" w:hAnsi="Times New Roman"/>
          <w:sz w:val="24"/>
          <w:szCs w:val="24"/>
        </w:rPr>
        <w:t xml:space="preserve">) </w:t>
      </w:r>
      <w:r w:rsidRPr="00423522">
        <w:rPr>
          <w:rFonts w:ascii="Times New Roman" w:hAnsi="Times New Roman"/>
          <w:sz w:val="24"/>
          <w:szCs w:val="24"/>
        </w:rPr>
        <w:t xml:space="preserve">atbilstoši procesa virzītāja </w:t>
      </w:r>
      <w:r w:rsidR="00D53365" w:rsidRPr="00423522">
        <w:rPr>
          <w:rFonts w:ascii="Times New Roman" w:hAnsi="Times New Roman"/>
          <w:sz w:val="24"/>
          <w:szCs w:val="24"/>
        </w:rPr>
        <w:t>no</w:t>
      </w:r>
      <w:r w:rsidRPr="00423522">
        <w:rPr>
          <w:rFonts w:ascii="Times New Roman" w:hAnsi="Times New Roman"/>
          <w:sz w:val="24"/>
          <w:szCs w:val="24"/>
        </w:rPr>
        <w:t>lēmumam, procesa virzītājs lemj par drošības līdzekļa grozīšanu vai atcelšanu</w:t>
      </w:r>
      <w:r w:rsidR="00D53365" w:rsidRPr="00423522">
        <w:rPr>
          <w:rFonts w:ascii="Times New Roman" w:hAnsi="Times New Roman"/>
          <w:sz w:val="24"/>
          <w:szCs w:val="24"/>
        </w:rPr>
        <w:t xml:space="preserve"> </w:t>
      </w:r>
      <w:r w:rsidR="00D53365" w:rsidRPr="00423522">
        <w:rPr>
          <w:rFonts w:ascii="Times New Roman" w:hAnsi="Times New Roman"/>
          <w:sz w:val="24"/>
          <w:szCs w:val="24"/>
          <w:lang w:eastAsia="ru-RU"/>
        </w:rPr>
        <w:t xml:space="preserve">un drošības naudas </w:t>
      </w:r>
      <w:r w:rsidR="00D93B9F" w:rsidRPr="00423522">
        <w:rPr>
          <w:rFonts w:ascii="Times New Roman" w:hAnsi="Times New Roman"/>
          <w:sz w:val="24"/>
          <w:szCs w:val="24"/>
          <w:lang w:eastAsia="ru-RU"/>
        </w:rPr>
        <w:t>atmaksāšanu</w:t>
      </w:r>
      <w:r w:rsidR="00D53365" w:rsidRPr="00423522">
        <w:rPr>
          <w:rFonts w:ascii="Times New Roman" w:hAnsi="Times New Roman"/>
          <w:sz w:val="24"/>
          <w:szCs w:val="24"/>
          <w:lang w:eastAsia="ru-RU"/>
        </w:rPr>
        <w:t xml:space="preserve">, persona, kura veikusi drošības naudas iemaksu, vēlas saņemt drošības naudas </w:t>
      </w:r>
      <w:r w:rsidR="00D93B9F" w:rsidRPr="00423522">
        <w:rPr>
          <w:rFonts w:ascii="Times New Roman" w:hAnsi="Times New Roman"/>
          <w:sz w:val="24"/>
          <w:szCs w:val="24"/>
          <w:lang w:eastAsia="ru-RU"/>
        </w:rPr>
        <w:t>atmaksāšanu</w:t>
      </w:r>
      <w:r w:rsidRPr="00423522">
        <w:rPr>
          <w:rFonts w:ascii="Times New Roman" w:hAnsi="Times New Roman"/>
          <w:sz w:val="24"/>
          <w:szCs w:val="24"/>
        </w:rPr>
        <w:t>.</w:t>
      </w:r>
    </w:p>
    <w:p w14:paraId="0D1EEBF8" w14:textId="77777777" w:rsidR="00BC3E39" w:rsidRPr="00423522" w:rsidRDefault="00BC3E39" w:rsidP="003F2A48">
      <w:pPr>
        <w:spacing w:after="0"/>
        <w:jc w:val="both"/>
        <w:rPr>
          <w:rFonts w:ascii="Times New Roman" w:hAnsi="Times New Roman"/>
          <w:sz w:val="24"/>
          <w:szCs w:val="24"/>
        </w:rPr>
      </w:pPr>
    </w:p>
    <w:p w14:paraId="764F3AEB" w14:textId="22D7F265" w:rsidR="00BC3E39" w:rsidRPr="00423522" w:rsidRDefault="00BC3E39" w:rsidP="003F2A48">
      <w:pPr>
        <w:spacing w:after="0"/>
        <w:jc w:val="both"/>
        <w:rPr>
          <w:rFonts w:ascii="Times New Roman" w:hAnsi="Times New Roman"/>
          <w:sz w:val="24"/>
          <w:szCs w:val="24"/>
          <w:lang w:eastAsia="ru-RU"/>
        </w:rPr>
      </w:pPr>
      <w:r w:rsidRPr="00423522">
        <w:rPr>
          <w:rFonts w:ascii="Times New Roman" w:hAnsi="Times New Roman"/>
          <w:b/>
          <w:sz w:val="24"/>
          <w:szCs w:val="24"/>
        </w:rPr>
        <w:t>Piemērojamās tiesību normas</w:t>
      </w:r>
      <w:r w:rsidRPr="00423522">
        <w:rPr>
          <w:rFonts w:ascii="Times New Roman" w:hAnsi="Times New Roman"/>
          <w:sz w:val="24"/>
          <w:szCs w:val="24"/>
        </w:rPr>
        <w:t>: Kriminālprocesa likuma 257. pants</w:t>
      </w:r>
      <w:r w:rsidRPr="00423522">
        <w:rPr>
          <w:rFonts w:ascii="Times New Roman" w:hAnsi="Times New Roman"/>
          <w:sz w:val="24"/>
          <w:szCs w:val="24"/>
          <w:lang w:eastAsia="ru-RU"/>
        </w:rPr>
        <w:t>.</w:t>
      </w:r>
    </w:p>
    <w:p w14:paraId="5894418E" w14:textId="77777777" w:rsidR="00BC3E39" w:rsidRPr="00423522" w:rsidRDefault="00BC3E39" w:rsidP="003F2A48">
      <w:pPr>
        <w:spacing w:after="0"/>
        <w:jc w:val="both"/>
        <w:rPr>
          <w:rFonts w:ascii="Times New Roman" w:hAnsi="Times New Roman"/>
          <w:sz w:val="24"/>
          <w:szCs w:val="24"/>
          <w:lang w:eastAsia="ru-RU"/>
        </w:rPr>
      </w:pPr>
    </w:p>
    <w:p w14:paraId="4AA3CBE9" w14:textId="2F2F79F1" w:rsidR="00BC3E39" w:rsidRPr="00423522" w:rsidRDefault="00BC3E39" w:rsidP="003F2A48">
      <w:pPr>
        <w:spacing w:after="0"/>
        <w:jc w:val="both"/>
        <w:rPr>
          <w:rFonts w:ascii="Times New Roman" w:hAnsi="Times New Roman"/>
          <w:sz w:val="24"/>
          <w:szCs w:val="24"/>
          <w:lang w:eastAsia="ru-RU"/>
        </w:rPr>
      </w:pPr>
      <w:r w:rsidRPr="00423522">
        <w:rPr>
          <w:rFonts w:ascii="Times New Roman" w:hAnsi="Times New Roman"/>
          <w:b/>
          <w:sz w:val="24"/>
          <w:szCs w:val="24"/>
          <w:lang w:eastAsia="ru-RU"/>
        </w:rPr>
        <w:t xml:space="preserve">Rezultāts: </w:t>
      </w:r>
      <w:r w:rsidRPr="00423522">
        <w:rPr>
          <w:rFonts w:ascii="Times New Roman" w:hAnsi="Times New Roman"/>
          <w:sz w:val="24"/>
          <w:szCs w:val="24"/>
          <w:lang w:eastAsia="ru-RU"/>
        </w:rPr>
        <w:t xml:space="preserve">persona vēršas Tiesu administrācijā ar iesniegumu par drošības naudas </w:t>
      </w:r>
      <w:r w:rsidR="00D93B9F" w:rsidRPr="00423522">
        <w:rPr>
          <w:rFonts w:ascii="Times New Roman" w:hAnsi="Times New Roman"/>
          <w:sz w:val="24"/>
          <w:szCs w:val="24"/>
          <w:lang w:eastAsia="ru-RU"/>
        </w:rPr>
        <w:t>atmaksāšanu</w:t>
      </w:r>
      <w:r w:rsidRPr="00423522">
        <w:rPr>
          <w:rFonts w:ascii="Times New Roman" w:hAnsi="Times New Roman"/>
          <w:sz w:val="24"/>
          <w:szCs w:val="24"/>
          <w:lang w:eastAsia="ru-RU"/>
        </w:rPr>
        <w:t xml:space="preserve">, pievienojot </w:t>
      </w:r>
      <w:r w:rsidR="00D53365" w:rsidRPr="00423522">
        <w:rPr>
          <w:rFonts w:ascii="Times New Roman" w:hAnsi="Times New Roman"/>
          <w:sz w:val="24"/>
          <w:szCs w:val="24"/>
          <w:lang w:eastAsia="ru-RU"/>
        </w:rPr>
        <w:t>procesa virzītāja</w:t>
      </w:r>
      <w:r w:rsidRPr="00423522">
        <w:rPr>
          <w:rFonts w:ascii="Times New Roman" w:hAnsi="Times New Roman"/>
          <w:sz w:val="24"/>
          <w:szCs w:val="24"/>
          <w:lang w:eastAsia="ru-RU"/>
        </w:rPr>
        <w:t xml:space="preserve"> nolēmumu par </w:t>
      </w:r>
      <w:r w:rsidR="00D53365" w:rsidRPr="00423522">
        <w:rPr>
          <w:rFonts w:ascii="Times New Roman" w:hAnsi="Times New Roman"/>
          <w:sz w:val="24"/>
          <w:szCs w:val="24"/>
        </w:rPr>
        <w:t>drošības līdzekļa grozīšanu vai atcelšanu</w:t>
      </w:r>
      <w:r w:rsidR="00D53365" w:rsidRPr="00423522">
        <w:rPr>
          <w:rFonts w:ascii="Times New Roman" w:hAnsi="Times New Roman"/>
          <w:sz w:val="24"/>
          <w:szCs w:val="24"/>
          <w:lang w:eastAsia="ru-RU"/>
        </w:rPr>
        <w:t xml:space="preserve"> un </w:t>
      </w:r>
      <w:r w:rsidRPr="00423522">
        <w:rPr>
          <w:rFonts w:ascii="Times New Roman" w:hAnsi="Times New Roman"/>
          <w:sz w:val="24"/>
          <w:szCs w:val="24"/>
          <w:lang w:eastAsia="ru-RU"/>
        </w:rPr>
        <w:t xml:space="preserve">drošības naudas </w:t>
      </w:r>
      <w:r w:rsidR="00D93B9F" w:rsidRPr="00423522">
        <w:rPr>
          <w:rFonts w:ascii="Times New Roman" w:hAnsi="Times New Roman"/>
          <w:sz w:val="24"/>
          <w:szCs w:val="24"/>
          <w:lang w:eastAsia="ru-RU"/>
        </w:rPr>
        <w:t>atmaksāšanu</w:t>
      </w:r>
      <w:r w:rsidRPr="00423522">
        <w:rPr>
          <w:rFonts w:ascii="Times New Roman" w:hAnsi="Times New Roman"/>
          <w:sz w:val="24"/>
          <w:szCs w:val="24"/>
          <w:lang w:eastAsia="ru-RU"/>
        </w:rPr>
        <w:t>.</w:t>
      </w:r>
      <w:r w:rsidR="00D53365" w:rsidRPr="00423522">
        <w:rPr>
          <w:rFonts w:ascii="Times New Roman" w:hAnsi="Times New Roman"/>
          <w:sz w:val="24"/>
          <w:szCs w:val="24"/>
          <w:lang w:eastAsia="ru-RU"/>
        </w:rPr>
        <w:t xml:space="preserve"> Tiesu administrācija veic procesa virzītāja nolēmuma par </w:t>
      </w:r>
      <w:r w:rsidR="00D53365" w:rsidRPr="00423522">
        <w:rPr>
          <w:rFonts w:ascii="Times New Roman" w:hAnsi="Times New Roman"/>
          <w:sz w:val="24"/>
          <w:szCs w:val="24"/>
        </w:rPr>
        <w:t>drošības līdzekļa grozīšanu vai atcelšanu</w:t>
      </w:r>
      <w:r w:rsidR="00D53365" w:rsidRPr="00423522">
        <w:rPr>
          <w:rFonts w:ascii="Times New Roman" w:hAnsi="Times New Roman"/>
          <w:sz w:val="24"/>
          <w:szCs w:val="24"/>
          <w:lang w:eastAsia="ru-RU"/>
        </w:rPr>
        <w:t xml:space="preserve"> un drošības naudas </w:t>
      </w:r>
      <w:r w:rsidR="00D93B9F" w:rsidRPr="00423522">
        <w:rPr>
          <w:rFonts w:ascii="Times New Roman" w:hAnsi="Times New Roman"/>
          <w:sz w:val="24"/>
          <w:szCs w:val="24"/>
          <w:lang w:eastAsia="ru-RU"/>
        </w:rPr>
        <w:t>atmaksāšanas</w:t>
      </w:r>
      <w:r w:rsidR="00D53365" w:rsidRPr="00423522">
        <w:rPr>
          <w:rFonts w:ascii="Times New Roman" w:hAnsi="Times New Roman"/>
          <w:sz w:val="24"/>
          <w:szCs w:val="24"/>
          <w:lang w:eastAsia="ru-RU"/>
        </w:rPr>
        <w:t xml:space="preserve"> izpildi.</w:t>
      </w:r>
    </w:p>
    <w:p w14:paraId="08D295FF" w14:textId="77777777" w:rsidR="00BC3E39" w:rsidRPr="00423522" w:rsidRDefault="00BC3E39" w:rsidP="003F2A48">
      <w:pPr>
        <w:spacing w:after="0"/>
        <w:jc w:val="both"/>
        <w:rPr>
          <w:rFonts w:ascii="Times New Roman" w:hAnsi="Times New Roman"/>
          <w:sz w:val="24"/>
          <w:szCs w:val="24"/>
          <w:lang w:eastAsia="ru-RU"/>
        </w:rPr>
      </w:pPr>
    </w:p>
    <w:p w14:paraId="2C12FD31" w14:textId="6F6772D6" w:rsidR="00BC3E39" w:rsidRPr="00423522" w:rsidRDefault="00BC3E39" w:rsidP="003F2A48">
      <w:pPr>
        <w:spacing w:after="0"/>
        <w:jc w:val="both"/>
        <w:rPr>
          <w:rFonts w:ascii="Times New Roman" w:hAnsi="Times New Roman"/>
          <w:sz w:val="24"/>
          <w:szCs w:val="24"/>
          <w:lang w:eastAsia="lv-LV"/>
        </w:rPr>
      </w:pPr>
      <w:r w:rsidRPr="00423522">
        <w:rPr>
          <w:rFonts w:ascii="Times New Roman" w:hAnsi="Times New Roman"/>
          <w:b/>
          <w:sz w:val="24"/>
          <w:szCs w:val="24"/>
        </w:rPr>
        <w:t xml:space="preserve">Piemērs: </w:t>
      </w:r>
      <w:r w:rsidRPr="00423522">
        <w:rPr>
          <w:rFonts w:ascii="Times New Roman" w:hAnsi="Times New Roman"/>
          <w:sz w:val="24"/>
          <w:szCs w:val="24"/>
        </w:rPr>
        <w:t xml:space="preserve">Jānis Bērziņš iemaksā Valsts kases kontā </w:t>
      </w:r>
      <w:r w:rsidR="00D53365" w:rsidRPr="00423522">
        <w:rPr>
          <w:rFonts w:ascii="Times New Roman" w:hAnsi="Times New Roman"/>
          <w:sz w:val="24"/>
          <w:szCs w:val="24"/>
        </w:rPr>
        <w:t>Nr. LV96TREL8190050000000 (</w:t>
      </w:r>
      <w:r w:rsidR="00D53365" w:rsidRPr="00423522">
        <w:rPr>
          <w:rFonts w:ascii="Times New Roman" w:hAnsi="Times New Roman"/>
          <w:i/>
          <w:sz w:val="24"/>
          <w:szCs w:val="24"/>
        </w:rPr>
        <w:t>Rīgas apgabaltiesa</w:t>
      </w:r>
      <w:r w:rsidR="00D53365" w:rsidRPr="00423522">
        <w:rPr>
          <w:rFonts w:ascii="Times New Roman" w:hAnsi="Times New Roman"/>
          <w:sz w:val="24"/>
          <w:szCs w:val="24"/>
        </w:rPr>
        <w:t xml:space="preserve">) </w:t>
      </w:r>
      <w:r w:rsidRPr="00423522">
        <w:rPr>
          <w:rFonts w:ascii="Times New Roman" w:hAnsi="Times New Roman"/>
          <w:sz w:val="24"/>
          <w:szCs w:val="24"/>
          <w:lang w:eastAsia="ar-SA"/>
        </w:rPr>
        <w:t xml:space="preserve">drošības naudu </w:t>
      </w:r>
      <w:r w:rsidR="00D53365" w:rsidRPr="00423522">
        <w:rPr>
          <w:rFonts w:ascii="Times New Roman" w:hAnsi="Times New Roman"/>
          <w:sz w:val="24"/>
          <w:szCs w:val="24"/>
          <w:lang w:eastAsia="ar-SA"/>
        </w:rPr>
        <w:t xml:space="preserve">kriminālprocesā </w:t>
      </w:r>
      <w:r w:rsidRPr="00423522">
        <w:rPr>
          <w:rFonts w:ascii="Times New Roman" w:hAnsi="Times New Roman"/>
          <w:sz w:val="24"/>
          <w:szCs w:val="24"/>
          <w:lang w:eastAsia="ar-SA"/>
        </w:rPr>
        <w:t>15</w:t>
      </w:r>
      <w:r w:rsidR="00D53365" w:rsidRPr="00423522">
        <w:rPr>
          <w:rFonts w:ascii="Times New Roman" w:hAnsi="Times New Roman"/>
          <w:sz w:val="24"/>
          <w:szCs w:val="24"/>
          <w:lang w:eastAsia="ar-SA"/>
        </w:rPr>
        <w:t>000</w:t>
      </w:r>
      <w:r w:rsidRPr="00423522">
        <w:rPr>
          <w:rFonts w:ascii="Times New Roman" w:hAnsi="Times New Roman"/>
          <w:sz w:val="24"/>
          <w:szCs w:val="24"/>
          <w:lang w:eastAsia="ar-SA"/>
        </w:rPr>
        <w:t>,00</w:t>
      </w:r>
      <w:r w:rsidRPr="00423522">
        <w:rPr>
          <w:rFonts w:ascii="Times New Roman" w:hAnsi="Times New Roman"/>
          <w:sz w:val="24"/>
          <w:szCs w:val="24"/>
          <w:lang w:eastAsia="lv-LV"/>
        </w:rPr>
        <w:t xml:space="preserve"> eiro </w:t>
      </w:r>
      <w:r w:rsidR="00D53365" w:rsidRPr="00423522">
        <w:rPr>
          <w:rFonts w:ascii="Times New Roman" w:hAnsi="Times New Roman"/>
          <w:sz w:val="24"/>
          <w:szCs w:val="24"/>
          <w:lang w:eastAsia="lv-LV"/>
        </w:rPr>
        <w:t>par Pēteri Bērziņu atbilstoši Rīgas apgabaltiesas lēmumam</w:t>
      </w:r>
      <w:r w:rsidRPr="00423522">
        <w:rPr>
          <w:rFonts w:ascii="Times New Roman" w:hAnsi="Times New Roman"/>
          <w:sz w:val="24"/>
          <w:szCs w:val="24"/>
          <w:lang w:eastAsia="lv-LV"/>
        </w:rPr>
        <w:t xml:space="preserve">. Ar </w:t>
      </w:r>
      <w:r w:rsidR="00D53365" w:rsidRPr="00423522">
        <w:rPr>
          <w:rFonts w:ascii="Times New Roman" w:hAnsi="Times New Roman"/>
          <w:sz w:val="24"/>
          <w:szCs w:val="24"/>
          <w:lang w:eastAsia="lv-LV"/>
        </w:rPr>
        <w:t>Rīgas apgabal</w:t>
      </w:r>
      <w:r w:rsidRPr="00423522">
        <w:rPr>
          <w:rFonts w:ascii="Times New Roman" w:hAnsi="Times New Roman"/>
          <w:sz w:val="24"/>
          <w:szCs w:val="24"/>
          <w:lang w:eastAsia="lv-LV"/>
        </w:rPr>
        <w:t xml:space="preserve">tiesas lēmumu nolemts </w:t>
      </w:r>
      <w:r w:rsidR="00D53365" w:rsidRPr="00423522">
        <w:rPr>
          <w:rFonts w:ascii="Times New Roman" w:hAnsi="Times New Roman"/>
          <w:sz w:val="24"/>
          <w:szCs w:val="24"/>
          <w:lang w:eastAsia="lv-LV"/>
        </w:rPr>
        <w:t>atcelt Pēterim Bērziņam noteikto drošības līdzekli un atmaksāt drošības naudas devējam iemaksāto drošības naudu.</w:t>
      </w:r>
      <w:r w:rsidRPr="00423522">
        <w:rPr>
          <w:rFonts w:ascii="Times New Roman" w:hAnsi="Times New Roman"/>
          <w:sz w:val="24"/>
          <w:szCs w:val="24"/>
          <w:lang w:eastAsia="lv-LV"/>
        </w:rPr>
        <w:t xml:space="preserve"> Jānis Bērziņš iesniedz iesniegumu Tiesu administrācijā ar lūgumu atmaksāt iemaksāto drošības naudu, pievienojot tiesas nolēmuma kopiju.</w:t>
      </w:r>
    </w:p>
    <w:p w14:paraId="6A994EA1" w14:textId="77777777" w:rsidR="00975D81" w:rsidRPr="00423522" w:rsidRDefault="00975D81" w:rsidP="003F2A48">
      <w:pPr>
        <w:spacing w:after="0"/>
        <w:rPr>
          <w:rFonts w:ascii="Times New Roman" w:hAnsi="Times New Roman"/>
          <w:sz w:val="24"/>
          <w:szCs w:val="24"/>
          <w:lang w:eastAsia="lv-LV"/>
        </w:rPr>
      </w:pPr>
      <w:r w:rsidRPr="00423522">
        <w:rPr>
          <w:rFonts w:ascii="Times New Roman" w:hAnsi="Times New Roman"/>
          <w:sz w:val="24"/>
          <w:szCs w:val="24"/>
          <w:lang w:eastAsia="lv-LV"/>
        </w:rPr>
        <w:br w:type="page"/>
      </w:r>
    </w:p>
    <w:p w14:paraId="166A7605" w14:textId="6EAD616B" w:rsidR="00B85731" w:rsidRPr="00423522" w:rsidRDefault="00356464" w:rsidP="003F2A48">
      <w:pPr>
        <w:pStyle w:val="Virsraksts2"/>
        <w:spacing w:before="0" w:after="0"/>
        <w:rPr>
          <w:rFonts w:ascii="Times New Roman" w:hAnsi="Times New Roman"/>
          <w:i w:val="0"/>
          <w:sz w:val="24"/>
          <w:szCs w:val="24"/>
        </w:rPr>
      </w:pPr>
      <w:bookmarkStart w:id="16" w:name="_Toc1142786"/>
      <w:r w:rsidRPr="00423522">
        <w:rPr>
          <w:rFonts w:ascii="Times New Roman" w:hAnsi="Times New Roman"/>
          <w:i w:val="0"/>
          <w:sz w:val="24"/>
          <w:szCs w:val="24"/>
        </w:rPr>
        <w:lastRenderedPageBreak/>
        <w:t>2</w:t>
      </w:r>
      <w:r w:rsidR="00B85731" w:rsidRPr="00423522">
        <w:rPr>
          <w:rFonts w:ascii="Times New Roman" w:hAnsi="Times New Roman"/>
          <w:i w:val="0"/>
          <w:sz w:val="24"/>
          <w:szCs w:val="24"/>
        </w:rPr>
        <w:t>.</w:t>
      </w:r>
      <w:r w:rsidR="00E055DB" w:rsidRPr="00423522">
        <w:rPr>
          <w:rFonts w:ascii="Times New Roman" w:hAnsi="Times New Roman"/>
          <w:i w:val="0"/>
          <w:sz w:val="24"/>
          <w:szCs w:val="24"/>
        </w:rPr>
        <w:t>5</w:t>
      </w:r>
      <w:r w:rsidR="00B85731" w:rsidRPr="00423522">
        <w:rPr>
          <w:rFonts w:ascii="Times New Roman" w:hAnsi="Times New Roman"/>
          <w:i w:val="0"/>
          <w:sz w:val="24"/>
          <w:szCs w:val="24"/>
        </w:rPr>
        <w:t>.</w:t>
      </w:r>
      <w:r w:rsidR="005506F6">
        <w:rPr>
          <w:rFonts w:ascii="Times New Roman" w:hAnsi="Times New Roman"/>
          <w:i w:val="0"/>
          <w:sz w:val="24"/>
          <w:szCs w:val="24"/>
        </w:rPr>
        <w:t> </w:t>
      </w:r>
      <w:r w:rsidR="006F3BCD" w:rsidRPr="00423522">
        <w:rPr>
          <w:rFonts w:ascii="Times New Roman" w:hAnsi="Times New Roman"/>
          <w:i w:val="0"/>
          <w:sz w:val="24"/>
          <w:szCs w:val="24"/>
        </w:rPr>
        <w:t>D</w:t>
      </w:r>
      <w:r w:rsidR="005902BF" w:rsidRPr="00423522">
        <w:rPr>
          <w:rFonts w:ascii="Times New Roman" w:hAnsi="Times New Roman"/>
          <w:i w:val="0"/>
          <w:sz w:val="24"/>
          <w:szCs w:val="24"/>
        </w:rPr>
        <w:t xml:space="preserve">epozīta </w:t>
      </w:r>
      <w:r w:rsidR="006F3BCD" w:rsidRPr="00423522">
        <w:rPr>
          <w:rFonts w:ascii="Times New Roman" w:hAnsi="Times New Roman"/>
          <w:i w:val="0"/>
          <w:sz w:val="24"/>
          <w:szCs w:val="24"/>
        </w:rPr>
        <w:t xml:space="preserve">maksājuma </w:t>
      </w:r>
      <w:r w:rsidR="005902BF" w:rsidRPr="00423522">
        <w:rPr>
          <w:rFonts w:ascii="Times New Roman" w:hAnsi="Times New Roman"/>
          <w:i w:val="0"/>
          <w:sz w:val="24"/>
          <w:szCs w:val="24"/>
        </w:rPr>
        <w:t xml:space="preserve">(glabājuma, izpirkuma maksas) </w:t>
      </w:r>
      <w:r w:rsidR="00D93B9F" w:rsidRPr="00423522">
        <w:rPr>
          <w:rFonts w:ascii="Times New Roman" w:hAnsi="Times New Roman"/>
          <w:i w:val="0"/>
          <w:sz w:val="24"/>
          <w:szCs w:val="24"/>
        </w:rPr>
        <w:t>atmaksāšana</w:t>
      </w:r>
      <w:bookmarkEnd w:id="16"/>
    </w:p>
    <w:p w14:paraId="37265F83" w14:textId="77777777" w:rsidR="00546953" w:rsidRPr="00423522" w:rsidRDefault="00546953" w:rsidP="003F2A48">
      <w:pPr>
        <w:spacing w:after="0"/>
        <w:rPr>
          <w:rFonts w:ascii="Times New Roman" w:hAnsi="Times New Roman"/>
          <w:b/>
          <w:sz w:val="24"/>
          <w:szCs w:val="24"/>
        </w:rPr>
      </w:pPr>
    </w:p>
    <w:p w14:paraId="3BB37263" w14:textId="39BE720F" w:rsidR="0007374D" w:rsidRPr="00423522" w:rsidRDefault="00356464" w:rsidP="003F2A48">
      <w:pPr>
        <w:spacing w:after="0"/>
        <w:rPr>
          <w:rFonts w:ascii="Times New Roman" w:hAnsi="Times New Roman"/>
          <w:sz w:val="24"/>
          <w:szCs w:val="24"/>
        </w:rPr>
      </w:pPr>
      <w:r w:rsidRPr="00423522">
        <w:rPr>
          <w:rFonts w:ascii="Times New Roman" w:hAnsi="Times New Roman"/>
          <w:b/>
          <w:sz w:val="24"/>
          <w:szCs w:val="24"/>
        </w:rPr>
        <w:t>2</w:t>
      </w:r>
      <w:r w:rsidR="00B85731" w:rsidRPr="00423522">
        <w:rPr>
          <w:rFonts w:ascii="Times New Roman" w:hAnsi="Times New Roman"/>
          <w:b/>
          <w:sz w:val="24"/>
          <w:szCs w:val="24"/>
        </w:rPr>
        <w:t>.</w:t>
      </w:r>
      <w:r w:rsidR="00E055DB" w:rsidRPr="00423522">
        <w:rPr>
          <w:rFonts w:ascii="Times New Roman" w:hAnsi="Times New Roman"/>
          <w:b/>
          <w:sz w:val="24"/>
          <w:szCs w:val="24"/>
        </w:rPr>
        <w:t>5</w:t>
      </w:r>
      <w:r w:rsidR="00B85731" w:rsidRPr="00423522">
        <w:rPr>
          <w:rFonts w:ascii="Times New Roman" w:hAnsi="Times New Roman"/>
          <w:b/>
          <w:sz w:val="24"/>
          <w:szCs w:val="24"/>
        </w:rPr>
        <w:t>.</w:t>
      </w:r>
      <w:r w:rsidR="00BC3E39" w:rsidRPr="00423522">
        <w:rPr>
          <w:rFonts w:ascii="Times New Roman" w:hAnsi="Times New Roman"/>
          <w:b/>
          <w:sz w:val="24"/>
          <w:szCs w:val="24"/>
        </w:rPr>
        <w:t>1</w:t>
      </w:r>
      <w:r w:rsidR="00B85731" w:rsidRPr="00423522">
        <w:rPr>
          <w:rFonts w:ascii="Times New Roman" w:hAnsi="Times New Roman"/>
          <w:b/>
          <w:sz w:val="24"/>
          <w:szCs w:val="24"/>
        </w:rPr>
        <w:t>.</w:t>
      </w:r>
      <w:r w:rsidR="005506F6">
        <w:rPr>
          <w:rFonts w:ascii="Times New Roman" w:hAnsi="Times New Roman"/>
          <w:b/>
          <w:sz w:val="24"/>
          <w:szCs w:val="24"/>
        </w:rPr>
        <w:t> </w:t>
      </w:r>
      <w:r w:rsidR="005902BF" w:rsidRPr="00423522">
        <w:rPr>
          <w:rFonts w:ascii="Times New Roman" w:hAnsi="Times New Roman"/>
          <w:b/>
          <w:i/>
          <w:sz w:val="24"/>
          <w:szCs w:val="24"/>
        </w:rPr>
        <w:t>Maksājums pievienots prasības pieteikumam, kas iesniegts tiesā</w:t>
      </w:r>
    </w:p>
    <w:p w14:paraId="78822E2B" w14:textId="526769F2" w:rsidR="0007374D" w:rsidRPr="00423522" w:rsidRDefault="0007374D" w:rsidP="003F2A48">
      <w:pPr>
        <w:spacing w:after="0"/>
        <w:jc w:val="both"/>
        <w:rPr>
          <w:rFonts w:ascii="Times New Roman" w:hAnsi="Times New Roman"/>
          <w:sz w:val="24"/>
          <w:szCs w:val="24"/>
        </w:rPr>
      </w:pPr>
      <w:r w:rsidRPr="00423522">
        <w:rPr>
          <w:rFonts w:ascii="Times New Roman" w:hAnsi="Times New Roman"/>
          <w:b/>
          <w:sz w:val="24"/>
          <w:szCs w:val="24"/>
        </w:rPr>
        <w:t xml:space="preserve">Situācija: </w:t>
      </w:r>
      <w:r w:rsidRPr="00423522">
        <w:rPr>
          <w:rFonts w:ascii="Times New Roman" w:hAnsi="Times New Roman"/>
          <w:sz w:val="24"/>
          <w:szCs w:val="24"/>
        </w:rPr>
        <w:t xml:space="preserve">persona iemaksā Tiesu administrācijas administrētā </w:t>
      </w:r>
      <w:r w:rsidR="00B342B7" w:rsidRPr="00423522">
        <w:rPr>
          <w:rFonts w:ascii="Times New Roman" w:hAnsi="Times New Roman"/>
          <w:sz w:val="24"/>
          <w:szCs w:val="24"/>
        </w:rPr>
        <w:t>Valsts kases kontā Nr. LV96TREL8190050000000 (</w:t>
      </w:r>
      <w:r w:rsidR="00B342B7" w:rsidRPr="00423522">
        <w:rPr>
          <w:rFonts w:ascii="Times New Roman" w:hAnsi="Times New Roman"/>
          <w:i/>
          <w:sz w:val="24"/>
          <w:szCs w:val="24"/>
        </w:rPr>
        <w:t>Rīgas apgabaltiesa</w:t>
      </w:r>
      <w:r w:rsidR="00B342B7" w:rsidRPr="00423522">
        <w:rPr>
          <w:rFonts w:ascii="Times New Roman" w:hAnsi="Times New Roman"/>
          <w:sz w:val="24"/>
          <w:szCs w:val="24"/>
        </w:rPr>
        <w:t>) vai kontā Nr. LV04TREL8190370000000 (</w:t>
      </w:r>
      <w:r w:rsidR="00B342B7" w:rsidRPr="00423522">
        <w:rPr>
          <w:rFonts w:ascii="Times New Roman" w:hAnsi="Times New Roman"/>
          <w:i/>
          <w:sz w:val="24"/>
          <w:szCs w:val="24"/>
        </w:rPr>
        <w:t>Pārējās apgabaltiesas un rajonu (pilsētu) tiesas</w:t>
      </w:r>
      <w:r w:rsidR="00B342B7" w:rsidRPr="00423522">
        <w:rPr>
          <w:rFonts w:ascii="Times New Roman" w:hAnsi="Times New Roman"/>
          <w:sz w:val="24"/>
          <w:szCs w:val="24"/>
        </w:rPr>
        <w:t xml:space="preserve">) </w:t>
      </w:r>
      <w:r w:rsidRPr="00423522">
        <w:rPr>
          <w:rFonts w:ascii="Times New Roman" w:hAnsi="Times New Roman"/>
          <w:sz w:val="24"/>
          <w:szCs w:val="24"/>
        </w:rPr>
        <w:t xml:space="preserve">naudas līdzekļus, kas paredzēti ar tiesu iestādēm saistītām darbībām, piemēram, glabājumu </w:t>
      </w:r>
      <w:r w:rsidR="005222CE" w:rsidRPr="00423522">
        <w:rPr>
          <w:rFonts w:ascii="Times New Roman" w:hAnsi="Times New Roman"/>
          <w:sz w:val="24"/>
          <w:szCs w:val="24"/>
        </w:rPr>
        <w:t xml:space="preserve">tiesai </w:t>
      </w:r>
      <w:r w:rsidRPr="00423522">
        <w:rPr>
          <w:rFonts w:ascii="Times New Roman" w:hAnsi="Times New Roman"/>
          <w:sz w:val="24"/>
          <w:szCs w:val="24"/>
        </w:rPr>
        <w:t>atbilstoši Civillikuma 1837.</w:t>
      </w:r>
      <w:r w:rsidR="00BC3E39" w:rsidRPr="00423522">
        <w:rPr>
          <w:rFonts w:ascii="Times New Roman" w:hAnsi="Times New Roman"/>
          <w:sz w:val="24"/>
          <w:szCs w:val="24"/>
        </w:rPr>
        <w:t> </w:t>
      </w:r>
      <w:r w:rsidRPr="00423522">
        <w:rPr>
          <w:rFonts w:ascii="Times New Roman" w:hAnsi="Times New Roman"/>
          <w:sz w:val="24"/>
          <w:szCs w:val="24"/>
        </w:rPr>
        <w:t>pantam (redakcij</w:t>
      </w:r>
      <w:r w:rsidR="00CE3F99" w:rsidRPr="00423522">
        <w:rPr>
          <w:rFonts w:ascii="Times New Roman" w:hAnsi="Times New Roman"/>
          <w:sz w:val="24"/>
          <w:szCs w:val="24"/>
        </w:rPr>
        <w:t>ā</w:t>
      </w:r>
      <w:r w:rsidRPr="00423522">
        <w:rPr>
          <w:rFonts w:ascii="Times New Roman" w:hAnsi="Times New Roman"/>
          <w:sz w:val="24"/>
          <w:szCs w:val="24"/>
        </w:rPr>
        <w:t>, kas bija spēkā līdz 2011.</w:t>
      </w:r>
      <w:r w:rsidR="00CE3F99" w:rsidRPr="00423522">
        <w:rPr>
          <w:rFonts w:ascii="Times New Roman" w:hAnsi="Times New Roman"/>
          <w:sz w:val="24"/>
          <w:szCs w:val="24"/>
        </w:rPr>
        <w:t> </w:t>
      </w:r>
      <w:r w:rsidRPr="00423522">
        <w:rPr>
          <w:rFonts w:ascii="Times New Roman" w:hAnsi="Times New Roman"/>
          <w:sz w:val="24"/>
          <w:szCs w:val="24"/>
        </w:rPr>
        <w:t xml:space="preserve">gada </w:t>
      </w:r>
      <w:r w:rsidR="005222CE" w:rsidRPr="00423522">
        <w:rPr>
          <w:rFonts w:ascii="Times New Roman" w:hAnsi="Times New Roman"/>
          <w:sz w:val="24"/>
          <w:szCs w:val="24"/>
        </w:rPr>
        <w:t>31.</w:t>
      </w:r>
      <w:r w:rsidR="00CE3F99" w:rsidRPr="00423522">
        <w:rPr>
          <w:rFonts w:ascii="Times New Roman" w:hAnsi="Times New Roman"/>
          <w:sz w:val="24"/>
          <w:szCs w:val="24"/>
        </w:rPr>
        <w:t> </w:t>
      </w:r>
      <w:r w:rsidR="005222CE" w:rsidRPr="00423522">
        <w:rPr>
          <w:rFonts w:ascii="Times New Roman" w:hAnsi="Times New Roman"/>
          <w:sz w:val="24"/>
          <w:szCs w:val="24"/>
        </w:rPr>
        <w:t>janvārim)</w:t>
      </w:r>
      <w:r w:rsidR="00BC3E39" w:rsidRPr="00423522">
        <w:rPr>
          <w:rFonts w:ascii="Times New Roman" w:hAnsi="Times New Roman"/>
          <w:sz w:val="24"/>
          <w:szCs w:val="24"/>
        </w:rPr>
        <w:t>,</w:t>
      </w:r>
      <w:r w:rsidR="005222CE" w:rsidRPr="00423522">
        <w:rPr>
          <w:rFonts w:ascii="Times New Roman" w:hAnsi="Times New Roman"/>
          <w:sz w:val="24"/>
          <w:szCs w:val="24"/>
        </w:rPr>
        <w:t xml:space="preserve"> izpirkuma maksu </w:t>
      </w:r>
      <w:r w:rsidR="00BC3E39" w:rsidRPr="00423522">
        <w:rPr>
          <w:rFonts w:ascii="Times New Roman" w:hAnsi="Times New Roman"/>
          <w:sz w:val="24"/>
          <w:szCs w:val="24"/>
        </w:rPr>
        <w:t>(Civilprocesa likuma 45. nodaļa), iemaksa kopīpašuma dalīšanai (Civillikuma 1075. pants)</w:t>
      </w:r>
      <w:r w:rsidR="005902BF" w:rsidRPr="00423522">
        <w:rPr>
          <w:rFonts w:ascii="Times New Roman" w:hAnsi="Times New Roman"/>
          <w:sz w:val="24"/>
          <w:szCs w:val="24"/>
        </w:rPr>
        <w:t>, un persona iesniegusi tiesā prasību, kurai pievienots veiktais maksājums</w:t>
      </w:r>
      <w:r w:rsidR="005222CE" w:rsidRPr="00423522">
        <w:rPr>
          <w:rFonts w:ascii="Times New Roman" w:hAnsi="Times New Roman"/>
          <w:sz w:val="24"/>
          <w:szCs w:val="24"/>
        </w:rPr>
        <w:t>.</w:t>
      </w:r>
    </w:p>
    <w:p w14:paraId="35322F04" w14:textId="77777777" w:rsidR="0007374D" w:rsidRPr="00423522" w:rsidRDefault="0007374D" w:rsidP="003F2A48">
      <w:pPr>
        <w:spacing w:after="0"/>
        <w:jc w:val="both"/>
        <w:rPr>
          <w:rFonts w:ascii="Times New Roman" w:hAnsi="Times New Roman"/>
          <w:sz w:val="24"/>
          <w:szCs w:val="24"/>
        </w:rPr>
      </w:pPr>
    </w:p>
    <w:p w14:paraId="61428EFB" w14:textId="284C1F1F" w:rsidR="0007374D" w:rsidRPr="00423522" w:rsidRDefault="0007374D" w:rsidP="003F2A48">
      <w:pPr>
        <w:spacing w:after="0"/>
        <w:jc w:val="both"/>
        <w:rPr>
          <w:rFonts w:ascii="Times New Roman" w:hAnsi="Times New Roman"/>
          <w:sz w:val="24"/>
          <w:szCs w:val="24"/>
          <w:lang w:eastAsia="ru-RU"/>
        </w:rPr>
      </w:pPr>
      <w:r w:rsidRPr="00423522">
        <w:rPr>
          <w:rFonts w:ascii="Times New Roman" w:hAnsi="Times New Roman"/>
          <w:b/>
          <w:sz w:val="24"/>
          <w:szCs w:val="24"/>
        </w:rPr>
        <w:t>Piemērojamās tiesību normas</w:t>
      </w:r>
      <w:r w:rsidRPr="00423522">
        <w:rPr>
          <w:rFonts w:ascii="Times New Roman" w:hAnsi="Times New Roman"/>
          <w:sz w:val="24"/>
          <w:szCs w:val="24"/>
        </w:rPr>
        <w:t xml:space="preserve">: </w:t>
      </w:r>
      <w:r w:rsidR="005222CE" w:rsidRPr="00423522">
        <w:rPr>
          <w:rFonts w:ascii="Times New Roman" w:hAnsi="Times New Roman"/>
          <w:sz w:val="24"/>
          <w:szCs w:val="24"/>
        </w:rPr>
        <w:t xml:space="preserve">Civilprocesa likuma </w:t>
      </w:r>
      <w:r w:rsidR="00C20965" w:rsidRPr="00423522">
        <w:rPr>
          <w:rFonts w:ascii="Times New Roman" w:hAnsi="Times New Roman"/>
          <w:sz w:val="24"/>
          <w:szCs w:val="24"/>
        </w:rPr>
        <w:t>45. nodaļa</w:t>
      </w:r>
      <w:r w:rsidR="005222CE" w:rsidRPr="00423522">
        <w:rPr>
          <w:rFonts w:ascii="Times New Roman" w:hAnsi="Times New Roman"/>
          <w:sz w:val="24"/>
          <w:szCs w:val="24"/>
        </w:rPr>
        <w:t xml:space="preserve">, Civillikuma </w:t>
      </w:r>
      <w:r w:rsidR="00C20965" w:rsidRPr="00423522">
        <w:rPr>
          <w:rFonts w:ascii="Times New Roman" w:hAnsi="Times New Roman"/>
          <w:sz w:val="24"/>
          <w:szCs w:val="24"/>
        </w:rPr>
        <w:t xml:space="preserve">1075., </w:t>
      </w:r>
      <w:r w:rsidR="005222CE" w:rsidRPr="00423522">
        <w:rPr>
          <w:rFonts w:ascii="Times New Roman" w:hAnsi="Times New Roman"/>
          <w:sz w:val="24"/>
          <w:szCs w:val="24"/>
        </w:rPr>
        <w:t>1837.</w:t>
      </w:r>
      <w:r w:rsidR="005B007B" w:rsidRPr="00423522">
        <w:rPr>
          <w:rFonts w:ascii="Times New Roman" w:hAnsi="Times New Roman"/>
          <w:sz w:val="24"/>
          <w:szCs w:val="24"/>
        </w:rPr>
        <w:t xml:space="preserve"> </w:t>
      </w:r>
      <w:r w:rsidR="00C20965" w:rsidRPr="00423522">
        <w:rPr>
          <w:rFonts w:ascii="Times New Roman" w:hAnsi="Times New Roman"/>
          <w:sz w:val="24"/>
          <w:szCs w:val="24"/>
        </w:rPr>
        <w:t>un</w:t>
      </w:r>
      <w:r w:rsidR="005222CE" w:rsidRPr="00423522">
        <w:rPr>
          <w:rFonts w:ascii="Times New Roman" w:hAnsi="Times New Roman"/>
          <w:sz w:val="24"/>
          <w:szCs w:val="24"/>
        </w:rPr>
        <w:t xml:space="preserve"> 1384.</w:t>
      </w:r>
      <w:r w:rsidR="00C20965" w:rsidRPr="00423522">
        <w:rPr>
          <w:rFonts w:ascii="Times New Roman" w:hAnsi="Times New Roman"/>
          <w:sz w:val="24"/>
          <w:szCs w:val="24"/>
        </w:rPr>
        <w:t> </w:t>
      </w:r>
      <w:r w:rsidR="005222CE" w:rsidRPr="00423522">
        <w:rPr>
          <w:rFonts w:ascii="Times New Roman" w:hAnsi="Times New Roman"/>
          <w:sz w:val="24"/>
          <w:szCs w:val="24"/>
        </w:rPr>
        <w:t>pants</w:t>
      </w:r>
      <w:r w:rsidR="00BC3E39" w:rsidRPr="00423522">
        <w:rPr>
          <w:rFonts w:ascii="Times New Roman" w:hAnsi="Times New Roman"/>
          <w:sz w:val="24"/>
          <w:szCs w:val="24"/>
        </w:rPr>
        <w:t>.</w:t>
      </w:r>
    </w:p>
    <w:p w14:paraId="51742DEA" w14:textId="77777777" w:rsidR="0007374D" w:rsidRPr="00423522" w:rsidRDefault="0007374D" w:rsidP="003F2A48">
      <w:pPr>
        <w:spacing w:after="0"/>
        <w:jc w:val="both"/>
        <w:rPr>
          <w:rFonts w:ascii="Times New Roman" w:hAnsi="Times New Roman"/>
          <w:sz w:val="24"/>
          <w:szCs w:val="24"/>
          <w:lang w:eastAsia="ru-RU"/>
        </w:rPr>
      </w:pPr>
    </w:p>
    <w:p w14:paraId="71125813" w14:textId="1FD99802" w:rsidR="0007374D" w:rsidRPr="00423522" w:rsidRDefault="0007374D" w:rsidP="003F2A48">
      <w:pPr>
        <w:spacing w:after="0"/>
        <w:jc w:val="both"/>
        <w:rPr>
          <w:rFonts w:ascii="Times New Roman" w:hAnsi="Times New Roman"/>
          <w:sz w:val="24"/>
          <w:szCs w:val="24"/>
          <w:lang w:eastAsia="ru-RU"/>
        </w:rPr>
      </w:pPr>
      <w:r w:rsidRPr="00423522">
        <w:rPr>
          <w:rFonts w:ascii="Times New Roman" w:hAnsi="Times New Roman"/>
          <w:b/>
          <w:sz w:val="24"/>
          <w:szCs w:val="24"/>
          <w:lang w:eastAsia="ru-RU"/>
        </w:rPr>
        <w:t xml:space="preserve">Rezultāts: </w:t>
      </w:r>
      <w:r w:rsidRPr="00423522">
        <w:rPr>
          <w:rFonts w:ascii="Times New Roman" w:hAnsi="Times New Roman"/>
          <w:sz w:val="24"/>
          <w:szCs w:val="24"/>
          <w:lang w:eastAsia="ru-RU"/>
        </w:rPr>
        <w:t>persona</w:t>
      </w:r>
      <w:r w:rsidR="00B342B7" w:rsidRPr="00423522">
        <w:rPr>
          <w:rFonts w:ascii="Times New Roman" w:hAnsi="Times New Roman"/>
          <w:sz w:val="24"/>
          <w:szCs w:val="24"/>
          <w:lang w:eastAsia="ru-RU"/>
        </w:rPr>
        <w:t xml:space="preserve">, kurai ir tiesības saņemt iemaksātos naudas līdzekļus, </w:t>
      </w:r>
      <w:r w:rsidRPr="00423522">
        <w:rPr>
          <w:rFonts w:ascii="Times New Roman" w:hAnsi="Times New Roman"/>
          <w:sz w:val="24"/>
          <w:szCs w:val="24"/>
          <w:lang w:eastAsia="ru-RU"/>
        </w:rPr>
        <w:t>vēršas Tiesu administrācij</w:t>
      </w:r>
      <w:r w:rsidR="0069489A" w:rsidRPr="00423522">
        <w:rPr>
          <w:rFonts w:ascii="Times New Roman" w:hAnsi="Times New Roman"/>
          <w:sz w:val="24"/>
          <w:szCs w:val="24"/>
          <w:lang w:eastAsia="ru-RU"/>
        </w:rPr>
        <w:t>ā</w:t>
      </w:r>
      <w:r w:rsidRPr="00423522">
        <w:rPr>
          <w:rFonts w:ascii="Times New Roman" w:hAnsi="Times New Roman"/>
          <w:sz w:val="24"/>
          <w:szCs w:val="24"/>
          <w:lang w:eastAsia="ru-RU"/>
        </w:rPr>
        <w:t xml:space="preserve"> ar lūgumu atmaksāt iemaksātos naudas līdzekļus</w:t>
      </w:r>
      <w:r w:rsidR="005B007B" w:rsidRPr="00423522">
        <w:rPr>
          <w:rFonts w:ascii="Times New Roman" w:hAnsi="Times New Roman"/>
          <w:sz w:val="24"/>
          <w:szCs w:val="24"/>
          <w:lang w:eastAsia="ru-RU"/>
        </w:rPr>
        <w:t xml:space="preserve">, pievienojot attiecīgu tiesas nolēmumu par naudas līdzekļu </w:t>
      </w:r>
      <w:r w:rsidR="00D93B9F" w:rsidRPr="00423522">
        <w:rPr>
          <w:rFonts w:ascii="Times New Roman" w:hAnsi="Times New Roman"/>
          <w:sz w:val="24"/>
          <w:szCs w:val="24"/>
          <w:lang w:eastAsia="ru-RU"/>
        </w:rPr>
        <w:t>atmaksāšanu</w:t>
      </w:r>
      <w:r w:rsidRPr="00423522">
        <w:rPr>
          <w:rFonts w:ascii="Times New Roman" w:hAnsi="Times New Roman"/>
          <w:sz w:val="24"/>
          <w:szCs w:val="24"/>
          <w:lang w:eastAsia="ru-RU"/>
        </w:rPr>
        <w:t>.</w:t>
      </w:r>
      <w:r w:rsidRPr="00423522">
        <w:rPr>
          <w:rFonts w:ascii="Times New Roman" w:hAnsi="Times New Roman"/>
          <w:sz w:val="24"/>
          <w:szCs w:val="24"/>
          <w:lang w:eastAsia="lv-LV"/>
        </w:rPr>
        <w:t xml:space="preserve"> Tiesu administrācija veic naudas līdzekļu </w:t>
      </w:r>
      <w:r w:rsidR="00D93B9F" w:rsidRPr="00423522">
        <w:rPr>
          <w:rFonts w:ascii="Times New Roman" w:hAnsi="Times New Roman"/>
          <w:sz w:val="24"/>
          <w:szCs w:val="24"/>
          <w:lang w:eastAsia="ru-RU"/>
        </w:rPr>
        <w:t>atmaksāšanu</w:t>
      </w:r>
      <w:r w:rsidR="005B007B" w:rsidRPr="00423522">
        <w:rPr>
          <w:rFonts w:ascii="Times New Roman" w:hAnsi="Times New Roman"/>
          <w:sz w:val="24"/>
          <w:szCs w:val="24"/>
          <w:lang w:eastAsia="lv-LV"/>
        </w:rPr>
        <w:t xml:space="preserve"> atbilstoši tiesas nolēmumam</w:t>
      </w:r>
      <w:r w:rsidR="00AE6B15" w:rsidRPr="00423522">
        <w:rPr>
          <w:rFonts w:ascii="Times New Roman" w:hAnsi="Times New Roman"/>
          <w:sz w:val="24"/>
          <w:szCs w:val="24"/>
          <w:lang w:eastAsia="lv-LV"/>
        </w:rPr>
        <w:t>.</w:t>
      </w:r>
    </w:p>
    <w:p w14:paraId="67C9CA95" w14:textId="77777777" w:rsidR="0007374D" w:rsidRPr="00423522" w:rsidRDefault="0007374D" w:rsidP="003F2A48">
      <w:pPr>
        <w:spacing w:after="0"/>
        <w:jc w:val="both"/>
        <w:rPr>
          <w:rFonts w:ascii="Times New Roman" w:hAnsi="Times New Roman"/>
          <w:sz w:val="24"/>
          <w:szCs w:val="24"/>
          <w:lang w:eastAsia="ru-RU"/>
        </w:rPr>
      </w:pPr>
    </w:p>
    <w:p w14:paraId="436DB5BB" w14:textId="3C0926D6" w:rsidR="0007374D" w:rsidRPr="00423522" w:rsidRDefault="0007374D" w:rsidP="003F2A48">
      <w:pPr>
        <w:spacing w:after="0"/>
        <w:jc w:val="both"/>
        <w:rPr>
          <w:rFonts w:ascii="Times New Roman" w:hAnsi="Times New Roman"/>
          <w:sz w:val="24"/>
          <w:szCs w:val="24"/>
          <w:lang w:eastAsia="lv-LV"/>
        </w:rPr>
      </w:pPr>
      <w:r w:rsidRPr="00423522">
        <w:rPr>
          <w:rFonts w:ascii="Times New Roman" w:hAnsi="Times New Roman"/>
          <w:b/>
          <w:sz w:val="24"/>
          <w:szCs w:val="24"/>
        </w:rPr>
        <w:t>Piemērs</w:t>
      </w:r>
      <w:r w:rsidR="00B342B7" w:rsidRPr="00423522">
        <w:rPr>
          <w:rFonts w:ascii="Times New Roman" w:hAnsi="Times New Roman"/>
          <w:b/>
          <w:sz w:val="24"/>
          <w:szCs w:val="24"/>
        </w:rPr>
        <w:t xml:space="preserve"> A</w:t>
      </w:r>
      <w:r w:rsidRPr="00423522">
        <w:rPr>
          <w:rFonts w:ascii="Times New Roman" w:hAnsi="Times New Roman"/>
          <w:b/>
          <w:sz w:val="24"/>
          <w:szCs w:val="24"/>
        </w:rPr>
        <w:t xml:space="preserve">: </w:t>
      </w:r>
      <w:r w:rsidRPr="00423522">
        <w:rPr>
          <w:rFonts w:ascii="Times New Roman" w:hAnsi="Times New Roman"/>
          <w:sz w:val="24"/>
          <w:szCs w:val="24"/>
        </w:rPr>
        <w:t xml:space="preserve">Jānis Bērziņš </w:t>
      </w:r>
      <w:r w:rsidR="005B007B" w:rsidRPr="00423522">
        <w:rPr>
          <w:rFonts w:ascii="Times New Roman" w:hAnsi="Times New Roman"/>
          <w:sz w:val="24"/>
          <w:szCs w:val="24"/>
        </w:rPr>
        <w:t>2010.</w:t>
      </w:r>
      <w:r w:rsidR="00B342B7" w:rsidRPr="00423522">
        <w:rPr>
          <w:rFonts w:ascii="Times New Roman" w:hAnsi="Times New Roman"/>
          <w:sz w:val="24"/>
          <w:szCs w:val="24"/>
        </w:rPr>
        <w:t> </w:t>
      </w:r>
      <w:r w:rsidR="005B007B" w:rsidRPr="00423522">
        <w:rPr>
          <w:rFonts w:ascii="Times New Roman" w:hAnsi="Times New Roman"/>
          <w:sz w:val="24"/>
          <w:szCs w:val="24"/>
        </w:rPr>
        <w:t xml:space="preserve">gadā ierosinātas civillietas ietvaros </w:t>
      </w:r>
      <w:r w:rsidRPr="00423522">
        <w:rPr>
          <w:rFonts w:ascii="Times New Roman" w:hAnsi="Times New Roman"/>
          <w:sz w:val="24"/>
          <w:szCs w:val="24"/>
        </w:rPr>
        <w:t>iemaksā Valsts kases kontā N</w:t>
      </w:r>
      <w:r w:rsidR="005B007B" w:rsidRPr="00423522">
        <w:rPr>
          <w:rFonts w:ascii="Times New Roman" w:hAnsi="Times New Roman"/>
          <w:sz w:val="24"/>
          <w:szCs w:val="24"/>
        </w:rPr>
        <w:t>r.</w:t>
      </w:r>
      <w:r w:rsidR="00B342B7" w:rsidRPr="00423522">
        <w:rPr>
          <w:rFonts w:ascii="Times New Roman" w:hAnsi="Times New Roman"/>
          <w:sz w:val="24"/>
          <w:szCs w:val="24"/>
        </w:rPr>
        <w:t> </w:t>
      </w:r>
      <w:r w:rsidR="005B007B" w:rsidRPr="00423522">
        <w:rPr>
          <w:rFonts w:ascii="Times New Roman" w:hAnsi="Times New Roman"/>
          <w:sz w:val="24"/>
          <w:szCs w:val="24"/>
        </w:rPr>
        <w:t>LV96TREL8190050000000 (</w:t>
      </w:r>
      <w:r w:rsidR="005B007B" w:rsidRPr="00423522">
        <w:rPr>
          <w:rFonts w:ascii="Times New Roman" w:hAnsi="Times New Roman"/>
          <w:i/>
          <w:sz w:val="24"/>
          <w:szCs w:val="24"/>
        </w:rPr>
        <w:t>Depozīts – Rīgas apgabaltiesa</w:t>
      </w:r>
      <w:r w:rsidR="005B007B" w:rsidRPr="00423522">
        <w:rPr>
          <w:rFonts w:ascii="Times New Roman" w:hAnsi="Times New Roman"/>
          <w:sz w:val="24"/>
          <w:szCs w:val="24"/>
        </w:rPr>
        <w:t xml:space="preserve">) naudas līdzekļus saistību izpildei pret izīrētāju Pēteri Stipro, kurš nepieņem Jāņa Bērziņa īres maksājumus. Tiesa, taisot spriedumu civillietā lemj par Jāņa Bērziņa prasības apmierināšanu, taču nelemj par rīcību ar tiesai glabājumā nodotajiem līdzekļiem. </w:t>
      </w:r>
      <w:r w:rsidRPr="00423522">
        <w:rPr>
          <w:rFonts w:ascii="Times New Roman" w:hAnsi="Times New Roman"/>
          <w:sz w:val="24"/>
          <w:szCs w:val="24"/>
          <w:lang w:eastAsia="lv-LV"/>
        </w:rPr>
        <w:t xml:space="preserve">Jānis Bērziņš vēršas </w:t>
      </w:r>
      <w:r w:rsidR="005B007B" w:rsidRPr="00423522">
        <w:rPr>
          <w:rFonts w:ascii="Times New Roman" w:hAnsi="Times New Roman"/>
          <w:sz w:val="24"/>
          <w:szCs w:val="24"/>
          <w:lang w:eastAsia="lv-LV"/>
        </w:rPr>
        <w:t xml:space="preserve">tiesā </w:t>
      </w:r>
      <w:r w:rsidRPr="00423522">
        <w:rPr>
          <w:rFonts w:ascii="Times New Roman" w:hAnsi="Times New Roman"/>
          <w:sz w:val="24"/>
          <w:szCs w:val="24"/>
          <w:lang w:eastAsia="lv-LV"/>
        </w:rPr>
        <w:t xml:space="preserve">ar lūgumu </w:t>
      </w:r>
      <w:r w:rsidR="005B007B" w:rsidRPr="00423522">
        <w:rPr>
          <w:rFonts w:ascii="Times New Roman" w:hAnsi="Times New Roman"/>
          <w:sz w:val="24"/>
          <w:szCs w:val="24"/>
          <w:lang w:eastAsia="lv-LV"/>
        </w:rPr>
        <w:t xml:space="preserve">lemt par </w:t>
      </w:r>
      <w:r w:rsidRPr="00423522">
        <w:rPr>
          <w:rFonts w:ascii="Times New Roman" w:hAnsi="Times New Roman"/>
          <w:sz w:val="24"/>
          <w:szCs w:val="24"/>
          <w:lang w:eastAsia="lv-LV"/>
        </w:rPr>
        <w:t xml:space="preserve">naudas līdzekļu </w:t>
      </w:r>
      <w:r w:rsidR="00D93B9F" w:rsidRPr="00423522">
        <w:rPr>
          <w:rFonts w:ascii="Times New Roman" w:hAnsi="Times New Roman"/>
          <w:sz w:val="24"/>
          <w:szCs w:val="24"/>
          <w:lang w:eastAsia="ru-RU"/>
        </w:rPr>
        <w:t>atmaksāšanu</w:t>
      </w:r>
      <w:r w:rsidR="005B007B" w:rsidRPr="00423522">
        <w:rPr>
          <w:rFonts w:ascii="Times New Roman" w:hAnsi="Times New Roman"/>
          <w:sz w:val="24"/>
          <w:szCs w:val="24"/>
          <w:lang w:eastAsia="lv-LV"/>
        </w:rPr>
        <w:t xml:space="preserve"> izīrētājam</w:t>
      </w:r>
      <w:r w:rsidR="00B342B7" w:rsidRPr="00423522">
        <w:rPr>
          <w:rFonts w:ascii="Times New Roman" w:hAnsi="Times New Roman"/>
          <w:sz w:val="24"/>
          <w:szCs w:val="24"/>
          <w:lang w:eastAsia="lv-LV"/>
        </w:rPr>
        <w:t xml:space="preserve"> </w:t>
      </w:r>
      <w:r w:rsidR="00B342B7" w:rsidRPr="00423522">
        <w:rPr>
          <w:rFonts w:ascii="Times New Roman" w:hAnsi="Times New Roman"/>
          <w:sz w:val="24"/>
          <w:szCs w:val="24"/>
        </w:rPr>
        <w:t>Pēterim Stiprajam</w:t>
      </w:r>
      <w:r w:rsidRPr="00423522">
        <w:rPr>
          <w:rFonts w:ascii="Times New Roman" w:hAnsi="Times New Roman"/>
          <w:sz w:val="24"/>
          <w:szCs w:val="24"/>
          <w:lang w:eastAsia="lv-LV"/>
        </w:rPr>
        <w:t xml:space="preserve">. </w:t>
      </w:r>
      <w:r w:rsidR="005B007B" w:rsidRPr="00423522">
        <w:rPr>
          <w:rFonts w:ascii="Times New Roman" w:hAnsi="Times New Roman"/>
          <w:sz w:val="24"/>
          <w:szCs w:val="24"/>
          <w:lang w:eastAsia="lv-LV"/>
        </w:rPr>
        <w:t xml:space="preserve">Tiesu administrācija veic </w:t>
      </w:r>
      <w:r w:rsidR="00434EBC" w:rsidRPr="00423522">
        <w:rPr>
          <w:rFonts w:ascii="Times New Roman" w:hAnsi="Times New Roman"/>
          <w:sz w:val="24"/>
          <w:szCs w:val="24"/>
          <w:lang w:eastAsia="lv-LV"/>
        </w:rPr>
        <w:t xml:space="preserve">Jāņa Bērziņa iemaksāto </w:t>
      </w:r>
      <w:r w:rsidR="005B007B" w:rsidRPr="00423522">
        <w:rPr>
          <w:rFonts w:ascii="Times New Roman" w:hAnsi="Times New Roman"/>
          <w:sz w:val="24"/>
          <w:szCs w:val="24"/>
          <w:lang w:eastAsia="lv-LV"/>
        </w:rPr>
        <w:t xml:space="preserve">naudas līdzekļu </w:t>
      </w:r>
      <w:r w:rsidR="005B1AD5" w:rsidRPr="00423522">
        <w:rPr>
          <w:rFonts w:ascii="Times New Roman" w:hAnsi="Times New Roman"/>
          <w:sz w:val="24"/>
          <w:szCs w:val="24"/>
          <w:lang w:eastAsia="lv-LV"/>
        </w:rPr>
        <w:t>atmaksāšanu</w:t>
      </w:r>
      <w:r w:rsidR="005B007B" w:rsidRPr="00423522">
        <w:rPr>
          <w:rFonts w:ascii="Times New Roman" w:hAnsi="Times New Roman"/>
          <w:sz w:val="24"/>
          <w:szCs w:val="24"/>
          <w:lang w:eastAsia="lv-LV"/>
        </w:rPr>
        <w:t xml:space="preserve"> </w:t>
      </w:r>
      <w:r w:rsidR="00B342B7" w:rsidRPr="00423522">
        <w:rPr>
          <w:rFonts w:ascii="Times New Roman" w:hAnsi="Times New Roman"/>
          <w:sz w:val="24"/>
          <w:szCs w:val="24"/>
          <w:lang w:eastAsia="lv-LV"/>
        </w:rPr>
        <w:t xml:space="preserve">izīrētājam </w:t>
      </w:r>
      <w:r w:rsidR="00B342B7" w:rsidRPr="00423522">
        <w:rPr>
          <w:rFonts w:ascii="Times New Roman" w:hAnsi="Times New Roman"/>
          <w:sz w:val="24"/>
          <w:szCs w:val="24"/>
        </w:rPr>
        <w:t>Pēterim Stiprajam</w:t>
      </w:r>
      <w:r w:rsidR="00B342B7" w:rsidRPr="00423522">
        <w:rPr>
          <w:rFonts w:ascii="Times New Roman" w:hAnsi="Times New Roman"/>
          <w:sz w:val="24"/>
          <w:szCs w:val="24"/>
          <w:lang w:eastAsia="lv-LV"/>
        </w:rPr>
        <w:t xml:space="preserve"> </w:t>
      </w:r>
      <w:r w:rsidR="005B007B" w:rsidRPr="00423522">
        <w:rPr>
          <w:rFonts w:ascii="Times New Roman" w:hAnsi="Times New Roman"/>
          <w:sz w:val="24"/>
          <w:szCs w:val="24"/>
          <w:lang w:eastAsia="lv-LV"/>
        </w:rPr>
        <w:t>atbilstoši tiesas nolēmumam.</w:t>
      </w:r>
    </w:p>
    <w:p w14:paraId="6F34E96D" w14:textId="5BEBED9C" w:rsidR="00B342B7" w:rsidRPr="00423522" w:rsidRDefault="00B342B7" w:rsidP="003F2A48">
      <w:pPr>
        <w:spacing w:after="0"/>
        <w:jc w:val="both"/>
        <w:rPr>
          <w:rFonts w:ascii="Times New Roman" w:hAnsi="Times New Roman"/>
          <w:sz w:val="24"/>
          <w:szCs w:val="24"/>
          <w:lang w:eastAsia="lv-LV"/>
        </w:rPr>
      </w:pPr>
    </w:p>
    <w:p w14:paraId="757E56FA" w14:textId="3A59C868" w:rsidR="00B342B7" w:rsidRPr="00423522" w:rsidRDefault="00B342B7" w:rsidP="003F2A48">
      <w:pPr>
        <w:spacing w:after="0"/>
        <w:jc w:val="both"/>
        <w:rPr>
          <w:rFonts w:ascii="Times New Roman" w:hAnsi="Times New Roman"/>
          <w:sz w:val="24"/>
          <w:szCs w:val="24"/>
          <w:lang w:eastAsia="lv-LV"/>
        </w:rPr>
      </w:pPr>
      <w:r w:rsidRPr="00423522">
        <w:rPr>
          <w:rFonts w:ascii="Times New Roman" w:hAnsi="Times New Roman"/>
          <w:b/>
          <w:sz w:val="24"/>
          <w:szCs w:val="24"/>
          <w:lang w:eastAsia="lv-LV"/>
        </w:rPr>
        <w:t>Piemērs B:</w:t>
      </w:r>
      <w:r w:rsidRPr="00423522">
        <w:rPr>
          <w:rFonts w:ascii="Times New Roman" w:hAnsi="Times New Roman"/>
          <w:sz w:val="24"/>
          <w:szCs w:val="24"/>
          <w:lang w:eastAsia="lv-LV"/>
        </w:rPr>
        <w:t xml:space="preserve"> </w:t>
      </w:r>
      <w:r w:rsidRPr="00423522">
        <w:rPr>
          <w:rFonts w:ascii="Times New Roman" w:hAnsi="Times New Roman"/>
          <w:sz w:val="24"/>
          <w:szCs w:val="24"/>
        </w:rPr>
        <w:t>Jānis Bērziņš 2016. gadā ierosinātas civillietas ietvaros iemaksā Valsts kases kontā Nr. LV04TREL8190370000000 (</w:t>
      </w:r>
      <w:r w:rsidRPr="00423522">
        <w:rPr>
          <w:rFonts w:ascii="Times New Roman" w:hAnsi="Times New Roman"/>
          <w:i/>
          <w:sz w:val="24"/>
          <w:szCs w:val="24"/>
        </w:rPr>
        <w:t>Pārējās apgabaltiesas un rajonu (pilsētu) tiesas</w:t>
      </w:r>
      <w:r w:rsidRPr="00423522">
        <w:rPr>
          <w:rFonts w:ascii="Times New Roman" w:hAnsi="Times New Roman"/>
          <w:sz w:val="24"/>
          <w:szCs w:val="24"/>
        </w:rPr>
        <w:t xml:space="preserve">) izpirkuma maksu prasībā pret Pēteri Bērziņu. Tiesa, taisot spriedumu civillietā lemj noraidīt Jāņa Bērziņa izpirkuma prasību un lemj par iemaksātās izpirkuma maksas </w:t>
      </w:r>
      <w:r w:rsidR="005B1AD5" w:rsidRPr="00423522">
        <w:rPr>
          <w:rFonts w:ascii="Times New Roman" w:hAnsi="Times New Roman"/>
          <w:sz w:val="24"/>
          <w:szCs w:val="24"/>
          <w:lang w:eastAsia="ru-RU"/>
        </w:rPr>
        <w:t>atmaksāšanu</w:t>
      </w:r>
      <w:r w:rsidRPr="00423522">
        <w:rPr>
          <w:rFonts w:ascii="Times New Roman" w:hAnsi="Times New Roman"/>
          <w:sz w:val="24"/>
          <w:szCs w:val="24"/>
        </w:rPr>
        <w:t xml:space="preserve"> Jānim Bērziņam. </w:t>
      </w:r>
      <w:r w:rsidRPr="00423522">
        <w:rPr>
          <w:rFonts w:ascii="Times New Roman" w:hAnsi="Times New Roman"/>
          <w:sz w:val="24"/>
          <w:szCs w:val="24"/>
          <w:lang w:eastAsia="lv-LV"/>
        </w:rPr>
        <w:t xml:space="preserve">Jānis Bērziņš vēršas Tiesu administrācijā ar lūgumu atmaksāt izpirkuma maksu atbilstoši tiesas spriedumam. Tiesu administrācija veic Jāņa Bērziņa iemaksātās izpirkuma maksas </w:t>
      </w:r>
      <w:r w:rsidR="005B1AD5" w:rsidRPr="00423522">
        <w:rPr>
          <w:rFonts w:ascii="Times New Roman" w:hAnsi="Times New Roman"/>
          <w:sz w:val="24"/>
          <w:szCs w:val="24"/>
          <w:lang w:eastAsia="ru-RU"/>
        </w:rPr>
        <w:t>atmaksāšanu</w:t>
      </w:r>
      <w:r w:rsidRPr="00423522">
        <w:rPr>
          <w:rFonts w:ascii="Times New Roman" w:hAnsi="Times New Roman"/>
          <w:sz w:val="24"/>
          <w:szCs w:val="24"/>
          <w:lang w:eastAsia="lv-LV"/>
        </w:rPr>
        <w:t xml:space="preserve"> Jānim Bērziņam atbilstoši tiesas spriedumam.</w:t>
      </w:r>
    </w:p>
    <w:p w14:paraId="050772FC" w14:textId="054BE42C" w:rsidR="00B342B7" w:rsidRPr="00423522" w:rsidRDefault="00B342B7" w:rsidP="003F2A48">
      <w:pPr>
        <w:spacing w:after="0"/>
        <w:jc w:val="both"/>
        <w:rPr>
          <w:rFonts w:ascii="Times New Roman" w:hAnsi="Times New Roman"/>
          <w:sz w:val="24"/>
          <w:szCs w:val="24"/>
          <w:lang w:eastAsia="lv-LV"/>
        </w:rPr>
      </w:pPr>
    </w:p>
    <w:p w14:paraId="1A915F04" w14:textId="5A2A7952" w:rsidR="005902BF" w:rsidRPr="00423522" w:rsidRDefault="005902BF" w:rsidP="003F2A48">
      <w:pPr>
        <w:spacing w:after="0"/>
        <w:rPr>
          <w:rFonts w:ascii="Times New Roman" w:hAnsi="Times New Roman"/>
          <w:i/>
          <w:sz w:val="24"/>
          <w:szCs w:val="24"/>
        </w:rPr>
      </w:pPr>
      <w:r w:rsidRPr="00423522">
        <w:rPr>
          <w:rFonts w:ascii="Times New Roman" w:hAnsi="Times New Roman"/>
          <w:b/>
          <w:sz w:val="24"/>
          <w:szCs w:val="24"/>
        </w:rPr>
        <w:t>2.5.2.</w:t>
      </w:r>
      <w:r w:rsidR="005506F6">
        <w:rPr>
          <w:rFonts w:ascii="Times New Roman" w:hAnsi="Times New Roman"/>
          <w:b/>
          <w:sz w:val="24"/>
          <w:szCs w:val="24"/>
        </w:rPr>
        <w:t> </w:t>
      </w:r>
      <w:r w:rsidRPr="00423522">
        <w:rPr>
          <w:rFonts w:ascii="Times New Roman" w:hAnsi="Times New Roman"/>
          <w:b/>
          <w:sz w:val="24"/>
          <w:szCs w:val="24"/>
        </w:rPr>
        <w:t>Prasības pieteikums nav iesniegts tiesā</w:t>
      </w:r>
      <w:r w:rsidR="00AE6B15" w:rsidRPr="00423522">
        <w:rPr>
          <w:rFonts w:ascii="Times New Roman" w:hAnsi="Times New Roman"/>
          <w:b/>
          <w:sz w:val="24"/>
          <w:szCs w:val="24"/>
        </w:rPr>
        <w:t>, pieteikums atsaukts vai maksājums veikts nepareizi</w:t>
      </w:r>
    </w:p>
    <w:p w14:paraId="55F6D8B2" w14:textId="77777777" w:rsidR="005902BF" w:rsidRPr="00423522" w:rsidRDefault="005902BF" w:rsidP="003F2A48">
      <w:pPr>
        <w:spacing w:after="0"/>
        <w:jc w:val="both"/>
        <w:rPr>
          <w:rFonts w:ascii="Times New Roman" w:hAnsi="Times New Roman"/>
          <w:b/>
          <w:sz w:val="24"/>
          <w:szCs w:val="24"/>
          <w:lang w:eastAsia="lv-LV"/>
        </w:rPr>
      </w:pPr>
    </w:p>
    <w:p w14:paraId="79E40000" w14:textId="59CA2E97" w:rsidR="005902BF" w:rsidRPr="00423522" w:rsidRDefault="005902BF" w:rsidP="003F2A48">
      <w:pPr>
        <w:spacing w:after="0"/>
        <w:jc w:val="both"/>
        <w:rPr>
          <w:rFonts w:ascii="Times New Roman" w:hAnsi="Times New Roman"/>
          <w:sz w:val="24"/>
          <w:szCs w:val="24"/>
        </w:rPr>
      </w:pPr>
      <w:r w:rsidRPr="00423522">
        <w:rPr>
          <w:rFonts w:ascii="Times New Roman" w:hAnsi="Times New Roman"/>
          <w:b/>
          <w:sz w:val="24"/>
          <w:szCs w:val="24"/>
        </w:rPr>
        <w:t xml:space="preserve">Situācija: </w:t>
      </w:r>
      <w:r w:rsidRPr="00423522">
        <w:rPr>
          <w:rFonts w:ascii="Times New Roman" w:hAnsi="Times New Roman"/>
          <w:sz w:val="24"/>
          <w:szCs w:val="24"/>
        </w:rPr>
        <w:t>persona iemaksā Tiesu administrācijas administrētā Valsts kases kontā Nr. LV96TREL8190050000000 (</w:t>
      </w:r>
      <w:r w:rsidRPr="00423522">
        <w:rPr>
          <w:rFonts w:ascii="Times New Roman" w:hAnsi="Times New Roman"/>
          <w:i/>
          <w:sz w:val="24"/>
          <w:szCs w:val="24"/>
        </w:rPr>
        <w:t>Rīgas apgabaltiesa</w:t>
      </w:r>
      <w:r w:rsidRPr="00423522">
        <w:rPr>
          <w:rFonts w:ascii="Times New Roman" w:hAnsi="Times New Roman"/>
          <w:sz w:val="24"/>
          <w:szCs w:val="24"/>
        </w:rPr>
        <w:t>) vai kontā Nr. LV04TREL8190370000000 (</w:t>
      </w:r>
      <w:r w:rsidRPr="00423522">
        <w:rPr>
          <w:rFonts w:ascii="Times New Roman" w:hAnsi="Times New Roman"/>
          <w:i/>
          <w:sz w:val="24"/>
          <w:szCs w:val="24"/>
        </w:rPr>
        <w:t>Pārējās apgabaltiesas un rajonu (pilsētu) tiesas</w:t>
      </w:r>
      <w:r w:rsidRPr="00423522">
        <w:rPr>
          <w:rFonts w:ascii="Times New Roman" w:hAnsi="Times New Roman"/>
          <w:sz w:val="24"/>
          <w:szCs w:val="24"/>
        </w:rPr>
        <w:t>) naudas līdzekļus, kas paredzēti ar tiesu iestādēm saistītām darbībām, piemēram, glabājumu tiesai atbilstoši Civillikuma 1837. pantam (redakcijā, kas bija spēkā līdz 2011. gada 31. janvārim), izpirkuma maksu (Civilprocesa likuma 45. nodaļa), iemaksa kopīpašuma dalīšanai (Civillikuma 1075. pants), bet persona nav iesniegusi tiesā prasīb</w:t>
      </w:r>
      <w:r w:rsidR="00AE6B15" w:rsidRPr="00423522">
        <w:rPr>
          <w:rFonts w:ascii="Times New Roman" w:hAnsi="Times New Roman"/>
          <w:sz w:val="24"/>
          <w:szCs w:val="24"/>
        </w:rPr>
        <w:t>as pieteikumu</w:t>
      </w:r>
      <w:r w:rsidRPr="00423522">
        <w:rPr>
          <w:rFonts w:ascii="Times New Roman" w:hAnsi="Times New Roman"/>
          <w:sz w:val="24"/>
          <w:szCs w:val="24"/>
        </w:rPr>
        <w:t xml:space="preserve"> vai veikto maksājumu</w:t>
      </w:r>
      <w:r w:rsidR="00AE6B15" w:rsidRPr="00423522">
        <w:rPr>
          <w:rFonts w:ascii="Times New Roman" w:hAnsi="Times New Roman"/>
          <w:sz w:val="24"/>
          <w:szCs w:val="24"/>
        </w:rPr>
        <w:t xml:space="preserve">; vai persona </w:t>
      </w:r>
      <w:r w:rsidR="00AD2F5B" w:rsidRPr="00423522">
        <w:rPr>
          <w:rFonts w:ascii="Times New Roman" w:hAnsi="Times New Roman"/>
          <w:sz w:val="24"/>
          <w:szCs w:val="24"/>
        </w:rPr>
        <w:t xml:space="preserve">iesniegtu prasības pieteikumu atsauc pirms tiesas lēmuma par pieteikuma vai sūdzības virzību; vai persona </w:t>
      </w:r>
      <w:r w:rsidR="00AE6B15" w:rsidRPr="00423522">
        <w:rPr>
          <w:rFonts w:ascii="Times New Roman" w:hAnsi="Times New Roman"/>
          <w:sz w:val="24"/>
          <w:szCs w:val="24"/>
        </w:rPr>
        <w:t xml:space="preserve">iemaksu </w:t>
      </w:r>
      <w:r w:rsidR="00AD2F5B" w:rsidRPr="00423522">
        <w:rPr>
          <w:rFonts w:ascii="Times New Roman" w:hAnsi="Times New Roman"/>
          <w:sz w:val="24"/>
          <w:szCs w:val="24"/>
        </w:rPr>
        <w:t xml:space="preserve">veikusi </w:t>
      </w:r>
      <w:r w:rsidR="00AE6B15" w:rsidRPr="00423522">
        <w:rPr>
          <w:rFonts w:ascii="Times New Roman" w:hAnsi="Times New Roman"/>
          <w:sz w:val="24"/>
          <w:szCs w:val="24"/>
        </w:rPr>
        <w:t>nepareizi</w:t>
      </w:r>
      <w:r w:rsidR="00AD2F5B" w:rsidRPr="00423522">
        <w:rPr>
          <w:rFonts w:ascii="Times New Roman" w:hAnsi="Times New Roman"/>
          <w:sz w:val="24"/>
          <w:szCs w:val="24"/>
        </w:rPr>
        <w:t>.</w:t>
      </w:r>
    </w:p>
    <w:p w14:paraId="3AE0E9F3" w14:textId="77777777" w:rsidR="005902BF" w:rsidRPr="00423522" w:rsidRDefault="005902BF" w:rsidP="003F2A48">
      <w:pPr>
        <w:spacing w:after="0"/>
        <w:jc w:val="both"/>
        <w:rPr>
          <w:rFonts w:ascii="Times New Roman" w:hAnsi="Times New Roman"/>
          <w:sz w:val="24"/>
          <w:szCs w:val="24"/>
        </w:rPr>
      </w:pPr>
    </w:p>
    <w:p w14:paraId="617BE31F" w14:textId="7F483C9B" w:rsidR="005902BF" w:rsidRPr="00423522" w:rsidRDefault="005902BF" w:rsidP="003F2A48">
      <w:pPr>
        <w:spacing w:after="0"/>
        <w:jc w:val="both"/>
        <w:rPr>
          <w:rFonts w:ascii="Times New Roman" w:hAnsi="Times New Roman"/>
          <w:sz w:val="24"/>
          <w:szCs w:val="24"/>
          <w:lang w:eastAsia="ru-RU"/>
        </w:rPr>
      </w:pPr>
      <w:r w:rsidRPr="00423522">
        <w:rPr>
          <w:rFonts w:ascii="Times New Roman" w:hAnsi="Times New Roman"/>
          <w:b/>
          <w:sz w:val="24"/>
          <w:szCs w:val="24"/>
        </w:rPr>
        <w:t>Piemērojamās tiesību normas</w:t>
      </w:r>
      <w:r w:rsidRPr="00423522">
        <w:rPr>
          <w:rFonts w:ascii="Times New Roman" w:hAnsi="Times New Roman"/>
          <w:sz w:val="24"/>
          <w:szCs w:val="24"/>
        </w:rPr>
        <w:t xml:space="preserve">: </w:t>
      </w:r>
      <w:r w:rsidR="00153846" w:rsidRPr="00815E4C">
        <w:rPr>
          <w:rFonts w:ascii="Times New Roman" w:hAnsi="Times New Roman"/>
          <w:sz w:val="24"/>
          <w:szCs w:val="24"/>
        </w:rPr>
        <w:t xml:space="preserve">Ministru kabineta 2022. gada 20. septembra noteikumu Nr. 585 “Tiesu administrācijas nolikums” 4.9. apakšpunkts un pielikuma </w:t>
      </w:r>
      <w:r w:rsidR="00C249C5" w:rsidRPr="00815E4C">
        <w:rPr>
          <w:rFonts w:ascii="Times New Roman" w:hAnsi="Times New Roman"/>
          <w:sz w:val="24"/>
          <w:szCs w:val="24"/>
        </w:rPr>
        <w:t>2.</w:t>
      </w:r>
      <w:r w:rsidR="00153846" w:rsidRPr="00815E4C">
        <w:rPr>
          <w:rFonts w:ascii="Times New Roman" w:hAnsi="Times New Roman"/>
          <w:sz w:val="24"/>
          <w:szCs w:val="24"/>
        </w:rPr>
        <w:t> apakšpunkt</w:t>
      </w:r>
      <w:r w:rsidR="00C249C5" w:rsidRPr="00815E4C">
        <w:rPr>
          <w:rFonts w:ascii="Times New Roman" w:hAnsi="Times New Roman"/>
          <w:sz w:val="24"/>
          <w:szCs w:val="24"/>
        </w:rPr>
        <w:t>s</w:t>
      </w:r>
      <w:r w:rsidRPr="00423522">
        <w:rPr>
          <w:rFonts w:ascii="Times New Roman" w:hAnsi="Times New Roman"/>
          <w:sz w:val="24"/>
          <w:szCs w:val="24"/>
        </w:rPr>
        <w:t>.</w:t>
      </w:r>
    </w:p>
    <w:p w14:paraId="68C4FFEA" w14:textId="77777777" w:rsidR="005902BF" w:rsidRPr="00423522" w:rsidRDefault="005902BF" w:rsidP="003F2A48">
      <w:pPr>
        <w:spacing w:after="0"/>
        <w:jc w:val="both"/>
        <w:rPr>
          <w:rFonts w:ascii="Times New Roman" w:hAnsi="Times New Roman"/>
          <w:sz w:val="24"/>
          <w:szCs w:val="24"/>
          <w:lang w:eastAsia="ru-RU"/>
        </w:rPr>
      </w:pPr>
    </w:p>
    <w:p w14:paraId="689AA42C" w14:textId="1D2EA295" w:rsidR="005902BF" w:rsidRPr="00423522" w:rsidRDefault="005902BF" w:rsidP="003F2A48">
      <w:pPr>
        <w:spacing w:after="0"/>
        <w:jc w:val="both"/>
        <w:rPr>
          <w:rFonts w:ascii="Times New Roman" w:hAnsi="Times New Roman"/>
          <w:sz w:val="24"/>
          <w:szCs w:val="24"/>
          <w:lang w:eastAsia="ru-RU"/>
        </w:rPr>
      </w:pPr>
      <w:r w:rsidRPr="00423522">
        <w:rPr>
          <w:rFonts w:ascii="Times New Roman" w:hAnsi="Times New Roman"/>
          <w:b/>
          <w:sz w:val="24"/>
          <w:szCs w:val="24"/>
          <w:lang w:eastAsia="ru-RU"/>
        </w:rPr>
        <w:t xml:space="preserve">Rezultāts: </w:t>
      </w:r>
      <w:r w:rsidRPr="00423522">
        <w:rPr>
          <w:rFonts w:ascii="Times New Roman" w:hAnsi="Times New Roman"/>
          <w:sz w:val="24"/>
          <w:szCs w:val="24"/>
          <w:lang w:eastAsia="ru-RU"/>
        </w:rPr>
        <w:t>persona</w:t>
      </w:r>
      <w:r w:rsidR="00AE6B15" w:rsidRPr="00423522">
        <w:rPr>
          <w:rFonts w:ascii="Times New Roman" w:hAnsi="Times New Roman"/>
          <w:sz w:val="24"/>
          <w:szCs w:val="24"/>
          <w:lang w:eastAsia="ru-RU"/>
        </w:rPr>
        <w:t xml:space="preserve"> ar mērķi iesniegt tiesā prasības pieteikumu, iemaksā izpirkuma maksu vai </w:t>
      </w:r>
      <w:r w:rsidR="00AE6B15" w:rsidRPr="00423522">
        <w:rPr>
          <w:rFonts w:ascii="Times New Roman" w:hAnsi="Times New Roman"/>
          <w:sz w:val="24"/>
          <w:szCs w:val="24"/>
        </w:rPr>
        <w:t>iemaksu kopīpašuma dalīšanai, bet prasības pieteikumu tiesā neiesniedz</w:t>
      </w:r>
      <w:r w:rsidR="00AD2F5B" w:rsidRPr="00423522">
        <w:rPr>
          <w:rFonts w:ascii="Times New Roman" w:hAnsi="Times New Roman"/>
          <w:sz w:val="24"/>
          <w:szCs w:val="24"/>
        </w:rPr>
        <w:t xml:space="preserve"> vai tiesā iesniegtu prasības pieteikumu atsauc pirms tiesas lēmuma par pieteikuma virzību, vai persona iemaksu veikusi nepareizi. Persona iesniedz </w:t>
      </w:r>
      <w:r w:rsidR="00AD2F5B" w:rsidRPr="00423522">
        <w:rPr>
          <w:rFonts w:ascii="Times New Roman" w:hAnsi="Times New Roman"/>
          <w:sz w:val="24"/>
          <w:szCs w:val="24"/>
          <w:lang w:eastAsia="ru-RU"/>
        </w:rPr>
        <w:t xml:space="preserve">Tiesu administrācijā iesniegumu ar lūgumu atmaksāt iemaksātos naudas līdzekļus. Tiesu administrācija lemj par iemaksāto naudas līdzekļu </w:t>
      </w:r>
      <w:r w:rsidR="005B1AD5" w:rsidRPr="00423522">
        <w:rPr>
          <w:rFonts w:ascii="Times New Roman" w:hAnsi="Times New Roman"/>
          <w:sz w:val="24"/>
          <w:szCs w:val="24"/>
          <w:lang w:eastAsia="ru-RU"/>
        </w:rPr>
        <w:t>atmak</w:t>
      </w:r>
      <w:r w:rsidR="00657283" w:rsidRPr="00423522">
        <w:rPr>
          <w:rFonts w:ascii="Times New Roman" w:hAnsi="Times New Roman"/>
          <w:sz w:val="24"/>
          <w:szCs w:val="24"/>
          <w:lang w:eastAsia="ru-RU"/>
        </w:rPr>
        <w:t>sāšanu</w:t>
      </w:r>
      <w:r w:rsidR="00AD2F5B" w:rsidRPr="00423522">
        <w:rPr>
          <w:rFonts w:ascii="Times New Roman" w:hAnsi="Times New Roman"/>
          <w:sz w:val="24"/>
          <w:szCs w:val="24"/>
          <w:lang w:eastAsia="ru-RU"/>
        </w:rPr>
        <w:t xml:space="preserve"> un </w:t>
      </w:r>
      <w:r w:rsidR="00657283" w:rsidRPr="00423522">
        <w:rPr>
          <w:rFonts w:ascii="Times New Roman" w:hAnsi="Times New Roman"/>
          <w:sz w:val="24"/>
          <w:szCs w:val="24"/>
          <w:lang w:eastAsia="ru-RU"/>
        </w:rPr>
        <w:t xml:space="preserve">atmaksā </w:t>
      </w:r>
      <w:r w:rsidR="00AD2F5B" w:rsidRPr="00423522">
        <w:rPr>
          <w:rFonts w:ascii="Times New Roman" w:hAnsi="Times New Roman"/>
          <w:sz w:val="24"/>
          <w:szCs w:val="24"/>
          <w:lang w:eastAsia="ru-RU"/>
        </w:rPr>
        <w:t>to</w:t>
      </w:r>
      <w:r w:rsidR="00657283" w:rsidRPr="00423522">
        <w:rPr>
          <w:rFonts w:ascii="Times New Roman" w:hAnsi="Times New Roman"/>
          <w:sz w:val="24"/>
          <w:szCs w:val="24"/>
          <w:lang w:eastAsia="ru-RU"/>
        </w:rPr>
        <w:t>s</w:t>
      </w:r>
      <w:r w:rsidRPr="00423522">
        <w:rPr>
          <w:rFonts w:ascii="Times New Roman" w:hAnsi="Times New Roman"/>
          <w:sz w:val="24"/>
          <w:szCs w:val="24"/>
          <w:lang w:eastAsia="lv-LV"/>
        </w:rPr>
        <w:t>.</w:t>
      </w:r>
    </w:p>
    <w:p w14:paraId="0F9928F8" w14:textId="77777777" w:rsidR="005902BF" w:rsidRPr="00423522" w:rsidRDefault="005902BF" w:rsidP="003F2A48">
      <w:pPr>
        <w:spacing w:after="0"/>
        <w:jc w:val="both"/>
        <w:rPr>
          <w:rFonts w:ascii="Times New Roman" w:hAnsi="Times New Roman"/>
          <w:sz w:val="24"/>
          <w:szCs w:val="24"/>
          <w:lang w:eastAsia="ru-RU"/>
        </w:rPr>
      </w:pPr>
    </w:p>
    <w:p w14:paraId="01C564AD" w14:textId="074505F8" w:rsidR="005902BF" w:rsidRPr="00423522" w:rsidRDefault="005902BF" w:rsidP="003F2A48">
      <w:pPr>
        <w:spacing w:after="0"/>
        <w:jc w:val="both"/>
        <w:rPr>
          <w:rFonts w:ascii="Times New Roman" w:hAnsi="Times New Roman"/>
          <w:sz w:val="24"/>
          <w:szCs w:val="24"/>
          <w:lang w:eastAsia="lv-LV"/>
        </w:rPr>
      </w:pPr>
      <w:r w:rsidRPr="00423522">
        <w:rPr>
          <w:rFonts w:ascii="Times New Roman" w:hAnsi="Times New Roman"/>
          <w:b/>
          <w:sz w:val="24"/>
          <w:szCs w:val="24"/>
        </w:rPr>
        <w:t xml:space="preserve">Piemērs A: </w:t>
      </w:r>
      <w:r w:rsidRPr="00423522">
        <w:rPr>
          <w:rFonts w:ascii="Times New Roman" w:hAnsi="Times New Roman"/>
          <w:sz w:val="24"/>
          <w:szCs w:val="24"/>
        </w:rPr>
        <w:t>Jānis Bērziņš 2010. gadā iemaksā Valsts kases kontā Nr. LV96TREL8190050000000 (</w:t>
      </w:r>
      <w:r w:rsidRPr="00423522">
        <w:rPr>
          <w:rFonts w:ascii="Times New Roman" w:hAnsi="Times New Roman"/>
          <w:i/>
          <w:sz w:val="24"/>
          <w:szCs w:val="24"/>
        </w:rPr>
        <w:t>Depozīts – Rīgas apgabaltiesa</w:t>
      </w:r>
      <w:r w:rsidRPr="00423522">
        <w:rPr>
          <w:rFonts w:ascii="Times New Roman" w:hAnsi="Times New Roman"/>
          <w:sz w:val="24"/>
          <w:szCs w:val="24"/>
        </w:rPr>
        <w:t xml:space="preserve">) naudas līdzekļus </w:t>
      </w:r>
      <w:r w:rsidR="00AD2F5B" w:rsidRPr="00423522">
        <w:rPr>
          <w:rFonts w:ascii="Times New Roman" w:hAnsi="Times New Roman"/>
          <w:sz w:val="24"/>
          <w:szCs w:val="24"/>
        </w:rPr>
        <w:t xml:space="preserve">ar mērķi iesniegt tiesā prasības pieteikumu </w:t>
      </w:r>
      <w:r w:rsidRPr="00423522">
        <w:rPr>
          <w:rFonts w:ascii="Times New Roman" w:hAnsi="Times New Roman"/>
          <w:sz w:val="24"/>
          <w:szCs w:val="24"/>
        </w:rPr>
        <w:t>pret izīrētāju Pēteri Stipro, kurš nepieņem Jāņa Bērziņa īres maksājumus</w:t>
      </w:r>
      <w:r w:rsidR="00AD2F5B" w:rsidRPr="00423522">
        <w:rPr>
          <w:rFonts w:ascii="Times New Roman" w:hAnsi="Times New Roman"/>
          <w:sz w:val="24"/>
          <w:szCs w:val="24"/>
        </w:rPr>
        <w:t>, bet Jānis Bērziņš prasības pieteikumu tiesā neiesniedz</w:t>
      </w:r>
      <w:r w:rsidRPr="00423522">
        <w:rPr>
          <w:rFonts w:ascii="Times New Roman" w:hAnsi="Times New Roman"/>
          <w:sz w:val="24"/>
          <w:szCs w:val="24"/>
        </w:rPr>
        <w:t xml:space="preserve">. </w:t>
      </w:r>
      <w:r w:rsidRPr="00423522">
        <w:rPr>
          <w:rFonts w:ascii="Times New Roman" w:hAnsi="Times New Roman"/>
          <w:sz w:val="24"/>
          <w:szCs w:val="24"/>
          <w:lang w:eastAsia="lv-LV"/>
        </w:rPr>
        <w:t xml:space="preserve">Jānis Bērziņš vēršas </w:t>
      </w:r>
      <w:r w:rsidR="00AD2F5B" w:rsidRPr="00423522">
        <w:rPr>
          <w:rFonts w:ascii="Times New Roman" w:hAnsi="Times New Roman"/>
          <w:sz w:val="24"/>
          <w:szCs w:val="24"/>
          <w:lang w:eastAsia="lv-LV"/>
        </w:rPr>
        <w:t xml:space="preserve">Tiesu administrācijā </w:t>
      </w:r>
      <w:r w:rsidRPr="00423522">
        <w:rPr>
          <w:rFonts w:ascii="Times New Roman" w:hAnsi="Times New Roman"/>
          <w:sz w:val="24"/>
          <w:szCs w:val="24"/>
          <w:lang w:eastAsia="lv-LV"/>
        </w:rPr>
        <w:t xml:space="preserve">ar lūgumu lemt par naudas līdzekļu </w:t>
      </w:r>
      <w:r w:rsidR="005B1AD5" w:rsidRPr="00423522">
        <w:rPr>
          <w:rFonts w:ascii="Times New Roman" w:hAnsi="Times New Roman"/>
          <w:sz w:val="24"/>
          <w:szCs w:val="24"/>
          <w:lang w:eastAsia="ru-RU"/>
        </w:rPr>
        <w:t>atmaksāšanu</w:t>
      </w:r>
      <w:r w:rsidRPr="00423522">
        <w:rPr>
          <w:rFonts w:ascii="Times New Roman" w:hAnsi="Times New Roman"/>
          <w:sz w:val="24"/>
          <w:szCs w:val="24"/>
          <w:lang w:eastAsia="lv-LV"/>
        </w:rPr>
        <w:t xml:space="preserve">. Tiesu administrācija </w:t>
      </w:r>
      <w:r w:rsidR="00AD2F5B" w:rsidRPr="00423522">
        <w:rPr>
          <w:rFonts w:ascii="Times New Roman" w:hAnsi="Times New Roman"/>
          <w:sz w:val="24"/>
          <w:szCs w:val="24"/>
          <w:lang w:eastAsia="lv-LV"/>
        </w:rPr>
        <w:t xml:space="preserve">lemj par </w:t>
      </w:r>
      <w:r w:rsidRPr="00423522">
        <w:rPr>
          <w:rFonts w:ascii="Times New Roman" w:hAnsi="Times New Roman"/>
          <w:sz w:val="24"/>
          <w:szCs w:val="24"/>
          <w:lang w:eastAsia="lv-LV"/>
        </w:rPr>
        <w:t xml:space="preserve">Jāņa Bērziņa iemaksāto naudas līdzekļu </w:t>
      </w:r>
      <w:r w:rsidR="002A655D" w:rsidRPr="00423522">
        <w:rPr>
          <w:rFonts w:ascii="Times New Roman" w:hAnsi="Times New Roman"/>
          <w:sz w:val="24"/>
          <w:szCs w:val="24"/>
          <w:lang w:eastAsia="lv-LV"/>
        </w:rPr>
        <w:t>atmaksāšanu</w:t>
      </w:r>
      <w:r w:rsidRPr="00423522">
        <w:rPr>
          <w:rFonts w:ascii="Times New Roman" w:hAnsi="Times New Roman"/>
          <w:sz w:val="24"/>
          <w:szCs w:val="24"/>
          <w:lang w:eastAsia="lv-LV"/>
        </w:rPr>
        <w:t xml:space="preserve"> </w:t>
      </w:r>
      <w:r w:rsidR="00AD2F5B" w:rsidRPr="00423522">
        <w:rPr>
          <w:rFonts w:ascii="Times New Roman" w:hAnsi="Times New Roman"/>
          <w:sz w:val="24"/>
          <w:szCs w:val="24"/>
          <w:lang w:eastAsia="lv-LV"/>
        </w:rPr>
        <w:t xml:space="preserve">un veic to </w:t>
      </w:r>
      <w:r w:rsidR="005B1AD5" w:rsidRPr="00423522">
        <w:rPr>
          <w:rFonts w:ascii="Times New Roman" w:hAnsi="Times New Roman"/>
          <w:sz w:val="24"/>
          <w:szCs w:val="24"/>
          <w:lang w:eastAsia="ru-RU"/>
        </w:rPr>
        <w:t>atmaksāšanu</w:t>
      </w:r>
      <w:r w:rsidR="005B1AD5" w:rsidRPr="00423522">
        <w:rPr>
          <w:rFonts w:ascii="Times New Roman" w:hAnsi="Times New Roman"/>
          <w:sz w:val="24"/>
          <w:szCs w:val="24"/>
          <w:lang w:eastAsia="lv-LV"/>
        </w:rPr>
        <w:t>.</w:t>
      </w:r>
    </w:p>
    <w:p w14:paraId="0352ACCC" w14:textId="15BBC004" w:rsidR="00AD2F5B" w:rsidRPr="00423522" w:rsidRDefault="00AD2F5B" w:rsidP="003F2A48">
      <w:pPr>
        <w:spacing w:after="0"/>
        <w:jc w:val="both"/>
        <w:rPr>
          <w:rFonts w:ascii="Times New Roman" w:hAnsi="Times New Roman"/>
          <w:sz w:val="24"/>
          <w:szCs w:val="24"/>
        </w:rPr>
      </w:pPr>
    </w:p>
    <w:p w14:paraId="2A8005D8" w14:textId="017CD049" w:rsidR="00AD2F5B" w:rsidRPr="00423522" w:rsidRDefault="00AD2F5B" w:rsidP="003F2A48">
      <w:pPr>
        <w:spacing w:after="0"/>
        <w:jc w:val="both"/>
        <w:rPr>
          <w:rFonts w:ascii="Times New Roman" w:hAnsi="Times New Roman"/>
          <w:sz w:val="24"/>
          <w:szCs w:val="24"/>
          <w:lang w:eastAsia="lv-LV"/>
        </w:rPr>
      </w:pPr>
      <w:r w:rsidRPr="00423522">
        <w:rPr>
          <w:rFonts w:ascii="Times New Roman" w:hAnsi="Times New Roman"/>
          <w:b/>
          <w:sz w:val="24"/>
          <w:szCs w:val="24"/>
        </w:rPr>
        <w:t xml:space="preserve">Piemērs B: </w:t>
      </w:r>
      <w:r w:rsidRPr="00423522">
        <w:rPr>
          <w:rFonts w:ascii="Times New Roman" w:hAnsi="Times New Roman"/>
          <w:sz w:val="24"/>
          <w:szCs w:val="24"/>
        </w:rPr>
        <w:t>Jānis Bērziņš 2016. gadā iemaksā Valsts kases kontā Nr. LV04TREL8190370000000 (</w:t>
      </w:r>
      <w:r w:rsidRPr="00423522">
        <w:rPr>
          <w:rFonts w:ascii="Times New Roman" w:hAnsi="Times New Roman"/>
          <w:i/>
          <w:sz w:val="24"/>
          <w:szCs w:val="24"/>
        </w:rPr>
        <w:t>Pārējās apgabaltiesas un rajonu (pilsētu) tiesas</w:t>
      </w:r>
      <w:r w:rsidRPr="00423522">
        <w:rPr>
          <w:rFonts w:ascii="Times New Roman" w:hAnsi="Times New Roman"/>
          <w:sz w:val="24"/>
          <w:szCs w:val="24"/>
        </w:rPr>
        <w:t xml:space="preserve">) izpirkuma maksu un iesniedz tiesā prasības pieteikumu pret Pēteri Bērziņu, bet Jānis Bērziņš prasības pieteikumu nākamajā dienā atsauc pirms tiesas lēmuma par pieteikuma virzību. </w:t>
      </w:r>
      <w:r w:rsidRPr="00423522">
        <w:rPr>
          <w:rFonts w:ascii="Times New Roman" w:hAnsi="Times New Roman"/>
          <w:sz w:val="24"/>
          <w:szCs w:val="24"/>
          <w:lang w:eastAsia="lv-LV"/>
        </w:rPr>
        <w:t xml:space="preserve">Jānis Bērziņš vēršas Tiesu administrācijā ar lūgumu lemt par naudas līdzekļu </w:t>
      </w:r>
      <w:r w:rsidR="005B1AD5" w:rsidRPr="00423522">
        <w:rPr>
          <w:rFonts w:ascii="Times New Roman" w:hAnsi="Times New Roman"/>
          <w:sz w:val="24"/>
          <w:szCs w:val="24"/>
          <w:lang w:eastAsia="lv-LV"/>
        </w:rPr>
        <w:t>atmaksāšanu</w:t>
      </w:r>
      <w:r w:rsidRPr="00423522">
        <w:rPr>
          <w:rFonts w:ascii="Times New Roman" w:hAnsi="Times New Roman"/>
          <w:sz w:val="24"/>
          <w:szCs w:val="24"/>
          <w:lang w:eastAsia="lv-LV"/>
        </w:rPr>
        <w:t xml:space="preserve">. Tiesu administrācija lemj par Jāņa Bērziņa iemaksāto naudas līdzekļu </w:t>
      </w:r>
      <w:r w:rsidR="002A655D" w:rsidRPr="00423522">
        <w:rPr>
          <w:rFonts w:ascii="Times New Roman" w:hAnsi="Times New Roman"/>
          <w:sz w:val="24"/>
          <w:szCs w:val="24"/>
          <w:lang w:eastAsia="lv-LV"/>
        </w:rPr>
        <w:t xml:space="preserve">atmaksāšanu </w:t>
      </w:r>
      <w:r w:rsidRPr="00423522">
        <w:rPr>
          <w:rFonts w:ascii="Times New Roman" w:hAnsi="Times New Roman"/>
          <w:sz w:val="24"/>
          <w:szCs w:val="24"/>
          <w:lang w:eastAsia="lv-LV"/>
        </w:rPr>
        <w:t xml:space="preserve">un veic to </w:t>
      </w:r>
      <w:r w:rsidR="005B1AD5" w:rsidRPr="00423522">
        <w:rPr>
          <w:rFonts w:ascii="Times New Roman" w:hAnsi="Times New Roman"/>
          <w:sz w:val="24"/>
          <w:szCs w:val="24"/>
          <w:lang w:eastAsia="lv-LV"/>
        </w:rPr>
        <w:t>atmaksāšanu</w:t>
      </w:r>
      <w:r w:rsidRPr="00423522">
        <w:rPr>
          <w:rFonts w:ascii="Times New Roman" w:hAnsi="Times New Roman"/>
          <w:sz w:val="24"/>
          <w:szCs w:val="24"/>
          <w:lang w:eastAsia="lv-LV"/>
        </w:rPr>
        <w:t>.</w:t>
      </w:r>
    </w:p>
    <w:p w14:paraId="5EC20BE1" w14:textId="15307FE2" w:rsidR="00AD2F5B" w:rsidRPr="00423522" w:rsidRDefault="00AD2F5B" w:rsidP="003F2A48">
      <w:pPr>
        <w:spacing w:after="0"/>
        <w:jc w:val="both"/>
        <w:rPr>
          <w:rFonts w:ascii="Times New Roman" w:hAnsi="Times New Roman"/>
          <w:sz w:val="24"/>
          <w:szCs w:val="24"/>
        </w:rPr>
      </w:pPr>
    </w:p>
    <w:p w14:paraId="4CEE0D4F" w14:textId="74A1B9C8" w:rsidR="00016474" w:rsidRPr="00423522" w:rsidRDefault="00016474" w:rsidP="003F2A48">
      <w:pPr>
        <w:spacing w:after="0"/>
        <w:jc w:val="both"/>
        <w:rPr>
          <w:rFonts w:ascii="Times New Roman" w:hAnsi="Times New Roman"/>
          <w:sz w:val="24"/>
          <w:szCs w:val="24"/>
          <w:lang w:eastAsia="lv-LV"/>
        </w:rPr>
      </w:pPr>
      <w:r w:rsidRPr="00423522">
        <w:rPr>
          <w:rFonts w:ascii="Times New Roman" w:hAnsi="Times New Roman"/>
          <w:b/>
          <w:sz w:val="24"/>
          <w:szCs w:val="24"/>
        </w:rPr>
        <w:t xml:space="preserve">Piemērs C: </w:t>
      </w:r>
      <w:r w:rsidRPr="00423522">
        <w:rPr>
          <w:rFonts w:ascii="Times New Roman" w:hAnsi="Times New Roman"/>
          <w:sz w:val="24"/>
          <w:szCs w:val="24"/>
        </w:rPr>
        <w:t>Jānis Bērziņš 2016. gadā iemaksā Valsts kases kontā Nr. LV04TREL8190370000000 (</w:t>
      </w:r>
      <w:r w:rsidRPr="00423522">
        <w:rPr>
          <w:rFonts w:ascii="Times New Roman" w:hAnsi="Times New Roman"/>
          <w:i/>
          <w:sz w:val="24"/>
          <w:szCs w:val="24"/>
        </w:rPr>
        <w:t>Pārējās apgabaltiesas un rajonu (pilsētu) tiesas</w:t>
      </w:r>
      <w:r w:rsidRPr="00423522">
        <w:rPr>
          <w:rFonts w:ascii="Times New Roman" w:hAnsi="Times New Roman"/>
          <w:sz w:val="24"/>
          <w:szCs w:val="24"/>
        </w:rPr>
        <w:t xml:space="preserve">) naudas līdzekļus ar mērķi nodot tiesai glabājumā saistības priekšmetu (īres maksājumus) un iesniegt tiesā prasības pieteikumu pret izīrētāju Pēteri Stipro, kurš nepieņem Jāņa Bērziņa īres maksājumus. </w:t>
      </w:r>
      <w:r w:rsidRPr="00423522">
        <w:rPr>
          <w:rFonts w:ascii="Times New Roman" w:hAnsi="Times New Roman"/>
          <w:sz w:val="24"/>
          <w:szCs w:val="24"/>
          <w:lang w:eastAsia="lv-LV"/>
        </w:rPr>
        <w:t xml:space="preserve">Jānis Bērziņš vēršas Tiesu administrācijā ar lūgumu lemt par naudas līdzekļu </w:t>
      </w:r>
      <w:r w:rsidR="005B1AD5" w:rsidRPr="00423522">
        <w:rPr>
          <w:rFonts w:ascii="Times New Roman" w:hAnsi="Times New Roman"/>
          <w:sz w:val="24"/>
          <w:szCs w:val="24"/>
          <w:lang w:eastAsia="lv-LV"/>
        </w:rPr>
        <w:t>atmaksāšanu</w:t>
      </w:r>
      <w:r w:rsidRPr="00423522">
        <w:rPr>
          <w:rFonts w:ascii="Times New Roman" w:hAnsi="Times New Roman"/>
          <w:sz w:val="24"/>
          <w:szCs w:val="24"/>
          <w:lang w:eastAsia="lv-LV"/>
        </w:rPr>
        <w:t xml:space="preserve">, jo normatīvie akti neparedz saistības priekšmeta iesniegšanu glabājumā tiesai. Tiesu administrācija lemj par Jāņa Bērziņa iemaksāto naudas līdzekļu </w:t>
      </w:r>
      <w:r w:rsidR="002A655D" w:rsidRPr="00423522">
        <w:rPr>
          <w:rFonts w:ascii="Times New Roman" w:hAnsi="Times New Roman"/>
          <w:sz w:val="24"/>
          <w:szCs w:val="24"/>
          <w:lang w:eastAsia="lv-LV"/>
        </w:rPr>
        <w:t>atmaksāšanu</w:t>
      </w:r>
      <w:r w:rsidRPr="00423522">
        <w:rPr>
          <w:rFonts w:ascii="Times New Roman" w:hAnsi="Times New Roman"/>
          <w:sz w:val="24"/>
          <w:szCs w:val="24"/>
          <w:lang w:eastAsia="lv-LV"/>
        </w:rPr>
        <w:t xml:space="preserve"> un veic to </w:t>
      </w:r>
      <w:r w:rsidR="005B1AD5" w:rsidRPr="00423522">
        <w:rPr>
          <w:rFonts w:ascii="Times New Roman" w:hAnsi="Times New Roman"/>
          <w:sz w:val="24"/>
          <w:szCs w:val="24"/>
          <w:lang w:eastAsia="lv-LV"/>
        </w:rPr>
        <w:t>atmaksāšanu</w:t>
      </w:r>
      <w:r w:rsidRPr="00423522">
        <w:rPr>
          <w:rFonts w:ascii="Times New Roman" w:hAnsi="Times New Roman"/>
          <w:sz w:val="24"/>
          <w:szCs w:val="24"/>
          <w:lang w:eastAsia="lv-LV"/>
        </w:rPr>
        <w:t>.</w:t>
      </w:r>
    </w:p>
    <w:p w14:paraId="4B7D2215" w14:textId="77777777" w:rsidR="005902BF" w:rsidRPr="00423522" w:rsidRDefault="005902BF" w:rsidP="003F2A48">
      <w:pPr>
        <w:spacing w:after="0"/>
        <w:jc w:val="both"/>
        <w:rPr>
          <w:rFonts w:ascii="Times New Roman" w:hAnsi="Times New Roman"/>
          <w:sz w:val="24"/>
          <w:szCs w:val="24"/>
          <w:lang w:eastAsia="lv-LV"/>
        </w:rPr>
      </w:pPr>
    </w:p>
    <w:p w14:paraId="007BDD4E" w14:textId="77777777" w:rsidR="00627F08" w:rsidRPr="00423522" w:rsidRDefault="00627F08" w:rsidP="003F2A48">
      <w:pPr>
        <w:pStyle w:val="Virsraksts2"/>
        <w:spacing w:before="0" w:after="0"/>
        <w:rPr>
          <w:rFonts w:ascii="Times New Roman" w:hAnsi="Times New Roman"/>
          <w:i w:val="0"/>
          <w:sz w:val="24"/>
          <w:szCs w:val="24"/>
        </w:rPr>
        <w:sectPr w:rsidR="00627F08" w:rsidRPr="00423522" w:rsidSect="00635D59">
          <w:pgSz w:w="11906" w:h="16838"/>
          <w:pgMar w:top="1135" w:right="851" w:bottom="993" w:left="1701" w:header="709" w:footer="709" w:gutter="0"/>
          <w:cols w:space="708"/>
          <w:titlePg/>
          <w:docGrid w:linePitch="360"/>
        </w:sectPr>
      </w:pPr>
      <w:bookmarkStart w:id="17" w:name="_Toc1142787"/>
    </w:p>
    <w:p w14:paraId="21BB106E" w14:textId="3BAD6BC6" w:rsidR="00A51FE6" w:rsidRPr="00423522" w:rsidRDefault="00A51FE6" w:rsidP="003F2A48">
      <w:pPr>
        <w:pStyle w:val="Virsraksts2"/>
        <w:spacing w:before="0" w:after="0"/>
        <w:rPr>
          <w:rFonts w:ascii="Times New Roman" w:hAnsi="Times New Roman"/>
          <w:i w:val="0"/>
          <w:sz w:val="24"/>
          <w:szCs w:val="24"/>
        </w:rPr>
      </w:pPr>
      <w:r w:rsidRPr="00423522">
        <w:rPr>
          <w:rFonts w:ascii="Times New Roman" w:hAnsi="Times New Roman"/>
          <w:i w:val="0"/>
          <w:sz w:val="24"/>
          <w:szCs w:val="24"/>
        </w:rPr>
        <w:lastRenderedPageBreak/>
        <w:t>2.</w:t>
      </w:r>
      <w:r w:rsidR="005902BF" w:rsidRPr="00423522">
        <w:rPr>
          <w:rFonts w:ascii="Times New Roman" w:hAnsi="Times New Roman"/>
          <w:i w:val="0"/>
          <w:sz w:val="24"/>
          <w:szCs w:val="24"/>
        </w:rPr>
        <w:t>6</w:t>
      </w:r>
      <w:r w:rsidRPr="00423522">
        <w:rPr>
          <w:rFonts w:ascii="Times New Roman" w:hAnsi="Times New Roman"/>
          <w:i w:val="0"/>
          <w:sz w:val="24"/>
          <w:szCs w:val="24"/>
        </w:rPr>
        <w:t>. Naudas soda</w:t>
      </w:r>
      <w:r w:rsidR="00644B8D" w:rsidRPr="00423522">
        <w:rPr>
          <w:rFonts w:ascii="Times New Roman" w:hAnsi="Times New Roman"/>
          <w:i w:val="0"/>
          <w:sz w:val="24"/>
          <w:szCs w:val="24"/>
        </w:rPr>
        <w:t xml:space="preserve"> un piespiedu naudas</w:t>
      </w:r>
      <w:r w:rsidRPr="00423522">
        <w:rPr>
          <w:rFonts w:ascii="Times New Roman" w:hAnsi="Times New Roman"/>
          <w:i w:val="0"/>
          <w:sz w:val="24"/>
          <w:szCs w:val="24"/>
        </w:rPr>
        <w:t xml:space="preserve">, ko uzliek tiesa, </w:t>
      </w:r>
      <w:r w:rsidR="005B1AD5" w:rsidRPr="00423522">
        <w:rPr>
          <w:rFonts w:ascii="Times New Roman" w:hAnsi="Times New Roman"/>
          <w:i w:val="0"/>
          <w:sz w:val="24"/>
          <w:szCs w:val="24"/>
        </w:rPr>
        <w:t>atmaksāšana</w:t>
      </w:r>
      <w:bookmarkEnd w:id="17"/>
    </w:p>
    <w:p w14:paraId="5B659CF0" w14:textId="77777777" w:rsidR="003B4483" w:rsidRPr="00423522" w:rsidRDefault="003B4483" w:rsidP="003F2A48">
      <w:pPr>
        <w:spacing w:after="0"/>
        <w:jc w:val="both"/>
        <w:rPr>
          <w:rFonts w:ascii="Times New Roman" w:hAnsi="Times New Roman"/>
          <w:b/>
          <w:sz w:val="24"/>
          <w:szCs w:val="24"/>
        </w:rPr>
      </w:pPr>
    </w:p>
    <w:p w14:paraId="62FDD9D3" w14:textId="1149FB0D" w:rsidR="001F1623" w:rsidRPr="00423522" w:rsidRDefault="001F1623" w:rsidP="003F2A48">
      <w:pPr>
        <w:spacing w:after="0"/>
        <w:jc w:val="both"/>
        <w:rPr>
          <w:rFonts w:ascii="Times New Roman" w:hAnsi="Times New Roman"/>
          <w:sz w:val="24"/>
          <w:szCs w:val="24"/>
        </w:rPr>
      </w:pPr>
      <w:r w:rsidRPr="00423522">
        <w:rPr>
          <w:rFonts w:ascii="Times New Roman" w:hAnsi="Times New Roman"/>
          <w:b/>
          <w:sz w:val="24"/>
          <w:szCs w:val="24"/>
        </w:rPr>
        <w:t xml:space="preserve">Situācija: </w:t>
      </w:r>
      <w:r w:rsidRPr="00423522">
        <w:rPr>
          <w:rFonts w:ascii="Times New Roman" w:hAnsi="Times New Roman"/>
          <w:sz w:val="24"/>
          <w:szCs w:val="24"/>
        </w:rPr>
        <w:t xml:space="preserve">persona iemaksā Valsts kases kontā </w:t>
      </w:r>
      <w:r w:rsidR="00644B8D" w:rsidRPr="00423522">
        <w:rPr>
          <w:rFonts w:ascii="Times New Roman" w:hAnsi="Times New Roman"/>
          <w:sz w:val="24"/>
          <w:szCs w:val="24"/>
          <w:lang w:eastAsia="lv-LV"/>
        </w:rPr>
        <w:t>Nr. LV34TREL1060191011100 (</w:t>
      </w:r>
      <w:r w:rsidR="00644B8D" w:rsidRPr="00423522">
        <w:rPr>
          <w:rFonts w:ascii="Times New Roman" w:hAnsi="Times New Roman"/>
          <w:i/>
          <w:sz w:val="24"/>
          <w:szCs w:val="24"/>
          <w:lang w:eastAsia="lv-LV"/>
        </w:rPr>
        <w:t>Naudas sodi, ko uzliek tiesu iestāde</w:t>
      </w:r>
      <w:r w:rsidR="00644B8D" w:rsidRPr="00423522">
        <w:rPr>
          <w:rFonts w:ascii="Times New Roman" w:hAnsi="Times New Roman"/>
          <w:sz w:val="24"/>
          <w:szCs w:val="24"/>
          <w:lang w:eastAsia="lv-LV"/>
        </w:rPr>
        <w:t xml:space="preserve">) </w:t>
      </w:r>
      <w:r w:rsidRPr="00423522">
        <w:rPr>
          <w:rFonts w:ascii="Times New Roman" w:hAnsi="Times New Roman"/>
          <w:sz w:val="24"/>
          <w:szCs w:val="24"/>
        </w:rPr>
        <w:t>naudas līdzekļus</w:t>
      </w:r>
      <w:r w:rsidR="00756F56" w:rsidRPr="00423522">
        <w:rPr>
          <w:rFonts w:ascii="Times New Roman" w:hAnsi="Times New Roman"/>
          <w:sz w:val="24"/>
          <w:szCs w:val="24"/>
        </w:rPr>
        <w:t>, lai segtu</w:t>
      </w:r>
      <w:r w:rsidR="00644B8D" w:rsidRPr="00423522">
        <w:rPr>
          <w:rFonts w:ascii="Times New Roman" w:hAnsi="Times New Roman"/>
          <w:sz w:val="24"/>
          <w:szCs w:val="24"/>
        </w:rPr>
        <w:t xml:space="preserve"> tiesas uzlikt</w:t>
      </w:r>
      <w:r w:rsidR="00756F56" w:rsidRPr="00423522">
        <w:rPr>
          <w:rFonts w:ascii="Times New Roman" w:hAnsi="Times New Roman"/>
          <w:sz w:val="24"/>
          <w:szCs w:val="24"/>
        </w:rPr>
        <w:t>u</w:t>
      </w:r>
      <w:r w:rsidR="00644B8D" w:rsidRPr="00423522">
        <w:rPr>
          <w:rFonts w:ascii="Times New Roman" w:hAnsi="Times New Roman"/>
          <w:sz w:val="24"/>
          <w:szCs w:val="24"/>
        </w:rPr>
        <w:t xml:space="preserve"> naudas sod</w:t>
      </w:r>
      <w:r w:rsidR="00756F56" w:rsidRPr="00423522">
        <w:rPr>
          <w:rFonts w:ascii="Times New Roman" w:hAnsi="Times New Roman"/>
          <w:sz w:val="24"/>
          <w:szCs w:val="24"/>
        </w:rPr>
        <w:t>u</w:t>
      </w:r>
      <w:r w:rsidR="00644B8D" w:rsidRPr="00423522">
        <w:rPr>
          <w:rFonts w:ascii="Times New Roman" w:hAnsi="Times New Roman"/>
          <w:sz w:val="24"/>
          <w:szCs w:val="24"/>
        </w:rPr>
        <w:t xml:space="preserve"> vai piespiedu naud</w:t>
      </w:r>
      <w:r w:rsidR="00756F56" w:rsidRPr="00423522">
        <w:rPr>
          <w:rFonts w:ascii="Times New Roman" w:hAnsi="Times New Roman"/>
          <w:sz w:val="24"/>
          <w:szCs w:val="24"/>
        </w:rPr>
        <w:t>u, bet kopējie iemaksātie naudas līdzekļi pārsniedz tiesas uzliktā naudas soda vai piespiedu naudas; vai persona naudas līdzekļus iemaksā nepareizi.</w:t>
      </w:r>
    </w:p>
    <w:p w14:paraId="3F9A5EA6" w14:textId="77777777" w:rsidR="001F1623" w:rsidRPr="00423522" w:rsidRDefault="001F1623" w:rsidP="003F2A48">
      <w:pPr>
        <w:spacing w:after="0"/>
        <w:jc w:val="both"/>
        <w:rPr>
          <w:rFonts w:ascii="Times New Roman" w:hAnsi="Times New Roman"/>
          <w:sz w:val="24"/>
          <w:szCs w:val="24"/>
        </w:rPr>
      </w:pPr>
    </w:p>
    <w:p w14:paraId="202DEED5" w14:textId="48CCC94B" w:rsidR="001F1623" w:rsidRPr="00423522" w:rsidRDefault="001F1623" w:rsidP="003F2A48">
      <w:pPr>
        <w:spacing w:after="0"/>
        <w:jc w:val="both"/>
        <w:rPr>
          <w:rFonts w:ascii="Times New Roman" w:hAnsi="Times New Roman"/>
          <w:sz w:val="24"/>
          <w:szCs w:val="24"/>
          <w:lang w:eastAsia="ru-RU"/>
        </w:rPr>
      </w:pPr>
      <w:r w:rsidRPr="00423522">
        <w:rPr>
          <w:rFonts w:ascii="Times New Roman" w:hAnsi="Times New Roman"/>
          <w:b/>
          <w:sz w:val="24"/>
          <w:szCs w:val="24"/>
        </w:rPr>
        <w:t>Piemērojamās tiesību normas</w:t>
      </w:r>
      <w:r w:rsidRPr="00423522">
        <w:rPr>
          <w:rFonts w:ascii="Times New Roman" w:hAnsi="Times New Roman"/>
          <w:sz w:val="24"/>
          <w:szCs w:val="24"/>
        </w:rPr>
        <w:t xml:space="preserve">: </w:t>
      </w:r>
      <w:r w:rsidR="003B4483" w:rsidRPr="00423522">
        <w:rPr>
          <w:rFonts w:ascii="Times New Roman" w:hAnsi="Times New Roman"/>
          <w:sz w:val="24"/>
          <w:szCs w:val="24"/>
        </w:rPr>
        <w:t xml:space="preserve">Administratīvā procesa likuma 143. pants, </w:t>
      </w:r>
      <w:r w:rsidR="00644B8D" w:rsidRPr="00423522">
        <w:rPr>
          <w:rFonts w:ascii="Times New Roman" w:hAnsi="Times New Roman"/>
          <w:sz w:val="24"/>
          <w:szCs w:val="24"/>
        </w:rPr>
        <w:t>Civilprocesa likuma 68. pants; Latvijas administratīvo pārkāpumu kodeksa 213. pants; Administratīvā procesa likuma 14</w:t>
      </w:r>
      <w:r w:rsidR="00756F56" w:rsidRPr="00423522">
        <w:rPr>
          <w:rFonts w:ascii="Times New Roman" w:hAnsi="Times New Roman"/>
          <w:sz w:val="24"/>
          <w:szCs w:val="24"/>
        </w:rPr>
        <w:t>3</w:t>
      </w:r>
      <w:r w:rsidR="00644B8D" w:rsidRPr="00423522">
        <w:rPr>
          <w:rFonts w:ascii="Times New Roman" w:hAnsi="Times New Roman"/>
          <w:sz w:val="24"/>
          <w:szCs w:val="24"/>
        </w:rPr>
        <w:t>. pants; Kriminālprocesa likuma 290. pants, sodi, ko uzliek tiesu iestādes, arī Krimināllikumā paredzētie naudas sodi, Civillikuma 2369. pants un turpmākie panti</w:t>
      </w:r>
      <w:r w:rsidR="00BA54EE" w:rsidRPr="00423522">
        <w:rPr>
          <w:rFonts w:ascii="Times New Roman" w:hAnsi="Times New Roman"/>
          <w:sz w:val="24"/>
          <w:szCs w:val="24"/>
        </w:rPr>
        <w:t xml:space="preserve">, </w:t>
      </w:r>
      <w:r w:rsidR="00C249C5" w:rsidRPr="00815E4C">
        <w:rPr>
          <w:rFonts w:ascii="Times New Roman" w:hAnsi="Times New Roman"/>
          <w:sz w:val="24"/>
          <w:szCs w:val="24"/>
        </w:rPr>
        <w:t>Ministru kabineta 2022. gada 20. septembra noteikumu Nr. 585 “Tiesu administrācijas nolikums” 4.9. apakšpunkts un pielikuma 1.2. apakšpunkts</w:t>
      </w:r>
      <w:r w:rsidR="00A74FF2" w:rsidRPr="00423522">
        <w:rPr>
          <w:rFonts w:ascii="Times New Roman" w:hAnsi="Times New Roman"/>
          <w:sz w:val="24"/>
          <w:szCs w:val="24"/>
        </w:rPr>
        <w:t>.</w:t>
      </w:r>
    </w:p>
    <w:p w14:paraId="1D3023C5" w14:textId="77777777" w:rsidR="001F1623" w:rsidRPr="00423522" w:rsidRDefault="001F1623" w:rsidP="003F2A48">
      <w:pPr>
        <w:spacing w:after="0"/>
        <w:jc w:val="both"/>
        <w:rPr>
          <w:rFonts w:ascii="Times New Roman" w:hAnsi="Times New Roman"/>
          <w:sz w:val="24"/>
          <w:szCs w:val="24"/>
          <w:lang w:eastAsia="ru-RU"/>
        </w:rPr>
      </w:pPr>
    </w:p>
    <w:p w14:paraId="5AD8ED7E" w14:textId="4C56ED04" w:rsidR="001F1623" w:rsidRPr="00423522" w:rsidRDefault="001F1623" w:rsidP="003F2A48">
      <w:pPr>
        <w:spacing w:after="0"/>
        <w:jc w:val="both"/>
        <w:rPr>
          <w:rFonts w:ascii="Times New Roman" w:hAnsi="Times New Roman"/>
          <w:sz w:val="24"/>
          <w:szCs w:val="24"/>
          <w:lang w:eastAsia="ru-RU"/>
        </w:rPr>
      </w:pPr>
      <w:r w:rsidRPr="00423522">
        <w:rPr>
          <w:rFonts w:ascii="Times New Roman" w:hAnsi="Times New Roman"/>
          <w:b/>
          <w:sz w:val="24"/>
          <w:szCs w:val="24"/>
          <w:lang w:eastAsia="ru-RU"/>
        </w:rPr>
        <w:t xml:space="preserve">Rezultāts: </w:t>
      </w:r>
      <w:r w:rsidRPr="00423522">
        <w:rPr>
          <w:rFonts w:ascii="Times New Roman" w:hAnsi="Times New Roman"/>
          <w:sz w:val="24"/>
          <w:szCs w:val="24"/>
          <w:lang w:eastAsia="ru-RU"/>
        </w:rPr>
        <w:t xml:space="preserve">persona, kura ir </w:t>
      </w:r>
      <w:r w:rsidR="00756F56" w:rsidRPr="00423522">
        <w:rPr>
          <w:rFonts w:ascii="Times New Roman" w:hAnsi="Times New Roman"/>
          <w:sz w:val="24"/>
          <w:szCs w:val="24"/>
          <w:lang w:eastAsia="ru-RU"/>
        </w:rPr>
        <w:t>veikusi naudas līdzekļu iemaksu</w:t>
      </w:r>
      <w:r w:rsidRPr="00423522">
        <w:rPr>
          <w:rFonts w:ascii="Times New Roman" w:hAnsi="Times New Roman"/>
          <w:sz w:val="24"/>
          <w:szCs w:val="24"/>
          <w:lang w:eastAsia="ru-RU"/>
        </w:rPr>
        <w:t xml:space="preserve">, vēršas Tiesu administrācijā ar lūgumu </w:t>
      </w:r>
      <w:r w:rsidR="00BA54EE" w:rsidRPr="00423522">
        <w:rPr>
          <w:rFonts w:ascii="Times New Roman" w:hAnsi="Times New Roman"/>
          <w:sz w:val="24"/>
          <w:szCs w:val="24"/>
          <w:lang w:eastAsia="ru-RU"/>
        </w:rPr>
        <w:t xml:space="preserve">sniegt atzinumu par </w:t>
      </w:r>
      <w:r w:rsidR="00756F56" w:rsidRPr="00423522">
        <w:rPr>
          <w:rFonts w:ascii="Times New Roman" w:hAnsi="Times New Roman"/>
          <w:sz w:val="24"/>
          <w:szCs w:val="24"/>
          <w:lang w:eastAsia="ru-RU"/>
        </w:rPr>
        <w:t xml:space="preserve">pārmaksāto vai nepareizi </w:t>
      </w:r>
      <w:r w:rsidRPr="00423522">
        <w:rPr>
          <w:rFonts w:ascii="Times New Roman" w:hAnsi="Times New Roman"/>
          <w:sz w:val="24"/>
          <w:szCs w:val="24"/>
          <w:lang w:eastAsia="ru-RU"/>
        </w:rPr>
        <w:t>iemaksāto naudas līdzekļu</w:t>
      </w:r>
      <w:r w:rsidR="00BA54EE" w:rsidRPr="00423522">
        <w:rPr>
          <w:rFonts w:ascii="Times New Roman" w:hAnsi="Times New Roman"/>
          <w:sz w:val="24"/>
          <w:szCs w:val="24"/>
          <w:lang w:eastAsia="ru-RU"/>
        </w:rPr>
        <w:t xml:space="preserve"> atmaksāšanu</w:t>
      </w:r>
      <w:r w:rsidRPr="00423522">
        <w:rPr>
          <w:rFonts w:ascii="Times New Roman" w:hAnsi="Times New Roman"/>
          <w:sz w:val="24"/>
          <w:szCs w:val="24"/>
          <w:lang w:eastAsia="ru-RU"/>
        </w:rPr>
        <w:t>.</w:t>
      </w:r>
      <w:r w:rsidRPr="00423522">
        <w:rPr>
          <w:rFonts w:ascii="Times New Roman" w:hAnsi="Times New Roman"/>
          <w:sz w:val="24"/>
          <w:szCs w:val="24"/>
          <w:lang w:eastAsia="lv-LV"/>
        </w:rPr>
        <w:t xml:space="preserve"> </w:t>
      </w:r>
      <w:r w:rsidR="00BA54EE" w:rsidRPr="00423522">
        <w:rPr>
          <w:rFonts w:ascii="Times New Roman" w:hAnsi="Times New Roman"/>
          <w:sz w:val="24"/>
          <w:szCs w:val="24"/>
          <w:lang w:eastAsia="ru-RU"/>
        </w:rPr>
        <w:t xml:space="preserve">Tiesu administrācija sniedz atzinumu par </w:t>
      </w:r>
      <w:r w:rsidR="00A74FF2" w:rsidRPr="00423522">
        <w:rPr>
          <w:rFonts w:ascii="Times New Roman" w:hAnsi="Times New Roman"/>
          <w:sz w:val="24"/>
          <w:szCs w:val="24"/>
          <w:lang w:eastAsia="ru-RU"/>
        </w:rPr>
        <w:t xml:space="preserve">naudas līdzekļu </w:t>
      </w:r>
      <w:r w:rsidR="005B1AD5" w:rsidRPr="00423522">
        <w:rPr>
          <w:rFonts w:ascii="Times New Roman" w:hAnsi="Times New Roman"/>
          <w:sz w:val="24"/>
          <w:szCs w:val="24"/>
          <w:lang w:eastAsia="lv-LV"/>
        </w:rPr>
        <w:t>atmaksāšanu</w:t>
      </w:r>
      <w:r w:rsidR="00BA54EE" w:rsidRPr="00423522">
        <w:rPr>
          <w:rFonts w:ascii="Times New Roman" w:hAnsi="Times New Roman"/>
          <w:sz w:val="24"/>
          <w:szCs w:val="24"/>
          <w:lang w:eastAsia="ru-RU"/>
        </w:rPr>
        <w:t xml:space="preserve"> un to kopā ar personas iesniegumu </w:t>
      </w:r>
      <w:proofErr w:type="spellStart"/>
      <w:r w:rsidR="00BA54EE" w:rsidRPr="00423522">
        <w:rPr>
          <w:rFonts w:ascii="Times New Roman" w:hAnsi="Times New Roman"/>
          <w:sz w:val="24"/>
          <w:szCs w:val="24"/>
          <w:lang w:eastAsia="ru-RU"/>
        </w:rPr>
        <w:t>pārsūta</w:t>
      </w:r>
      <w:proofErr w:type="spellEnd"/>
      <w:r w:rsidR="00BA54EE" w:rsidRPr="00423522">
        <w:rPr>
          <w:rFonts w:ascii="Times New Roman" w:hAnsi="Times New Roman"/>
          <w:sz w:val="24"/>
          <w:szCs w:val="24"/>
          <w:lang w:eastAsia="ru-RU"/>
        </w:rPr>
        <w:t xml:space="preserve"> VID iemaksas </w:t>
      </w:r>
      <w:r w:rsidR="005B1AD5" w:rsidRPr="00423522">
        <w:rPr>
          <w:rFonts w:ascii="Times New Roman" w:hAnsi="Times New Roman"/>
          <w:sz w:val="24"/>
          <w:szCs w:val="24"/>
          <w:lang w:eastAsia="lv-LV"/>
        </w:rPr>
        <w:t>atmaksāšan</w:t>
      </w:r>
      <w:r w:rsidR="000D1A6F" w:rsidRPr="00423522">
        <w:rPr>
          <w:rFonts w:ascii="Times New Roman" w:hAnsi="Times New Roman"/>
          <w:sz w:val="24"/>
          <w:szCs w:val="24"/>
          <w:lang w:eastAsia="lv-LV"/>
        </w:rPr>
        <w:t>a</w:t>
      </w:r>
      <w:r w:rsidR="005B1AD5" w:rsidRPr="00423522">
        <w:rPr>
          <w:rFonts w:ascii="Times New Roman" w:hAnsi="Times New Roman"/>
          <w:sz w:val="24"/>
          <w:szCs w:val="24"/>
          <w:lang w:eastAsia="lv-LV"/>
        </w:rPr>
        <w:t>i</w:t>
      </w:r>
      <w:r w:rsidRPr="00423522">
        <w:rPr>
          <w:rFonts w:ascii="Times New Roman" w:hAnsi="Times New Roman"/>
          <w:sz w:val="24"/>
          <w:szCs w:val="24"/>
          <w:lang w:eastAsia="lv-LV"/>
        </w:rPr>
        <w:t>.</w:t>
      </w:r>
    </w:p>
    <w:p w14:paraId="4F1BEC10" w14:textId="77777777" w:rsidR="001F1623" w:rsidRPr="00423522" w:rsidRDefault="001F1623" w:rsidP="003F2A48">
      <w:pPr>
        <w:spacing w:after="0"/>
        <w:jc w:val="both"/>
        <w:rPr>
          <w:rFonts w:ascii="Times New Roman" w:hAnsi="Times New Roman"/>
          <w:sz w:val="24"/>
          <w:szCs w:val="24"/>
          <w:lang w:eastAsia="ru-RU"/>
        </w:rPr>
      </w:pPr>
    </w:p>
    <w:p w14:paraId="7D3C1439" w14:textId="0F9713BD" w:rsidR="001F1623" w:rsidRPr="00423522" w:rsidRDefault="001F1623" w:rsidP="003F2A48">
      <w:pPr>
        <w:spacing w:after="0"/>
        <w:jc w:val="both"/>
        <w:rPr>
          <w:rFonts w:ascii="Times New Roman" w:hAnsi="Times New Roman"/>
          <w:sz w:val="24"/>
          <w:szCs w:val="24"/>
          <w:lang w:eastAsia="ru-RU"/>
        </w:rPr>
      </w:pPr>
      <w:r w:rsidRPr="00423522">
        <w:rPr>
          <w:rFonts w:ascii="Times New Roman" w:hAnsi="Times New Roman"/>
          <w:b/>
          <w:sz w:val="24"/>
          <w:szCs w:val="24"/>
        </w:rPr>
        <w:t>Piemērs</w:t>
      </w:r>
      <w:r w:rsidR="00A74FF2" w:rsidRPr="00423522">
        <w:rPr>
          <w:rFonts w:ascii="Times New Roman" w:hAnsi="Times New Roman"/>
          <w:b/>
          <w:sz w:val="24"/>
          <w:szCs w:val="24"/>
        </w:rPr>
        <w:t xml:space="preserve"> A</w:t>
      </w:r>
      <w:r w:rsidRPr="00423522">
        <w:rPr>
          <w:rFonts w:ascii="Times New Roman" w:hAnsi="Times New Roman"/>
          <w:b/>
          <w:sz w:val="24"/>
          <w:szCs w:val="24"/>
        </w:rPr>
        <w:t xml:space="preserve">: </w:t>
      </w:r>
      <w:r w:rsidRPr="00423522">
        <w:rPr>
          <w:rFonts w:ascii="Times New Roman" w:hAnsi="Times New Roman"/>
          <w:sz w:val="24"/>
          <w:szCs w:val="24"/>
        </w:rPr>
        <w:t xml:space="preserve">Jānis Bērziņš iemaksā </w:t>
      </w:r>
      <w:r w:rsidR="00BA54EE" w:rsidRPr="00423522">
        <w:rPr>
          <w:rFonts w:ascii="Times New Roman" w:hAnsi="Times New Roman"/>
          <w:sz w:val="24"/>
          <w:szCs w:val="24"/>
        </w:rPr>
        <w:t xml:space="preserve">Valsts kases kontā </w:t>
      </w:r>
      <w:r w:rsidR="00BA54EE" w:rsidRPr="00423522">
        <w:rPr>
          <w:rFonts w:ascii="Times New Roman" w:hAnsi="Times New Roman"/>
          <w:sz w:val="24"/>
          <w:szCs w:val="24"/>
          <w:lang w:eastAsia="lv-LV"/>
        </w:rPr>
        <w:t>Nr. LV34TREL1060191011100 (</w:t>
      </w:r>
      <w:r w:rsidR="00BA54EE" w:rsidRPr="00423522">
        <w:rPr>
          <w:rFonts w:ascii="Times New Roman" w:hAnsi="Times New Roman"/>
          <w:i/>
          <w:sz w:val="24"/>
          <w:szCs w:val="24"/>
          <w:lang w:eastAsia="lv-LV"/>
        </w:rPr>
        <w:t>Naudas sodi, ko uzliek tiesu iestāde</w:t>
      </w:r>
      <w:r w:rsidR="00BA54EE" w:rsidRPr="00423522">
        <w:rPr>
          <w:rFonts w:ascii="Times New Roman" w:hAnsi="Times New Roman"/>
          <w:sz w:val="24"/>
          <w:szCs w:val="24"/>
          <w:lang w:eastAsia="lv-LV"/>
        </w:rPr>
        <w:t xml:space="preserve">) </w:t>
      </w:r>
      <w:r w:rsidRPr="00423522">
        <w:rPr>
          <w:rFonts w:ascii="Times New Roman" w:hAnsi="Times New Roman"/>
          <w:sz w:val="24"/>
          <w:szCs w:val="24"/>
        </w:rPr>
        <w:t xml:space="preserve">naudas līdzekļus </w:t>
      </w:r>
      <w:r w:rsidR="00BA54EE" w:rsidRPr="00423522">
        <w:rPr>
          <w:rFonts w:ascii="Times New Roman" w:hAnsi="Times New Roman"/>
          <w:sz w:val="24"/>
          <w:szCs w:val="24"/>
        </w:rPr>
        <w:t xml:space="preserve">naudas soda, ko uzlikusi tiesa, apmaksai, bet </w:t>
      </w:r>
      <w:r w:rsidR="00A549E1" w:rsidRPr="00423522">
        <w:rPr>
          <w:rFonts w:ascii="Times New Roman" w:hAnsi="Times New Roman"/>
          <w:sz w:val="24"/>
          <w:szCs w:val="24"/>
          <w:lang w:eastAsia="lv-LV"/>
        </w:rPr>
        <w:t>nepareizi</w:t>
      </w:r>
      <w:r w:rsidR="00BA54EE" w:rsidRPr="00423522">
        <w:rPr>
          <w:rFonts w:ascii="Times New Roman" w:hAnsi="Times New Roman"/>
          <w:sz w:val="24"/>
          <w:szCs w:val="24"/>
        </w:rPr>
        <w:t xml:space="preserve"> iemaksājis lielāku summu.</w:t>
      </w:r>
      <w:r w:rsidRPr="00423522">
        <w:rPr>
          <w:rFonts w:ascii="Times New Roman" w:hAnsi="Times New Roman"/>
          <w:sz w:val="24"/>
          <w:szCs w:val="24"/>
        </w:rPr>
        <w:t xml:space="preserve"> </w:t>
      </w:r>
      <w:r w:rsidR="00BA54EE" w:rsidRPr="00423522">
        <w:rPr>
          <w:rFonts w:ascii="Times New Roman" w:hAnsi="Times New Roman"/>
          <w:sz w:val="24"/>
          <w:szCs w:val="24"/>
        </w:rPr>
        <w:t xml:space="preserve">Jānis Bērziņš </w:t>
      </w:r>
      <w:r w:rsidR="00BA54EE" w:rsidRPr="00423522">
        <w:rPr>
          <w:rFonts w:ascii="Times New Roman" w:hAnsi="Times New Roman"/>
          <w:sz w:val="24"/>
          <w:szCs w:val="24"/>
          <w:lang w:eastAsia="ru-RU"/>
        </w:rPr>
        <w:t xml:space="preserve">vēršas Tiesu administrācijā ar lūgumu sniegt atzinumu par pārmaksāto naudas līdzekļu atmaksāšanu. Tiesu administrācija sniedz atzinumu par </w:t>
      </w:r>
      <w:r w:rsidR="00A74FF2" w:rsidRPr="00423522">
        <w:rPr>
          <w:rFonts w:ascii="Times New Roman" w:hAnsi="Times New Roman"/>
          <w:sz w:val="24"/>
          <w:szCs w:val="24"/>
          <w:lang w:eastAsia="ru-RU"/>
        </w:rPr>
        <w:t>naudas līdzekļu</w:t>
      </w:r>
      <w:r w:rsidR="00BA54EE" w:rsidRPr="00423522">
        <w:rPr>
          <w:rFonts w:ascii="Times New Roman" w:hAnsi="Times New Roman"/>
          <w:sz w:val="24"/>
          <w:szCs w:val="24"/>
          <w:lang w:eastAsia="ru-RU"/>
        </w:rPr>
        <w:t xml:space="preserve"> </w:t>
      </w:r>
      <w:r w:rsidR="005B1AD5" w:rsidRPr="00423522">
        <w:rPr>
          <w:rFonts w:ascii="Times New Roman" w:hAnsi="Times New Roman"/>
          <w:sz w:val="24"/>
          <w:szCs w:val="24"/>
          <w:lang w:eastAsia="lv-LV"/>
        </w:rPr>
        <w:t>atmaksāšanu</w:t>
      </w:r>
      <w:r w:rsidR="00BA54EE" w:rsidRPr="00423522">
        <w:rPr>
          <w:rFonts w:ascii="Times New Roman" w:hAnsi="Times New Roman"/>
          <w:sz w:val="24"/>
          <w:szCs w:val="24"/>
          <w:lang w:eastAsia="ru-RU"/>
        </w:rPr>
        <w:t xml:space="preserve"> un to kopā ar Jāņa Bērziņa iesniegumu </w:t>
      </w:r>
      <w:proofErr w:type="spellStart"/>
      <w:r w:rsidR="00BA54EE" w:rsidRPr="00423522">
        <w:rPr>
          <w:rFonts w:ascii="Times New Roman" w:hAnsi="Times New Roman"/>
          <w:sz w:val="24"/>
          <w:szCs w:val="24"/>
          <w:lang w:eastAsia="ru-RU"/>
        </w:rPr>
        <w:t>pārsūta</w:t>
      </w:r>
      <w:proofErr w:type="spellEnd"/>
      <w:r w:rsidR="00BA54EE" w:rsidRPr="00423522">
        <w:rPr>
          <w:rFonts w:ascii="Times New Roman" w:hAnsi="Times New Roman"/>
          <w:sz w:val="24"/>
          <w:szCs w:val="24"/>
          <w:lang w:eastAsia="ru-RU"/>
        </w:rPr>
        <w:t xml:space="preserve"> VID, kas veic </w:t>
      </w:r>
      <w:r w:rsidR="005B1AD5" w:rsidRPr="00423522">
        <w:rPr>
          <w:rFonts w:ascii="Times New Roman" w:hAnsi="Times New Roman"/>
          <w:sz w:val="24"/>
          <w:szCs w:val="24"/>
          <w:lang w:eastAsia="lv-LV"/>
        </w:rPr>
        <w:t>atmaksāšanu</w:t>
      </w:r>
      <w:r w:rsidR="00BA54EE" w:rsidRPr="00423522">
        <w:rPr>
          <w:rFonts w:ascii="Times New Roman" w:hAnsi="Times New Roman"/>
          <w:sz w:val="24"/>
          <w:szCs w:val="24"/>
          <w:lang w:eastAsia="ru-RU"/>
        </w:rPr>
        <w:t>.</w:t>
      </w:r>
    </w:p>
    <w:p w14:paraId="5A695F11" w14:textId="1770FCBA" w:rsidR="00A74FF2" w:rsidRPr="00423522" w:rsidRDefault="00A74FF2" w:rsidP="003F2A48">
      <w:pPr>
        <w:spacing w:after="0"/>
        <w:jc w:val="both"/>
        <w:rPr>
          <w:rFonts w:ascii="Times New Roman" w:hAnsi="Times New Roman"/>
          <w:sz w:val="24"/>
          <w:szCs w:val="24"/>
          <w:lang w:eastAsia="lv-LV"/>
        </w:rPr>
      </w:pPr>
    </w:p>
    <w:p w14:paraId="366D9931" w14:textId="31E7AFAA" w:rsidR="00A74FF2" w:rsidRPr="00423522" w:rsidRDefault="00A74FF2" w:rsidP="003F2A48">
      <w:pPr>
        <w:spacing w:after="0"/>
        <w:jc w:val="both"/>
        <w:rPr>
          <w:rFonts w:ascii="Times New Roman" w:hAnsi="Times New Roman"/>
          <w:sz w:val="24"/>
          <w:szCs w:val="24"/>
          <w:lang w:eastAsia="ru-RU"/>
        </w:rPr>
      </w:pPr>
      <w:r w:rsidRPr="00423522">
        <w:rPr>
          <w:rFonts w:ascii="Times New Roman" w:hAnsi="Times New Roman"/>
          <w:b/>
          <w:sz w:val="24"/>
          <w:szCs w:val="24"/>
        </w:rPr>
        <w:t xml:space="preserve">Piemērs B: </w:t>
      </w:r>
      <w:r w:rsidRPr="00423522">
        <w:rPr>
          <w:rFonts w:ascii="Times New Roman" w:hAnsi="Times New Roman"/>
          <w:sz w:val="24"/>
          <w:szCs w:val="24"/>
        </w:rPr>
        <w:t xml:space="preserve">Pēteris Bērziņš iemaksā </w:t>
      </w:r>
      <w:r w:rsidRPr="00423522">
        <w:rPr>
          <w:rFonts w:ascii="Times New Roman" w:hAnsi="Times New Roman"/>
          <w:sz w:val="24"/>
          <w:szCs w:val="24"/>
          <w:lang w:eastAsia="lv-LV"/>
        </w:rPr>
        <w:t>Nr. LV55TREL1060190911200 (</w:t>
      </w:r>
      <w:r w:rsidRPr="00423522">
        <w:rPr>
          <w:rFonts w:ascii="Times New Roman" w:hAnsi="Times New Roman"/>
          <w:i/>
          <w:sz w:val="24"/>
          <w:szCs w:val="24"/>
          <w:lang w:eastAsia="lv-LV"/>
        </w:rPr>
        <w:t>Nodeva par darbību veikšanu tiesu iestādēs</w:t>
      </w:r>
      <w:r w:rsidRPr="00423522">
        <w:rPr>
          <w:rFonts w:ascii="Times New Roman" w:hAnsi="Times New Roman"/>
          <w:sz w:val="24"/>
          <w:szCs w:val="24"/>
          <w:lang w:eastAsia="lv-LV"/>
        </w:rPr>
        <w:t xml:space="preserve">) </w:t>
      </w:r>
      <w:r w:rsidRPr="00423522">
        <w:rPr>
          <w:rFonts w:ascii="Times New Roman" w:hAnsi="Times New Roman"/>
          <w:sz w:val="24"/>
          <w:szCs w:val="24"/>
        </w:rPr>
        <w:t xml:space="preserve">naudas līdzekļus naudas soda, ko uzlikusi tiesa, apmaksai, bet </w:t>
      </w:r>
      <w:r w:rsidR="00A549E1" w:rsidRPr="00423522">
        <w:rPr>
          <w:rFonts w:ascii="Times New Roman" w:hAnsi="Times New Roman"/>
          <w:sz w:val="24"/>
          <w:szCs w:val="24"/>
          <w:lang w:eastAsia="lv-LV"/>
        </w:rPr>
        <w:t>nepareizi</w:t>
      </w:r>
      <w:r w:rsidRPr="00423522">
        <w:rPr>
          <w:rFonts w:ascii="Times New Roman" w:hAnsi="Times New Roman"/>
          <w:sz w:val="24"/>
          <w:szCs w:val="24"/>
        </w:rPr>
        <w:t xml:space="preserve"> iemaksājis nepareizā kontā. Pēteris Bērziņš </w:t>
      </w:r>
      <w:r w:rsidRPr="00423522">
        <w:rPr>
          <w:rFonts w:ascii="Times New Roman" w:hAnsi="Times New Roman"/>
          <w:sz w:val="24"/>
          <w:szCs w:val="24"/>
          <w:lang w:eastAsia="ru-RU"/>
        </w:rPr>
        <w:t xml:space="preserve">vēršas Tiesu administrācijā ar lūgumu sniegt atzinumu par nepareizi iemaksāto naudas līdzekļu atmaksāšanu. Tiesu administrācija sniedz atzinumu par naudas līdzekļu </w:t>
      </w:r>
      <w:r w:rsidR="005B1AD5" w:rsidRPr="00423522">
        <w:rPr>
          <w:rFonts w:ascii="Times New Roman" w:hAnsi="Times New Roman"/>
          <w:sz w:val="24"/>
          <w:szCs w:val="24"/>
          <w:lang w:eastAsia="lv-LV"/>
        </w:rPr>
        <w:t>atmaksāšanu</w:t>
      </w:r>
      <w:r w:rsidRPr="00423522">
        <w:rPr>
          <w:rFonts w:ascii="Times New Roman" w:hAnsi="Times New Roman"/>
          <w:sz w:val="24"/>
          <w:szCs w:val="24"/>
          <w:lang w:eastAsia="ru-RU"/>
        </w:rPr>
        <w:t xml:space="preserve"> un to kopā ar </w:t>
      </w:r>
      <w:r w:rsidRPr="00423522">
        <w:rPr>
          <w:rFonts w:ascii="Times New Roman" w:hAnsi="Times New Roman"/>
          <w:sz w:val="24"/>
          <w:szCs w:val="24"/>
        </w:rPr>
        <w:t xml:space="preserve">Pētera </w:t>
      </w:r>
      <w:r w:rsidRPr="00423522">
        <w:rPr>
          <w:rFonts w:ascii="Times New Roman" w:hAnsi="Times New Roman"/>
          <w:sz w:val="24"/>
          <w:szCs w:val="24"/>
          <w:lang w:eastAsia="ru-RU"/>
        </w:rPr>
        <w:t xml:space="preserve">Bērziņa iesniegumu </w:t>
      </w:r>
      <w:proofErr w:type="spellStart"/>
      <w:r w:rsidRPr="00423522">
        <w:rPr>
          <w:rFonts w:ascii="Times New Roman" w:hAnsi="Times New Roman"/>
          <w:sz w:val="24"/>
          <w:szCs w:val="24"/>
          <w:lang w:eastAsia="ru-RU"/>
        </w:rPr>
        <w:t>pārsūta</w:t>
      </w:r>
      <w:proofErr w:type="spellEnd"/>
      <w:r w:rsidRPr="00423522">
        <w:rPr>
          <w:rFonts w:ascii="Times New Roman" w:hAnsi="Times New Roman"/>
          <w:sz w:val="24"/>
          <w:szCs w:val="24"/>
          <w:lang w:eastAsia="ru-RU"/>
        </w:rPr>
        <w:t xml:space="preserve"> VID, kas veic </w:t>
      </w:r>
      <w:r w:rsidR="005B1AD5" w:rsidRPr="00423522">
        <w:rPr>
          <w:rFonts w:ascii="Times New Roman" w:hAnsi="Times New Roman"/>
          <w:sz w:val="24"/>
          <w:szCs w:val="24"/>
          <w:lang w:eastAsia="lv-LV"/>
        </w:rPr>
        <w:t>atmaksāšanu</w:t>
      </w:r>
      <w:r w:rsidRPr="00423522">
        <w:rPr>
          <w:rFonts w:ascii="Times New Roman" w:hAnsi="Times New Roman"/>
          <w:sz w:val="24"/>
          <w:szCs w:val="24"/>
          <w:lang w:eastAsia="ru-RU"/>
        </w:rPr>
        <w:t>.</w:t>
      </w:r>
    </w:p>
    <w:p w14:paraId="047DA3B4" w14:textId="77777777" w:rsidR="001F1623" w:rsidRPr="00815E4C" w:rsidRDefault="001F1623" w:rsidP="003F2A48">
      <w:pPr>
        <w:spacing w:after="0"/>
        <w:rPr>
          <w:rFonts w:ascii="Times New Roman" w:hAnsi="Times New Roman"/>
          <w:sz w:val="24"/>
          <w:szCs w:val="24"/>
        </w:rPr>
      </w:pPr>
    </w:p>
    <w:p w14:paraId="2DE945BE" w14:textId="77777777" w:rsidR="00627F08" w:rsidRPr="00423522" w:rsidRDefault="00627F08" w:rsidP="003F2A48">
      <w:pPr>
        <w:pStyle w:val="Virsraksts4"/>
        <w:spacing w:before="0" w:after="0"/>
        <w:rPr>
          <w:rFonts w:ascii="Times New Roman" w:hAnsi="Times New Roman"/>
          <w:sz w:val="24"/>
          <w:szCs w:val="24"/>
          <w:lang w:eastAsia="lv-LV"/>
        </w:rPr>
      </w:pPr>
      <w:r w:rsidRPr="00423522">
        <w:rPr>
          <w:rFonts w:ascii="Times New Roman" w:hAnsi="Times New Roman"/>
          <w:sz w:val="24"/>
          <w:szCs w:val="24"/>
          <w:lang w:eastAsia="lv-LV"/>
        </w:rPr>
        <w:br w:type="page"/>
      </w:r>
    </w:p>
    <w:p w14:paraId="60D330E6" w14:textId="73532A18" w:rsidR="00BC3E39" w:rsidRPr="00423522" w:rsidRDefault="00BC3E39" w:rsidP="003F2A48">
      <w:pPr>
        <w:pStyle w:val="Virsraksts4"/>
        <w:spacing w:before="0" w:after="0"/>
        <w:rPr>
          <w:rFonts w:ascii="Times New Roman" w:hAnsi="Times New Roman"/>
          <w:sz w:val="24"/>
          <w:szCs w:val="24"/>
          <w:lang w:eastAsia="lv-LV"/>
        </w:rPr>
      </w:pPr>
      <w:r w:rsidRPr="00423522">
        <w:rPr>
          <w:rFonts w:ascii="Times New Roman" w:hAnsi="Times New Roman"/>
          <w:sz w:val="24"/>
          <w:szCs w:val="24"/>
          <w:lang w:eastAsia="lv-LV"/>
        </w:rPr>
        <w:lastRenderedPageBreak/>
        <w:t>2.</w:t>
      </w:r>
      <w:r w:rsidR="005902BF" w:rsidRPr="00423522">
        <w:rPr>
          <w:rFonts w:ascii="Times New Roman" w:hAnsi="Times New Roman"/>
          <w:sz w:val="24"/>
          <w:szCs w:val="24"/>
          <w:lang w:eastAsia="lv-LV"/>
        </w:rPr>
        <w:t>7</w:t>
      </w:r>
      <w:r w:rsidRPr="00423522">
        <w:rPr>
          <w:rFonts w:ascii="Times New Roman" w:hAnsi="Times New Roman"/>
          <w:sz w:val="24"/>
          <w:szCs w:val="24"/>
          <w:lang w:eastAsia="lv-LV"/>
        </w:rPr>
        <w:t>.</w:t>
      </w:r>
      <w:r w:rsidR="00C30A0F">
        <w:rPr>
          <w:rFonts w:ascii="Times New Roman" w:hAnsi="Times New Roman"/>
          <w:sz w:val="24"/>
          <w:szCs w:val="24"/>
          <w:lang w:eastAsia="lv-LV"/>
        </w:rPr>
        <w:t> </w:t>
      </w:r>
      <w:r w:rsidR="005902BF" w:rsidRPr="00423522">
        <w:rPr>
          <w:rFonts w:ascii="Times New Roman" w:hAnsi="Times New Roman"/>
          <w:sz w:val="24"/>
          <w:szCs w:val="24"/>
          <w:lang w:eastAsia="lv-LV"/>
        </w:rPr>
        <w:t xml:space="preserve">Citu maksājumu </w:t>
      </w:r>
      <w:r w:rsidR="005B1AD5" w:rsidRPr="00423522">
        <w:rPr>
          <w:rFonts w:ascii="Times New Roman" w:hAnsi="Times New Roman"/>
          <w:sz w:val="24"/>
          <w:szCs w:val="24"/>
          <w:lang w:eastAsia="lv-LV"/>
        </w:rPr>
        <w:t>atmaksāšana</w:t>
      </w:r>
      <w:r w:rsidR="005902BF" w:rsidRPr="00423522">
        <w:rPr>
          <w:rFonts w:ascii="Times New Roman" w:hAnsi="Times New Roman"/>
          <w:sz w:val="24"/>
          <w:szCs w:val="24"/>
          <w:lang w:eastAsia="lv-LV"/>
        </w:rPr>
        <w:t xml:space="preserve"> </w:t>
      </w:r>
      <w:r w:rsidR="004E1672" w:rsidRPr="00423522">
        <w:rPr>
          <w:rFonts w:ascii="Times New Roman" w:hAnsi="Times New Roman"/>
          <w:sz w:val="24"/>
          <w:szCs w:val="24"/>
          <w:lang w:eastAsia="lv-LV"/>
        </w:rPr>
        <w:t xml:space="preserve">vai novirzīšana </w:t>
      </w:r>
      <w:r w:rsidR="005902BF" w:rsidRPr="00423522">
        <w:rPr>
          <w:rFonts w:ascii="Times New Roman" w:hAnsi="Times New Roman"/>
          <w:sz w:val="24"/>
          <w:szCs w:val="24"/>
          <w:lang w:eastAsia="lv-LV"/>
        </w:rPr>
        <w:t>(m</w:t>
      </w:r>
      <w:r w:rsidRPr="00423522">
        <w:rPr>
          <w:rFonts w:ascii="Times New Roman" w:hAnsi="Times New Roman"/>
          <w:sz w:val="24"/>
          <w:szCs w:val="24"/>
          <w:lang w:eastAsia="lv-LV"/>
        </w:rPr>
        <w:t>aksājums paredzēts citam mērķim</w:t>
      </w:r>
      <w:r w:rsidR="005902BF" w:rsidRPr="00423522">
        <w:rPr>
          <w:rFonts w:ascii="Times New Roman" w:hAnsi="Times New Roman"/>
          <w:sz w:val="24"/>
          <w:szCs w:val="24"/>
          <w:lang w:eastAsia="lv-LV"/>
        </w:rPr>
        <w:t>)</w:t>
      </w:r>
    </w:p>
    <w:p w14:paraId="2107C0CC" w14:textId="16C05130" w:rsidR="00BC3E39" w:rsidRPr="00423522" w:rsidRDefault="004E1672" w:rsidP="003F2A48">
      <w:pPr>
        <w:spacing w:after="0"/>
        <w:jc w:val="both"/>
        <w:rPr>
          <w:rFonts w:ascii="Times New Roman" w:hAnsi="Times New Roman"/>
          <w:b/>
          <w:sz w:val="24"/>
          <w:szCs w:val="24"/>
        </w:rPr>
      </w:pPr>
      <w:r w:rsidRPr="00423522">
        <w:rPr>
          <w:rFonts w:ascii="Times New Roman" w:hAnsi="Times New Roman"/>
          <w:b/>
          <w:sz w:val="24"/>
          <w:szCs w:val="24"/>
          <w:lang w:eastAsia="lv-LV"/>
        </w:rPr>
        <w:t xml:space="preserve">2.7.1. Maksājums veikts </w:t>
      </w:r>
      <w:r w:rsidRPr="00423522">
        <w:rPr>
          <w:rFonts w:ascii="Times New Roman" w:hAnsi="Times New Roman"/>
          <w:b/>
          <w:sz w:val="24"/>
          <w:szCs w:val="24"/>
        </w:rPr>
        <w:t>Tiesu administrācijas administrētā kontā</w:t>
      </w:r>
    </w:p>
    <w:p w14:paraId="577BFF0B" w14:textId="77777777" w:rsidR="004E1672" w:rsidRPr="00423522" w:rsidRDefault="004E1672" w:rsidP="003F2A48">
      <w:pPr>
        <w:spacing w:after="0"/>
        <w:jc w:val="both"/>
        <w:rPr>
          <w:rFonts w:ascii="Times New Roman" w:hAnsi="Times New Roman"/>
          <w:b/>
          <w:sz w:val="24"/>
          <w:szCs w:val="24"/>
          <w:lang w:eastAsia="lv-LV"/>
        </w:rPr>
      </w:pPr>
    </w:p>
    <w:p w14:paraId="417C1266" w14:textId="107C02A4" w:rsidR="00BC3E39" w:rsidRPr="00423522" w:rsidRDefault="00BC3E39" w:rsidP="003F2A48">
      <w:pPr>
        <w:spacing w:after="0"/>
        <w:jc w:val="both"/>
        <w:rPr>
          <w:rFonts w:ascii="Times New Roman" w:hAnsi="Times New Roman"/>
          <w:sz w:val="24"/>
          <w:szCs w:val="24"/>
        </w:rPr>
      </w:pPr>
      <w:r w:rsidRPr="00423522">
        <w:rPr>
          <w:rFonts w:ascii="Times New Roman" w:hAnsi="Times New Roman"/>
          <w:b/>
          <w:sz w:val="24"/>
          <w:szCs w:val="24"/>
        </w:rPr>
        <w:t xml:space="preserve">Situācija: </w:t>
      </w:r>
      <w:r w:rsidRPr="00423522">
        <w:rPr>
          <w:rFonts w:ascii="Times New Roman" w:hAnsi="Times New Roman"/>
          <w:sz w:val="24"/>
          <w:szCs w:val="24"/>
        </w:rPr>
        <w:t>persona iemaksā naudas līdzekļus, kas paredzēti ar tiesu nesaistītām darbībām</w:t>
      </w:r>
      <w:r w:rsidR="004E1672" w:rsidRPr="00423522">
        <w:rPr>
          <w:rFonts w:ascii="Times New Roman" w:hAnsi="Times New Roman"/>
          <w:sz w:val="24"/>
          <w:szCs w:val="24"/>
        </w:rPr>
        <w:t xml:space="preserve">, kādā no Tiesu administrācijas administrētajiem kontiem (2. pielikums </w:t>
      </w:r>
      <w:r w:rsidR="00191629" w:rsidRPr="00423522">
        <w:rPr>
          <w:rFonts w:ascii="Times New Roman" w:hAnsi="Times New Roman"/>
          <w:sz w:val="24"/>
          <w:szCs w:val="24"/>
        </w:rPr>
        <w:t>"</w:t>
      </w:r>
      <w:r w:rsidR="00191629" w:rsidRPr="00423522">
        <w:rPr>
          <w:rFonts w:ascii="Times New Roman" w:hAnsi="Times New Roman"/>
          <w:sz w:val="24"/>
          <w:szCs w:val="24"/>
          <w:u w:val="single"/>
        </w:rPr>
        <w:t>Tiesu jomas kontu saraksts</w:t>
      </w:r>
      <w:r w:rsidR="00191629" w:rsidRPr="00423522">
        <w:rPr>
          <w:rFonts w:ascii="Times New Roman" w:hAnsi="Times New Roman"/>
          <w:sz w:val="24"/>
          <w:szCs w:val="24"/>
        </w:rPr>
        <w:t>"</w:t>
      </w:r>
      <w:r w:rsidR="004E1672" w:rsidRPr="00423522">
        <w:rPr>
          <w:rFonts w:ascii="Times New Roman" w:hAnsi="Times New Roman"/>
          <w:sz w:val="24"/>
          <w:szCs w:val="24"/>
        </w:rPr>
        <w:t>)</w:t>
      </w:r>
      <w:r w:rsidRPr="00423522">
        <w:rPr>
          <w:rFonts w:ascii="Times New Roman" w:hAnsi="Times New Roman"/>
          <w:sz w:val="24"/>
          <w:szCs w:val="24"/>
        </w:rPr>
        <w:t>.</w:t>
      </w:r>
    </w:p>
    <w:p w14:paraId="4FDAA70C" w14:textId="77777777" w:rsidR="00BC3E39" w:rsidRPr="00423522" w:rsidRDefault="00BC3E39" w:rsidP="003F2A48">
      <w:pPr>
        <w:spacing w:after="0"/>
        <w:jc w:val="both"/>
        <w:rPr>
          <w:rFonts w:ascii="Times New Roman" w:hAnsi="Times New Roman"/>
          <w:sz w:val="24"/>
          <w:szCs w:val="24"/>
        </w:rPr>
      </w:pPr>
    </w:p>
    <w:p w14:paraId="124768F4" w14:textId="190F54B9" w:rsidR="00BC3E39" w:rsidRPr="00423522" w:rsidRDefault="00BC3E39" w:rsidP="003F2A48">
      <w:pPr>
        <w:spacing w:after="0"/>
        <w:jc w:val="both"/>
        <w:rPr>
          <w:rFonts w:ascii="Times New Roman" w:hAnsi="Times New Roman"/>
          <w:sz w:val="24"/>
          <w:szCs w:val="24"/>
          <w:lang w:eastAsia="ru-RU"/>
        </w:rPr>
      </w:pPr>
      <w:r w:rsidRPr="00423522">
        <w:rPr>
          <w:rFonts w:ascii="Times New Roman" w:hAnsi="Times New Roman"/>
          <w:b/>
          <w:sz w:val="24"/>
          <w:szCs w:val="24"/>
        </w:rPr>
        <w:t>Piemērojamās tiesību normas</w:t>
      </w:r>
      <w:r w:rsidRPr="00423522">
        <w:rPr>
          <w:rFonts w:ascii="Times New Roman" w:hAnsi="Times New Roman"/>
          <w:sz w:val="24"/>
          <w:szCs w:val="24"/>
        </w:rPr>
        <w:t xml:space="preserve">: </w:t>
      </w:r>
      <w:r w:rsidR="00E36AE9" w:rsidRPr="00815E4C">
        <w:rPr>
          <w:rFonts w:ascii="Times New Roman" w:hAnsi="Times New Roman"/>
          <w:sz w:val="24"/>
          <w:szCs w:val="24"/>
        </w:rPr>
        <w:t>Ministru kabineta 2022. gada 20. septembra noteikumu Nr. 585 “Tiesu administrācijas nolikums” 4.9. apakšpunkts un pielikuma 2.1., 2.2., 3. apakšpunkt</w:t>
      </w:r>
      <w:r w:rsidR="00CE45EB" w:rsidRPr="00815E4C">
        <w:rPr>
          <w:rFonts w:ascii="Times New Roman" w:hAnsi="Times New Roman"/>
          <w:sz w:val="24"/>
          <w:szCs w:val="24"/>
        </w:rPr>
        <w:t>s</w:t>
      </w:r>
      <w:r w:rsidR="00A74FF2" w:rsidRPr="00423522">
        <w:rPr>
          <w:rFonts w:ascii="Times New Roman" w:hAnsi="Times New Roman"/>
          <w:sz w:val="24"/>
          <w:szCs w:val="24"/>
        </w:rPr>
        <w:t>.</w:t>
      </w:r>
    </w:p>
    <w:p w14:paraId="58921A34" w14:textId="77777777" w:rsidR="00BC3E39" w:rsidRPr="00423522" w:rsidRDefault="00BC3E39" w:rsidP="003F2A48">
      <w:pPr>
        <w:spacing w:after="0"/>
        <w:jc w:val="both"/>
        <w:rPr>
          <w:rFonts w:ascii="Times New Roman" w:hAnsi="Times New Roman"/>
          <w:sz w:val="24"/>
          <w:szCs w:val="24"/>
          <w:lang w:eastAsia="ru-RU"/>
        </w:rPr>
      </w:pPr>
    </w:p>
    <w:p w14:paraId="7F3D74A4" w14:textId="2C8AA9E9" w:rsidR="004E1672" w:rsidRPr="00423522" w:rsidRDefault="00BC3E39" w:rsidP="003F2A48">
      <w:pPr>
        <w:spacing w:after="0"/>
        <w:jc w:val="both"/>
        <w:rPr>
          <w:rFonts w:ascii="Times New Roman" w:hAnsi="Times New Roman"/>
          <w:sz w:val="24"/>
          <w:szCs w:val="24"/>
          <w:lang w:eastAsia="lv-LV"/>
        </w:rPr>
      </w:pPr>
      <w:r w:rsidRPr="00423522">
        <w:rPr>
          <w:rFonts w:ascii="Times New Roman" w:hAnsi="Times New Roman"/>
          <w:b/>
          <w:sz w:val="24"/>
          <w:szCs w:val="24"/>
          <w:lang w:eastAsia="ru-RU"/>
        </w:rPr>
        <w:t xml:space="preserve">Rezultāts: </w:t>
      </w:r>
      <w:r w:rsidRPr="00423522">
        <w:rPr>
          <w:rFonts w:ascii="Times New Roman" w:hAnsi="Times New Roman"/>
          <w:sz w:val="24"/>
          <w:szCs w:val="24"/>
          <w:lang w:eastAsia="ru-RU"/>
        </w:rPr>
        <w:t xml:space="preserve">persona vēršas Tiesu administrācija ar lūgumu atmaksāt </w:t>
      </w:r>
      <w:r w:rsidR="00A549E1" w:rsidRPr="00423522">
        <w:rPr>
          <w:rFonts w:ascii="Times New Roman" w:hAnsi="Times New Roman"/>
          <w:sz w:val="24"/>
          <w:szCs w:val="24"/>
          <w:lang w:eastAsia="lv-LV"/>
        </w:rPr>
        <w:t>nepareizi</w:t>
      </w:r>
      <w:r w:rsidRPr="00423522">
        <w:rPr>
          <w:rFonts w:ascii="Times New Roman" w:hAnsi="Times New Roman"/>
          <w:sz w:val="24"/>
          <w:szCs w:val="24"/>
          <w:lang w:eastAsia="ru-RU"/>
        </w:rPr>
        <w:t xml:space="preserve"> iemaksātos naudas līdzekļus vai novirzīt tos uz atbilstošu kontu Valsts kasē.</w:t>
      </w:r>
      <w:r w:rsidRPr="00423522">
        <w:rPr>
          <w:rFonts w:ascii="Times New Roman" w:hAnsi="Times New Roman"/>
          <w:sz w:val="24"/>
          <w:szCs w:val="24"/>
          <w:lang w:eastAsia="lv-LV"/>
        </w:rPr>
        <w:t xml:space="preserve"> Tiesu administrācija konstatē, ka maksājums ir veikts </w:t>
      </w:r>
      <w:r w:rsidR="00A549E1" w:rsidRPr="00423522">
        <w:rPr>
          <w:rFonts w:ascii="Times New Roman" w:hAnsi="Times New Roman"/>
          <w:sz w:val="24"/>
          <w:szCs w:val="24"/>
          <w:lang w:eastAsia="lv-LV"/>
        </w:rPr>
        <w:t>nepareizi</w:t>
      </w:r>
      <w:r w:rsidRPr="00423522">
        <w:rPr>
          <w:rFonts w:ascii="Times New Roman" w:hAnsi="Times New Roman"/>
          <w:sz w:val="24"/>
          <w:szCs w:val="24"/>
          <w:lang w:eastAsia="lv-LV"/>
        </w:rPr>
        <w:t xml:space="preserve"> un veic naudas līdzekļu </w:t>
      </w:r>
      <w:r w:rsidR="005B1AD5" w:rsidRPr="00423522">
        <w:rPr>
          <w:rFonts w:ascii="Times New Roman" w:hAnsi="Times New Roman"/>
          <w:sz w:val="24"/>
          <w:szCs w:val="24"/>
          <w:lang w:eastAsia="lv-LV"/>
        </w:rPr>
        <w:t>atmaksāšanu</w:t>
      </w:r>
      <w:r w:rsidRPr="00423522">
        <w:rPr>
          <w:rFonts w:ascii="Times New Roman" w:hAnsi="Times New Roman"/>
          <w:sz w:val="24"/>
          <w:szCs w:val="24"/>
          <w:lang w:eastAsia="lv-LV"/>
        </w:rPr>
        <w:t xml:space="preserve"> vai </w:t>
      </w:r>
      <w:r w:rsidR="004E1672" w:rsidRPr="00423522">
        <w:rPr>
          <w:rFonts w:ascii="Times New Roman" w:hAnsi="Times New Roman"/>
          <w:sz w:val="24"/>
          <w:szCs w:val="24"/>
          <w:lang w:eastAsia="lv-LV"/>
        </w:rPr>
        <w:t>pārvirzīšanu uz atbilstošo Valsts kases kontu.</w:t>
      </w:r>
    </w:p>
    <w:p w14:paraId="4F89F9DF" w14:textId="77777777" w:rsidR="00BC3E39" w:rsidRPr="00423522" w:rsidRDefault="00BC3E39" w:rsidP="003F2A48">
      <w:pPr>
        <w:spacing w:after="0"/>
        <w:jc w:val="both"/>
        <w:rPr>
          <w:rFonts w:ascii="Times New Roman" w:hAnsi="Times New Roman"/>
          <w:sz w:val="24"/>
          <w:szCs w:val="24"/>
          <w:lang w:eastAsia="ru-RU"/>
        </w:rPr>
      </w:pPr>
    </w:p>
    <w:p w14:paraId="7B43CE61" w14:textId="7DABD474" w:rsidR="00BC3E39" w:rsidRPr="00423522" w:rsidRDefault="00BC3E39" w:rsidP="003F2A48">
      <w:pPr>
        <w:spacing w:after="0"/>
        <w:jc w:val="both"/>
        <w:rPr>
          <w:rFonts w:ascii="Times New Roman" w:hAnsi="Times New Roman"/>
          <w:sz w:val="24"/>
          <w:szCs w:val="24"/>
          <w:lang w:eastAsia="lv-LV"/>
        </w:rPr>
      </w:pPr>
      <w:r w:rsidRPr="00423522">
        <w:rPr>
          <w:rFonts w:ascii="Times New Roman" w:hAnsi="Times New Roman"/>
          <w:b/>
          <w:sz w:val="24"/>
          <w:szCs w:val="24"/>
        </w:rPr>
        <w:t xml:space="preserve">Piemērs: </w:t>
      </w:r>
      <w:r w:rsidRPr="00423522">
        <w:rPr>
          <w:rFonts w:ascii="Times New Roman" w:hAnsi="Times New Roman"/>
          <w:sz w:val="24"/>
          <w:szCs w:val="24"/>
        </w:rPr>
        <w:t>Jānis Bērziņš iemaksā Valsts kases kontā Nr.</w:t>
      </w:r>
      <w:r w:rsidR="004E1672" w:rsidRPr="00423522">
        <w:rPr>
          <w:rFonts w:ascii="Times New Roman" w:hAnsi="Times New Roman"/>
          <w:sz w:val="24"/>
          <w:szCs w:val="24"/>
        </w:rPr>
        <w:t> </w:t>
      </w:r>
      <w:r w:rsidRPr="00423522">
        <w:rPr>
          <w:rFonts w:ascii="Times New Roman" w:hAnsi="Times New Roman"/>
          <w:sz w:val="24"/>
          <w:szCs w:val="24"/>
        </w:rPr>
        <w:t>LV51TREL2190458019000 pievienotās vērtības nodokļa maksājumu, kuru bija paredzēts iemaksāt VID administrētā kontā</w:t>
      </w:r>
      <w:r w:rsidRPr="00423522">
        <w:rPr>
          <w:rFonts w:ascii="Times New Roman" w:hAnsi="Times New Roman"/>
          <w:sz w:val="24"/>
          <w:szCs w:val="24"/>
          <w:lang w:eastAsia="lv-LV"/>
        </w:rPr>
        <w:t xml:space="preserve">. Jānis Bērziņš vēršas Tiesu administrācijā ar lūgumu atmaksāt naudas līdzekļus vai novirzīt tos pareizajā </w:t>
      </w:r>
      <w:r w:rsidR="004E1672" w:rsidRPr="00423522">
        <w:rPr>
          <w:rFonts w:ascii="Times New Roman" w:hAnsi="Times New Roman"/>
          <w:sz w:val="24"/>
          <w:szCs w:val="24"/>
          <w:lang w:eastAsia="lv-LV"/>
        </w:rPr>
        <w:t xml:space="preserve">Valsts kases </w:t>
      </w:r>
      <w:r w:rsidRPr="00423522">
        <w:rPr>
          <w:rFonts w:ascii="Times New Roman" w:hAnsi="Times New Roman"/>
          <w:sz w:val="24"/>
          <w:szCs w:val="24"/>
          <w:lang w:eastAsia="lv-LV"/>
        </w:rPr>
        <w:t xml:space="preserve">kontā. Tiesu administrācija konstatē, ka Jāņa Bērziņa maksājums ir bijis paredzēts VID, tādēļ ir veikts </w:t>
      </w:r>
      <w:r w:rsidR="00A549E1" w:rsidRPr="00423522">
        <w:rPr>
          <w:rFonts w:ascii="Times New Roman" w:hAnsi="Times New Roman"/>
          <w:sz w:val="24"/>
          <w:szCs w:val="24"/>
          <w:lang w:eastAsia="lv-LV"/>
        </w:rPr>
        <w:t>nepareizi</w:t>
      </w:r>
      <w:r w:rsidRPr="00423522">
        <w:rPr>
          <w:rFonts w:ascii="Times New Roman" w:hAnsi="Times New Roman"/>
          <w:sz w:val="24"/>
          <w:szCs w:val="24"/>
          <w:lang w:eastAsia="lv-LV"/>
        </w:rPr>
        <w:t xml:space="preserve">, un veic naudas līdzekļu </w:t>
      </w:r>
      <w:r w:rsidR="005B1AD5" w:rsidRPr="00423522">
        <w:rPr>
          <w:rFonts w:ascii="Times New Roman" w:hAnsi="Times New Roman"/>
          <w:sz w:val="24"/>
          <w:szCs w:val="24"/>
          <w:lang w:eastAsia="lv-LV"/>
        </w:rPr>
        <w:t>atmaksāšanu</w:t>
      </w:r>
      <w:r w:rsidRPr="00423522">
        <w:rPr>
          <w:rFonts w:ascii="Times New Roman" w:hAnsi="Times New Roman"/>
          <w:sz w:val="24"/>
          <w:szCs w:val="24"/>
          <w:lang w:eastAsia="lv-LV"/>
        </w:rPr>
        <w:t xml:space="preserve"> vai novirzīšanu atbilstoši Jāņa Bērziņa iesniegumam.</w:t>
      </w:r>
    </w:p>
    <w:p w14:paraId="12D3E3B0" w14:textId="65D280E5" w:rsidR="004E1672" w:rsidRPr="00423522" w:rsidRDefault="004E1672" w:rsidP="003F2A48">
      <w:pPr>
        <w:spacing w:after="0"/>
        <w:jc w:val="both"/>
        <w:rPr>
          <w:rFonts w:ascii="Times New Roman" w:hAnsi="Times New Roman"/>
          <w:sz w:val="24"/>
          <w:szCs w:val="24"/>
          <w:lang w:eastAsia="lv-LV"/>
        </w:rPr>
      </w:pPr>
    </w:p>
    <w:p w14:paraId="07BFA59D" w14:textId="7AB10A57" w:rsidR="004E1672" w:rsidRPr="00423522" w:rsidRDefault="004E1672" w:rsidP="003F2A48">
      <w:pPr>
        <w:spacing w:after="0"/>
        <w:jc w:val="both"/>
        <w:rPr>
          <w:rFonts w:ascii="Times New Roman" w:hAnsi="Times New Roman"/>
          <w:b/>
          <w:sz w:val="24"/>
          <w:szCs w:val="24"/>
        </w:rPr>
      </w:pPr>
      <w:r w:rsidRPr="00423522">
        <w:rPr>
          <w:rFonts w:ascii="Times New Roman" w:hAnsi="Times New Roman"/>
          <w:b/>
          <w:sz w:val="24"/>
          <w:szCs w:val="24"/>
          <w:lang w:eastAsia="lv-LV"/>
        </w:rPr>
        <w:t>2.7.2. </w:t>
      </w:r>
      <w:bookmarkStart w:id="18" w:name="_Hlk105085160"/>
      <w:r w:rsidRPr="00423522">
        <w:rPr>
          <w:rFonts w:ascii="Times New Roman" w:hAnsi="Times New Roman"/>
          <w:b/>
          <w:sz w:val="24"/>
          <w:szCs w:val="24"/>
          <w:lang w:eastAsia="lv-LV"/>
        </w:rPr>
        <w:t xml:space="preserve">Maksājums veikts </w:t>
      </w:r>
      <w:r w:rsidRPr="00423522">
        <w:rPr>
          <w:rFonts w:ascii="Times New Roman" w:hAnsi="Times New Roman"/>
          <w:b/>
          <w:sz w:val="24"/>
          <w:szCs w:val="24"/>
        </w:rPr>
        <w:t>VID administrētā kontā</w:t>
      </w:r>
      <w:bookmarkEnd w:id="18"/>
    </w:p>
    <w:p w14:paraId="054BD0F9" w14:textId="77777777" w:rsidR="004E1672" w:rsidRPr="00423522" w:rsidRDefault="004E1672" w:rsidP="003F2A48">
      <w:pPr>
        <w:spacing w:after="0"/>
        <w:jc w:val="both"/>
        <w:rPr>
          <w:rFonts w:ascii="Times New Roman" w:hAnsi="Times New Roman"/>
          <w:b/>
          <w:sz w:val="24"/>
          <w:szCs w:val="24"/>
        </w:rPr>
      </w:pPr>
    </w:p>
    <w:p w14:paraId="1F5D1D60" w14:textId="36D1F4B3" w:rsidR="004E1672" w:rsidRPr="00423522" w:rsidRDefault="004E1672" w:rsidP="003F2A48">
      <w:pPr>
        <w:spacing w:after="0"/>
        <w:jc w:val="both"/>
        <w:rPr>
          <w:rFonts w:ascii="Times New Roman" w:hAnsi="Times New Roman"/>
          <w:sz w:val="24"/>
          <w:szCs w:val="24"/>
        </w:rPr>
      </w:pPr>
      <w:r w:rsidRPr="00423522">
        <w:rPr>
          <w:rFonts w:ascii="Times New Roman" w:hAnsi="Times New Roman"/>
          <w:b/>
          <w:sz w:val="24"/>
          <w:szCs w:val="24"/>
        </w:rPr>
        <w:t xml:space="preserve">Situācija: </w:t>
      </w:r>
      <w:r w:rsidRPr="00423522">
        <w:rPr>
          <w:rFonts w:ascii="Times New Roman" w:hAnsi="Times New Roman"/>
          <w:sz w:val="24"/>
          <w:szCs w:val="24"/>
        </w:rPr>
        <w:t xml:space="preserve">persona iemaksā naudas līdzekļus, kas paredzēti ar tiesu nesaistītām darbībām, kādā no VID administrētajiem kontiem (2. pielikums </w:t>
      </w:r>
      <w:r w:rsidR="00191629" w:rsidRPr="00423522">
        <w:rPr>
          <w:rFonts w:ascii="Times New Roman" w:hAnsi="Times New Roman"/>
          <w:sz w:val="24"/>
          <w:szCs w:val="24"/>
        </w:rPr>
        <w:t>"</w:t>
      </w:r>
      <w:r w:rsidR="00191629" w:rsidRPr="00423522">
        <w:rPr>
          <w:rFonts w:ascii="Times New Roman" w:hAnsi="Times New Roman"/>
          <w:sz w:val="24"/>
          <w:szCs w:val="24"/>
          <w:u w:val="single"/>
        </w:rPr>
        <w:t>Tiesu jomas kontu saraksts</w:t>
      </w:r>
      <w:r w:rsidR="00191629" w:rsidRPr="00423522">
        <w:rPr>
          <w:rFonts w:ascii="Times New Roman" w:hAnsi="Times New Roman"/>
          <w:sz w:val="24"/>
          <w:szCs w:val="24"/>
        </w:rPr>
        <w:t>"</w:t>
      </w:r>
      <w:r w:rsidRPr="00423522">
        <w:rPr>
          <w:rFonts w:ascii="Times New Roman" w:hAnsi="Times New Roman"/>
          <w:sz w:val="24"/>
          <w:szCs w:val="24"/>
        </w:rPr>
        <w:t>).</w:t>
      </w:r>
    </w:p>
    <w:p w14:paraId="523CC005" w14:textId="77777777" w:rsidR="004E1672" w:rsidRPr="00423522" w:rsidRDefault="004E1672" w:rsidP="003F2A48">
      <w:pPr>
        <w:spacing w:after="0"/>
        <w:jc w:val="both"/>
        <w:rPr>
          <w:rFonts w:ascii="Times New Roman" w:hAnsi="Times New Roman"/>
          <w:sz w:val="24"/>
          <w:szCs w:val="24"/>
        </w:rPr>
      </w:pPr>
    </w:p>
    <w:p w14:paraId="7F9F58FA" w14:textId="7AD7C0E1" w:rsidR="004E1672" w:rsidRPr="00423522" w:rsidRDefault="004E1672" w:rsidP="003F2A48">
      <w:pPr>
        <w:spacing w:after="0"/>
        <w:jc w:val="both"/>
        <w:rPr>
          <w:rFonts w:ascii="Times New Roman" w:hAnsi="Times New Roman"/>
          <w:sz w:val="24"/>
          <w:szCs w:val="24"/>
          <w:lang w:eastAsia="ru-RU"/>
        </w:rPr>
      </w:pPr>
      <w:r w:rsidRPr="00423522">
        <w:rPr>
          <w:rFonts w:ascii="Times New Roman" w:hAnsi="Times New Roman"/>
          <w:b/>
          <w:sz w:val="24"/>
          <w:szCs w:val="24"/>
        </w:rPr>
        <w:t>Piemērojamās tiesību normas</w:t>
      </w:r>
      <w:r w:rsidRPr="00423522">
        <w:rPr>
          <w:rFonts w:ascii="Times New Roman" w:hAnsi="Times New Roman"/>
          <w:sz w:val="24"/>
          <w:szCs w:val="24"/>
        </w:rPr>
        <w:t xml:space="preserve">: </w:t>
      </w:r>
      <w:bookmarkStart w:id="19" w:name="_Hlk130905451"/>
      <w:r w:rsidR="00E36AE9" w:rsidRPr="00815E4C">
        <w:rPr>
          <w:rFonts w:ascii="Times New Roman" w:hAnsi="Times New Roman"/>
          <w:sz w:val="24"/>
          <w:szCs w:val="24"/>
        </w:rPr>
        <w:t xml:space="preserve">Ministru kabineta 2022. gada 20. septembra noteikumu Nr. 585 “Tiesu administrācijas nolikums” 4.9. apakšpunkts un pielikuma </w:t>
      </w:r>
      <w:bookmarkEnd w:id="19"/>
      <w:r w:rsidR="00E36AE9" w:rsidRPr="00815E4C">
        <w:rPr>
          <w:rFonts w:ascii="Times New Roman" w:hAnsi="Times New Roman"/>
          <w:sz w:val="24"/>
          <w:szCs w:val="24"/>
        </w:rPr>
        <w:t>1.1.</w:t>
      </w:r>
      <w:r w:rsidR="00C30A0F">
        <w:rPr>
          <w:rFonts w:ascii="Times New Roman" w:hAnsi="Times New Roman"/>
          <w:sz w:val="24"/>
          <w:szCs w:val="24"/>
        </w:rPr>
        <w:t>, 1.2.</w:t>
      </w:r>
      <w:r w:rsidR="00E36AE9" w:rsidRPr="00815E4C">
        <w:rPr>
          <w:rFonts w:ascii="Times New Roman" w:hAnsi="Times New Roman"/>
          <w:sz w:val="24"/>
          <w:szCs w:val="24"/>
        </w:rPr>
        <w:t> apakšpunkts</w:t>
      </w:r>
      <w:r w:rsidRPr="00423522">
        <w:rPr>
          <w:rFonts w:ascii="Times New Roman" w:hAnsi="Times New Roman"/>
          <w:sz w:val="24"/>
          <w:szCs w:val="24"/>
        </w:rPr>
        <w:t>.</w:t>
      </w:r>
    </w:p>
    <w:p w14:paraId="1F2574DF" w14:textId="77777777" w:rsidR="004E1672" w:rsidRPr="00423522" w:rsidRDefault="004E1672" w:rsidP="003F2A48">
      <w:pPr>
        <w:spacing w:after="0"/>
        <w:jc w:val="both"/>
        <w:rPr>
          <w:rFonts w:ascii="Times New Roman" w:hAnsi="Times New Roman"/>
          <w:sz w:val="24"/>
          <w:szCs w:val="24"/>
          <w:lang w:eastAsia="ru-RU"/>
        </w:rPr>
      </w:pPr>
    </w:p>
    <w:p w14:paraId="6A1DF06C" w14:textId="661805E5" w:rsidR="004E1672" w:rsidRPr="00423522" w:rsidRDefault="004E1672" w:rsidP="003F2A48">
      <w:pPr>
        <w:spacing w:after="0"/>
        <w:jc w:val="both"/>
        <w:rPr>
          <w:rFonts w:ascii="Times New Roman" w:hAnsi="Times New Roman"/>
          <w:sz w:val="24"/>
          <w:szCs w:val="24"/>
        </w:rPr>
      </w:pPr>
      <w:r w:rsidRPr="00423522">
        <w:rPr>
          <w:rFonts w:ascii="Times New Roman" w:hAnsi="Times New Roman"/>
          <w:b/>
          <w:sz w:val="24"/>
          <w:szCs w:val="24"/>
          <w:lang w:eastAsia="ru-RU"/>
        </w:rPr>
        <w:t xml:space="preserve">Rezultāts: </w:t>
      </w:r>
      <w:r w:rsidRPr="00423522">
        <w:rPr>
          <w:rFonts w:ascii="Times New Roman" w:hAnsi="Times New Roman"/>
          <w:sz w:val="24"/>
          <w:szCs w:val="24"/>
          <w:lang w:eastAsia="ru-RU"/>
        </w:rPr>
        <w:t>persona vēršas Tiesu administrācij</w:t>
      </w:r>
      <w:r w:rsidR="00ED617A" w:rsidRPr="00423522">
        <w:rPr>
          <w:rFonts w:ascii="Times New Roman" w:hAnsi="Times New Roman"/>
          <w:sz w:val="24"/>
          <w:szCs w:val="24"/>
          <w:lang w:eastAsia="ru-RU"/>
        </w:rPr>
        <w:t>ā</w:t>
      </w:r>
      <w:r w:rsidRPr="00423522">
        <w:rPr>
          <w:rFonts w:ascii="Times New Roman" w:hAnsi="Times New Roman"/>
          <w:sz w:val="24"/>
          <w:szCs w:val="24"/>
          <w:lang w:eastAsia="ru-RU"/>
        </w:rPr>
        <w:t xml:space="preserve"> ar lūgumu </w:t>
      </w:r>
      <w:r w:rsidR="00EA62B7" w:rsidRPr="00423522">
        <w:rPr>
          <w:rFonts w:ascii="Times New Roman" w:hAnsi="Times New Roman"/>
          <w:sz w:val="24"/>
          <w:szCs w:val="24"/>
          <w:lang w:eastAsia="ru-RU"/>
        </w:rPr>
        <w:t>sniegt atzinumu par nepareizi iemaksāto naudas līdzekļu atmaksāšanu vai novirzīšanu uz atbilstošu Valsts kases kontu.</w:t>
      </w:r>
      <w:r w:rsidR="00EA62B7" w:rsidRPr="00423522">
        <w:rPr>
          <w:rFonts w:ascii="Times New Roman" w:hAnsi="Times New Roman"/>
          <w:sz w:val="24"/>
          <w:szCs w:val="24"/>
          <w:lang w:eastAsia="lv-LV"/>
        </w:rPr>
        <w:t xml:space="preserve"> </w:t>
      </w:r>
      <w:r w:rsidR="00EA62B7" w:rsidRPr="00423522">
        <w:rPr>
          <w:rFonts w:ascii="Times New Roman" w:hAnsi="Times New Roman"/>
          <w:sz w:val="24"/>
          <w:szCs w:val="24"/>
          <w:lang w:eastAsia="ru-RU"/>
        </w:rPr>
        <w:t xml:space="preserve">Tiesu administrācija sniedz atzinumu par naudas līdzekļu atmaksāšanu un to kopā ar personas iesniegumu </w:t>
      </w:r>
      <w:proofErr w:type="spellStart"/>
      <w:r w:rsidR="00EA62B7" w:rsidRPr="00423522">
        <w:rPr>
          <w:rFonts w:ascii="Times New Roman" w:hAnsi="Times New Roman"/>
          <w:sz w:val="24"/>
          <w:szCs w:val="24"/>
          <w:lang w:eastAsia="ru-RU"/>
        </w:rPr>
        <w:t>pārsūta</w:t>
      </w:r>
      <w:proofErr w:type="spellEnd"/>
      <w:r w:rsidR="00EA62B7" w:rsidRPr="00423522">
        <w:rPr>
          <w:rFonts w:ascii="Times New Roman" w:hAnsi="Times New Roman"/>
          <w:sz w:val="24"/>
          <w:szCs w:val="24"/>
          <w:lang w:eastAsia="ru-RU"/>
        </w:rPr>
        <w:t xml:space="preserve"> VID </w:t>
      </w:r>
      <w:r w:rsidR="005B1AD5" w:rsidRPr="00423522">
        <w:rPr>
          <w:rFonts w:ascii="Times New Roman" w:hAnsi="Times New Roman"/>
          <w:sz w:val="24"/>
          <w:szCs w:val="24"/>
          <w:lang w:eastAsia="lv-LV"/>
        </w:rPr>
        <w:t>atmaksāšanas</w:t>
      </w:r>
      <w:r w:rsidRPr="00423522">
        <w:rPr>
          <w:rFonts w:ascii="Times New Roman" w:hAnsi="Times New Roman"/>
          <w:sz w:val="24"/>
          <w:szCs w:val="24"/>
        </w:rPr>
        <w:t xml:space="preserve"> veikšanai vai </w:t>
      </w:r>
      <w:r w:rsidR="00EA62B7" w:rsidRPr="00423522">
        <w:rPr>
          <w:rFonts w:ascii="Times New Roman" w:hAnsi="Times New Roman"/>
          <w:sz w:val="24"/>
          <w:szCs w:val="24"/>
        </w:rPr>
        <w:t xml:space="preserve">iemaksas </w:t>
      </w:r>
      <w:r w:rsidRPr="00423522">
        <w:rPr>
          <w:rFonts w:ascii="Times New Roman" w:hAnsi="Times New Roman"/>
          <w:sz w:val="24"/>
          <w:szCs w:val="24"/>
        </w:rPr>
        <w:t>novirzīšanai</w:t>
      </w:r>
      <w:r w:rsidR="00EA62B7" w:rsidRPr="00423522">
        <w:rPr>
          <w:rFonts w:ascii="Times New Roman" w:hAnsi="Times New Roman"/>
          <w:sz w:val="24"/>
          <w:szCs w:val="24"/>
          <w:lang w:eastAsia="ru-RU"/>
        </w:rPr>
        <w:t xml:space="preserve"> uz atbilstošu Valsts kases kontu</w:t>
      </w:r>
      <w:r w:rsidRPr="00423522">
        <w:rPr>
          <w:rFonts w:ascii="Times New Roman" w:hAnsi="Times New Roman"/>
          <w:sz w:val="24"/>
          <w:szCs w:val="24"/>
        </w:rPr>
        <w:t>.</w:t>
      </w:r>
    </w:p>
    <w:p w14:paraId="7A126A91" w14:textId="77777777" w:rsidR="004E1672" w:rsidRPr="00423522" w:rsidRDefault="004E1672" w:rsidP="003F2A48">
      <w:pPr>
        <w:spacing w:after="0"/>
        <w:jc w:val="both"/>
        <w:rPr>
          <w:rFonts w:ascii="Times New Roman" w:hAnsi="Times New Roman"/>
          <w:sz w:val="24"/>
          <w:szCs w:val="24"/>
          <w:lang w:eastAsia="ru-RU"/>
        </w:rPr>
      </w:pPr>
    </w:p>
    <w:p w14:paraId="4B3261A5" w14:textId="256276DC" w:rsidR="00EA62B7" w:rsidRPr="00423522" w:rsidRDefault="00EA62B7" w:rsidP="003F2A48">
      <w:pPr>
        <w:spacing w:after="0"/>
        <w:jc w:val="both"/>
        <w:rPr>
          <w:rFonts w:ascii="Times New Roman" w:hAnsi="Times New Roman"/>
          <w:sz w:val="24"/>
          <w:szCs w:val="24"/>
          <w:lang w:eastAsia="ru-RU"/>
        </w:rPr>
      </w:pPr>
      <w:r w:rsidRPr="00423522">
        <w:rPr>
          <w:rFonts w:ascii="Times New Roman" w:hAnsi="Times New Roman"/>
          <w:b/>
          <w:sz w:val="24"/>
          <w:szCs w:val="24"/>
        </w:rPr>
        <w:t xml:space="preserve">Piemērs: </w:t>
      </w:r>
      <w:r w:rsidRPr="00423522">
        <w:rPr>
          <w:rFonts w:ascii="Times New Roman" w:hAnsi="Times New Roman"/>
          <w:sz w:val="24"/>
          <w:szCs w:val="24"/>
        </w:rPr>
        <w:t xml:space="preserve">Pēteris Bērziņš iemaksā </w:t>
      </w:r>
      <w:r w:rsidRPr="00423522">
        <w:rPr>
          <w:rFonts w:ascii="Times New Roman" w:hAnsi="Times New Roman"/>
          <w:sz w:val="24"/>
          <w:szCs w:val="24"/>
          <w:lang w:eastAsia="lv-LV"/>
        </w:rPr>
        <w:t>Nr. LV55TREL1060190911200 (</w:t>
      </w:r>
      <w:r w:rsidRPr="00423522">
        <w:rPr>
          <w:rFonts w:ascii="Times New Roman" w:hAnsi="Times New Roman"/>
          <w:i/>
          <w:sz w:val="24"/>
          <w:szCs w:val="24"/>
          <w:lang w:eastAsia="lv-LV"/>
        </w:rPr>
        <w:t>Nodeva par darbību veikšanu tiesu iestādēs</w:t>
      </w:r>
      <w:r w:rsidRPr="00423522">
        <w:rPr>
          <w:rFonts w:ascii="Times New Roman" w:hAnsi="Times New Roman"/>
          <w:sz w:val="24"/>
          <w:szCs w:val="24"/>
          <w:lang w:eastAsia="lv-LV"/>
        </w:rPr>
        <w:t xml:space="preserve">) </w:t>
      </w:r>
      <w:r w:rsidRPr="00423522">
        <w:rPr>
          <w:rFonts w:ascii="Times New Roman" w:hAnsi="Times New Roman"/>
          <w:sz w:val="24"/>
          <w:szCs w:val="24"/>
        </w:rPr>
        <w:t xml:space="preserve">pievienotās vērtības nodokļa maksājumu, kuru bija paredzēts iemaksāt citā VID administrētā kontā. Pēteris Bērziņš </w:t>
      </w:r>
      <w:r w:rsidRPr="00423522">
        <w:rPr>
          <w:rFonts w:ascii="Times New Roman" w:hAnsi="Times New Roman"/>
          <w:sz w:val="24"/>
          <w:szCs w:val="24"/>
          <w:lang w:eastAsia="ru-RU"/>
        </w:rPr>
        <w:t xml:space="preserve">vēršas Tiesu administrācijā ar lūgumu sniegt atzinumu par nepareizi iemaksāto naudas līdzekļu atmaksāšanu. Tiesu administrācija sniedz atzinumu par naudas līdzekļu atmaksāšanu un to kopā ar </w:t>
      </w:r>
      <w:r w:rsidRPr="00423522">
        <w:rPr>
          <w:rFonts w:ascii="Times New Roman" w:hAnsi="Times New Roman"/>
          <w:sz w:val="24"/>
          <w:szCs w:val="24"/>
        </w:rPr>
        <w:t xml:space="preserve">Pētera </w:t>
      </w:r>
      <w:r w:rsidRPr="00423522">
        <w:rPr>
          <w:rFonts w:ascii="Times New Roman" w:hAnsi="Times New Roman"/>
          <w:sz w:val="24"/>
          <w:szCs w:val="24"/>
          <w:lang w:eastAsia="ru-RU"/>
        </w:rPr>
        <w:t xml:space="preserve">Bērziņa iesniegumu </w:t>
      </w:r>
      <w:proofErr w:type="spellStart"/>
      <w:r w:rsidRPr="00423522">
        <w:rPr>
          <w:rFonts w:ascii="Times New Roman" w:hAnsi="Times New Roman"/>
          <w:sz w:val="24"/>
          <w:szCs w:val="24"/>
          <w:lang w:eastAsia="ru-RU"/>
        </w:rPr>
        <w:t>pārsūta</w:t>
      </w:r>
      <w:proofErr w:type="spellEnd"/>
      <w:r w:rsidRPr="00423522">
        <w:rPr>
          <w:rFonts w:ascii="Times New Roman" w:hAnsi="Times New Roman"/>
          <w:sz w:val="24"/>
          <w:szCs w:val="24"/>
          <w:lang w:eastAsia="ru-RU"/>
        </w:rPr>
        <w:t xml:space="preserve"> VID, kas veic naudas līdzekļu atmaksāšanu vai novirzīšanu uz atbilstošu Valsts kases kontu.</w:t>
      </w:r>
    </w:p>
    <w:p w14:paraId="62E1AD95" w14:textId="77777777" w:rsidR="0079367E" w:rsidRPr="00423522" w:rsidRDefault="0079367E" w:rsidP="003F2A48">
      <w:pPr>
        <w:spacing w:after="0"/>
        <w:rPr>
          <w:rFonts w:ascii="Times New Roman" w:hAnsi="Times New Roman"/>
          <w:b/>
          <w:sz w:val="24"/>
          <w:szCs w:val="24"/>
          <w:lang w:eastAsia="lv-LV"/>
        </w:rPr>
      </w:pPr>
      <w:r w:rsidRPr="00423522">
        <w:rPr>
          <w:rFonts w:ascii="Times New Roman" w:hAnsi="Times New Roman"/>
          <w:b/>
          <w:sz w:val="24"/>
          <w:szCs w:val="24"/>
          <w:lang w:eastAsia="lv-LV"/>
        </w:rPr>
        <w:br w:type="page"/>
      </w:r>
    </w:p>
    <w:p w14:paraId="06CD277E" w14:textId="420F8042" w:rsidR="00903331" w:rsidRPr="00815E4C" w:rsidRDefault="00C25F17" w:rsidP="00860716">
      <w:pPr>
        <w:pStyle w:val="Virsraksts1"/>
        <w:spacing w:before="0" w:after="0"/>
        <w:jc w:val="center"/>
        <w:rPr>
          <w:rFonts w:ascii="Times New Roman" w:hAnsi="Times New Roman"/>
          <w:sz w:val="24"/>
          <w:szCs w:val="24"/>
          <w:lang w:eastAsia="lv-LV"/>
        </w:rPr>
      </w:pPr>
      <w:bookmarkStart w:id="20" w:name="_Toc1142788"/>
      <w:r w:rsidRPr="00815E4C">
        <w:rPr>
          <w:rFonts w:ascii="Times New Roman" w:hAnsi="Times New Roman"/>
          <w:sz w:val="24"/>
          <w:szCs w:val="24"/>
          <w:lang w:eastAsia="lv-LV"/>
        </w:rPr>
        <w:lastRenderedPageBreak/>
        <w:t>3.</w:t>
      </w:r>
      <w:r w:rsidR="007841F4">
        <w:rPr>
          <w:rFonts w:ascii="Times New Roman" w:hAnsi="Times New Roman"/>
          <w:sz w:val="24"/>
          <w:szCs w:val="24"/>
          <w:lang w:eastAsia="lv-LV"/>
        </w:rPr>
        <w:t> </w:t>
      </w:r>
      <w:r w:rsidRPr="00815E4C">
        <w:rPr>
          <w:rFonts w:ascii="Times New Roman" w:hAnsi="Times New Roman"/>
          <w:sz w:val="24"/>
          <w:szCs w:val="24"/>
          <w:lang w:eastAsia="lv-LV"/>
        </w:rPr>
        <w:t>TIESU ADMINISTRĀCIJĀ SAŅEMTO IESNIEGUMU ATSTĀŠANA BEZ IZSKATĪŠANAS</w:t>
      </w:r>
      <w:bookmarkEnd w:id="20"/>
    </w:p>
    <w:p w14:paraId="0770B1A4" w14:textId="77777777" w:rsidR="008B0C26" w:rsidRPr="00423522" w:rsidRDefault="008B0C26" w:rsidP="003F2A48">
      <w:pPr>
        <w:spacing w:after="0"/>
        <w:jc w:val="center"/>
        <w:rPr>
          <w:rFonts w:ascii="Times New Roman" w:hAnsi="Times New Roman"/>
          <w:b/>
          <w:sz w:val="24"/>
          <w:szCs w:val="24"/>
          <w:lang w:eastAsia="lv-LV"/>
        </w:rPr>
      </w:pPr>
    </w:p>
    <w:p w14:paraId="095BA225" w14:textId="52D71554" w:rsidR="00425ACA" w:rsidRPr="00423522" w:rsidRDefault="00C36517" w:rsidP="003F2A48">
      <w:pPr>
        <w:spacing w:after="0"/>
        <w:jc w:val="both"/>
        <w:rPr>
          <w:rFonts w:ascii="Times New Roman" w:hAnsi="Times New Roman"/>
          <w:sz w:val="24"/>
          <w:szCs w:val="24"/>
          <w:lang w:eastAsia="lv-LV"/>
        </w:rPr>
      </w:pPr>
      <w:r w:rsidRPr="00423522">
        <w:rPr>
          <w:rFonts w:ascii="Times New Roman" w:hAnsi="Times New Roman"/>
          <w:b/>
          <w:sz w:val="24"/>
          <w:szCs w:val="24"/>
          <w:lang w:eastAsia="lv-LV"/>
        </w:rPr>
        <w:t>3</w:t>
      </w:r>
      <w:r w:rsidR="00425ACA" w:rsidRPr="00423522">
        <w:rPr>
          <w:rFonts w:ascii="Times New Roman" w:hAnsi="Times New Roman"/>
          <w:b/>
          <w:sz w:val="24"/>
          <w:szCs w:val="24"/>
          <w:lang w:eastAsia="lv-LV"/>
        </w:rPr>
        <w:t>.1.</w:t>
      </w:r>
      <w:r w:rsidR="007841F4">
        <w:rPr>
          <w:rFonts w:ascii="Times New Roman" w:hAnsi="Times New Roman"/>
          <w:b/>
          <w:sz w:val="24"/>
          <w:szCs w:val="24"/>
          <w:lang w:eastAsia="lv-LV"/>
        </w:rPr>
        <w:t> </w:t>
      </w:r>
      <w:r w:rsidR="001A38A6" w:rsidRPr="00423522">
        <w:rPr>
          <w:rFonts w:ascii="Times New Roman" w:hAnsi="Times New Roman"/>
          <w:sz w:val="24"/>
          <w:szCs w:val="24"/>
          <w:lang w:eastAsia="lv-LV"/>
        </w:rPr>
        <w:t>Nereti i</w:t>
      </w:r>
      <w:r w:rsidR="00425ACA" w:rsidRPr="00423522">
        <w:rPr>
          <w:rFonts w:ascii="Times New Roman" w:hAnsi="Times New Roman"/>
          <w:sz w:val="24"/>
          <w:szCs w:val="24"/>
          <w:lang w:eastAsia="lv-LV"/>
        </w:rPr>
        <w:t xml:space="preserve">esniegumu </w:t>
      </w:r>
      <w:r w:rsidR="001A38A6" w:rsidRPr="00423522">
        <w:rPr>
          <w:rFonts w:ascii="Times New Roman" w:hAnsi="Times New Roman"/>
          <w:sz w:val="24"/>
          <w:szCs w:val="24"/>
          <w:lang w:eastAsia="lv-LV"/>
        </w:rPr>
        <w:t xml:space="preserve">par naudas līdzekļu </w:t>
      </w:r>
      <w:r w:rsidR="005B1AD5" w:rsidRPr="00423522">
        <w:rPr>
          <w:rFonts w:ascii="Times New Roman" w:hAnsi="Times New Roman"/>
          <w:sz w:val="24"/>
          <w:szCs w:val="24"/>
          <w:lang w:eastAsia="lv-LV"/>
        </w:rPr>
        <w:t>atmaksāšanu</w:t>
      </w:r>
      <w:r w:rsidR="001A38A6" w:rsidRPr="00423522">
        <w:rPr>
          <w:rFonts w:ascii="Times New Roman" w:hAnsi="Times New Roman"/>
          <w:sz w:val="24"/>
          <w:szCs w:val="24"/>
          <w:lang w:eastAsia="lv-LV"/>
        </w:rPr>
        <w:t xml:space="preserve"> </w:t>
      </w:r>
      <w:r w:rsidR="00425ACA" w:rsidRPr="00423522">
        <w:rPr>
          <w:rFonts w:ascii="Times New Roman" w:hAnsi="Times New Roman"/>
          <w:sz w:val="24"/>
          <w:szCs w:val="24"/>
          <w:lang w:eastAsia="lv-LV"/>
        </w:rPr>
        <w:t>iesnie</w:t>
      </w:r>
      <w:r w:rsidR="001A38A6" w:rsidRPr="00423522">
        <w:rPr>
          <w:rFonts w:ascii="Times New Roman" w:hAnsi="Times New Roman"/>
          <w:sz w:val="24"/>
          <w:szCs w:val="24"/>
          <w:lang w:eastAsia="lv-LV"/>
        </w:rPr>
        <w:t>dz</w:t>
      </w:r>
      <w:r w:rsidR="00425ACA" w:rsidRPr="00423522">
        <w:rPr>
          <w:rFonts w:ascii="Times New Roman" w:hAnsi="Times New Roman"/>
          <w:sz w:val="24"/>
          <w:szCs w:val="24"/>
          <w:lang w:eastAsia="lv-LV"/>
        </w:rPr>
        <w:t xml:space="preserve"> persona</w:t>
      </w:r>
      <w:r w:rsidR="001A38A6" w:rsidRPr="00423522">
        <w:rPr>
          <w:rFonts w:ascii="Times New Roman" w:hAnsi="Times New Roman"/>
          <w:sz w:val="24"/>
          <w:szCs w:val="24"/>
          <w:lang w:eastAsia="lv-LV"/>
        </w:rPr>
        <w:t>s</w:t>
      </w:r>
      <w:r w:rsidR="00425ACA" w:rsidRPr="00423522">
        <w:rPr>
          <w:rFonts w:ascii="Times New Roman" w:hAnsi="Times New Roman"/>
          <w:sz w:val="24"/>
          <w:szCs w:val="24"/>
          <w:lang w:eastAsia="lv-LV"/>
        </w:rPr>
        <w:t>, kur</w:t>
      </w:r>
      <w:r w:rsidR="001A38A6" w:rsidRPr="00423522">
        <w:rPr>
          <w:rFonts w:ascii="Times New Roman" w:hAnsi="Times New Roman"/>
          <w:sz w:val="24"/>
          <w:szCs w:val="24"/>
          <w:lang w:eastAsia="lv-LV"/>
        </w:rPr>
        <w:t>ām</w:t>
      </w:r>
      <w:r w:rsidR="00425ACA" w:rsidRPr="00423522">
        <w:rPr>
          <w:rFonts w:ascii="Times New Roman" w:hAnsi="Times New Roman"/>
          <w:sz w:val="24"/>
          <w:szCs w:val="24"/>
          <w:lang w:eastAsia="lv-LV"/>
        </w:rPr>
        <w:t xml:space="preserve"> nav tiesības parakstīt iesniegumu un iesniegumam nav pievienota </w:t>
      </w:r>
      <w:r w:rsidR="004F51C3" w:rsidRPr="00423522">
        <w:rPr>
          <w:rFonts w:ascii="Times New Roman" w:hAnsi="Times New Roman"/>
          <w:sz w:val="24"/>
          <w:szCs w:val="24"/>
          <w:lang w:eastAsia="lv-LV"/>
        </w:rPr>
        <w:t xml:space="preserve">attiecīga </w:t>
      </w:r>
      <w:r w:rsidR="00425ACA" w:rsidRPr="00423522">
        <w:rPr>
          <w:rFonts w:ascii="Times New Roman" w:hAnsi="Times New Roman"/>
          <w:sz w:val="24"/>
          <w:szCs w:val="24"/>
          <w:lang w:eastAsia="lv-LV"/>
        </w:rPr>
        <w:t>pilnvara.</w:t>
      </w:r>
      <w:r w:rsidR="001A38A6" w:rsidRPr="00423522">
        <w:rPr>
          <w:rFonts w:ascii="Times New Roman" w:hAnsi="Times New Roman"/>
          <w:sz w:val="24"/>
          <w:szCs w:val="24"/>
          <w:lang w:eastAsia="lv-LV"/>
        </w:rPr>
        <w:t xml:space="preserve"> I</w:t>
      </w:r>
      <w:r w:rsidR="008663EC" w:rsidRPr="00423522">
        <w:rPr>
          <w:rFonts w:ascii="Times New Roman" w:hAnsi="Times New Roman"/>
          <w:sz w:val="24"/>
          <w:szCs w:val="24"/>
          <w:lang w:eastAsia="lv-LV"/>
        </w:rPr>
        <w:t>esniegumus e</w:t>
      </w:r>
      <w:r w:rsidR="00090BA2" w:rsidRPr="00423522">
        <w:rPr>
          <w:rFonts w:ascii="Times New Roman" w:hAnsi="Times New Roman"/>
          <w:sz w:val="24"/>
          <w:szCs w:val="24"/>
          <w:lang w:eastAsia="lv-LV"/>
        </w:rPr>
        <w:t>-</w:t>
      </w:r>
      <w:r w:rsidR="008663EC" w:rsidRPr="00423522">
        <w:rPr>
          <w:rFonts w:ascii="Times New Roman" w:hAnsi="Times New Roman"/>
          <w:sz w:val="24"/>
          <w:szCs w:val="24"/>
          <w:lang w:eastAsia="lv-LV"/>
        </w:rPr>
        <w:t xml:space="preserve">pasta </w:t>
      </w:r>
      <w:r w:rsidR="00090BA2" w:rsidRPr="00423522">
        <w:rPr>
          <w:rFonts w:ascii="Times New Roman" w:hAnsi="Times New Roman"/>
          <w:sz w:val="24"/>
          <w:szCs w:val="24"/>
          <w:lang w:eastAsia="lv-LV"/>
        </w:rPr>
        <w:t xml:space="preserve">sūtījumā </w:t>
      </w:r>
      <w:r w:rsidR="001A38A6" w:rsidRPr="00423522">
        <w:rPr>
          <w:rFonts w:ascii="Times New Roman" w:hAnsi="Times New Roman"/>
          <w:sz w:val="24"/>
          <w:szCs w:val="24"/>
          <w:lang w:eastAsia="lv-LV"/>
        </w:rPr>
        <w:t xml:space="preserve">mēdz iesniegt </w:t>
      </w:r>
      <w:r w:rsidR="008663EC" w:rsidRPr="00423522">
        <w:rPr>
          <w:rFonts w:ascii="Times New Roman" w:hAnsi="Times New Roman"/>
          <w:sz w:val="24"/>
          <w:szCs w:val="24"/>
          <w:lang w:eastAsia="lv-LV"/>
        </w:rPr>
        <w:t>juridisk</w:t>
      </w:r>
      <w:r w:rsidR="004F51C3" w:rsidRPr="00423522">
        <w:rPr>
          <w:rFonts w:ascii="Times New Roman" w:hAnsi="Times New Roman"/>
          <w:sz w:val="24"/>
          <w:szCs w:val="24"/>
          <w:lang w:eastAsia="lv-LV"/>
        </w:rPr>
        <w:t>as</w:t>
      </w:r>
      <w:r w:rsidR="008663EC" w:rsidRPr="00423522">
        <w:rPr>
          <w:rFonts w:ascii="Times New Roman" w:hAnsi="Times New Roman"/>
          <w:sz w:val="24"/>
          <w:szCs w:val="24"/>
          <w:lang w:eastAsia="lv-LV"/>
        </w:rPr>
        <w:t xml:space="preserve"> person</w:t>
      </w:r>
      <w:r w:rsidR="004F51C3" w:rsidRPr="00423522">
        <w:rPr>
          <w:rFonts w:ascii="Times New Roman" w:hAnsi="Times New Roman"/>
          <w:sz w:val="24"/>
          <w:szCs w:val="24"/>
          <w:lang w:eastAsia="lv-LV"/>
        </w:rPr>
        <w:t>as</w:t>
      </w:r>
      <w:r w:rsidR="008663EC" w:rsidRPr="00423522">
        <w:rPr>
          <w:rFonts w:ascii="Times New Roman" w:hAnsi="Times New Roman"/>
          <w:sz w:val="24"/>
          <w:szCs w:val="24"/>
          <w:lang w:eastAsia="lv-LV"/>
        </w:rPr>
        <w:t xml:space="preserve"> grāmatve</w:t>
      </w:r>
      <w:r w:rsidR="004F51C3" w:rsidRPr="00423522">
        <w:rPr>
          <w:rFonts w:ascii="Times New Roman" w:hAnsi="Times New Roman"/>
          <w:sz w:val="24"/>
          <w:szCs w:val="24"/>
          <w:lang w:eastAsia="lv-LV"/>
        </w:rPr>
        <w:t>dis</w:t>
      </w:r>
      <w:r w:rsidR="008663EC" w:rsidRPr="00423522">
        <w:rPr>
          <w:rFonts w:ascii="Times New Roman" w:hAnsi="Times New Roman"/>
          <w:sz w:val="24"/>
          <w:szCs w:val="24"/>
          <w:lang w:eastAsia="lv-LV"/>
        </w:rPr>
        <w:t>, kas konstatēj</w:t>
      </w:r>
      <w:r w:rsidR="001A38A6" w:rsidRPr="00423522">
        <w:rPr>
          <w:rFonts w:ascii="Times New Roman" w:hAnsi="Times New Roman"/>
          <w:sz w:val="24"/>
          <w:szCs w:val="24"/>
          <w:lang w:eastAsia="lv-LV"/>
        </w:rPr>
        <w:t>i</w:t>
      </w:r>
      <w:r w:rsidR="004F51C3" w:rsidRPr="00423522">
        <w:rPr>
          <w:rFonts w:ascii="Times New Roman" w:hAnsi="Times New Roman"/>
          <w:sz w:val="24"/>
          <w:szCs w:val="24"/>
          <w:lang w:eastAsia="lv-LV"/>
        </w:rPr>
        <w:t>s</w:t>
      </w:r>
      <w:r w:rsidR="008663EC" w:rsidRPr="00423522">
        <w:rPr>
          <w:rFonts w:ascii="Times New Roman" w:hAnsi="Times New Roman"/>
          <w:sz w:val="24"/>
          <w:szCs w:val="24"/>
          <w:lang w:eastAsia="lv-LV"/>
        </w:rPr>
        <w:t xml:space="preserve"> </w:t>
      </w:r>
      <w:r w:rsidR="00A549E1" w:rsidRPr="00423522">
        <w:rPr>
          <w:rFonts w:ascii="Times New Roman" w:hAnsi="Times New Roman"/>
          <w:sz w:val="24"/>
          <w:szCs w:val="24"/>
          <w:lang w:eastAsia="lv-LV"/>
        </w:rPr>
        <w:t>nepareizi</w:t>
      </w:r>
      <w:r w:rsidR="008663EC" w:rsidRPr="00423522">
        <w:rPr>
          <w:rFonts w:ascii="Times New Roman" w:hAnsi="Times New Roman"/>
          <w:sz w:val="24"/>
          <w:szCs w:val="24"/>
          <w:lang w:eastAsia="lv-LV"/>
        </w:rPr>
        <w:t xml:space="preserve"> pārskaitītas summas, vai iesniegumu paraksta pilnvarota persona, kas ir pilnvarota </w:t>
      </w:r>
      <w:r w:rsidR="004F51C3" w:rsidRPr="00423522">
        <w:rPr>
          <w:rFonts w:ascii="Times New Roman" w:hAnsi="Times New Roman"/>
          <w:sz w:val="24"/>
          <w:szCs w:val="24"/>
          <w:lang w:eastAsia="lv-LV"/>
        </w:rPr>
        <w:t xml:space="preserve">personas </w:t>
      </w:r>
      <w:r w:rsidR="008663EC" w:rsidRPr="00423522">
        <w:rPr>
          <w:rFonts w:ascii="Times New Roman" w:hAnsi="Times New Roman"/>
          <w:sz w:val="24"/>
          <w:szCs w:val="24"/>
          <w:lang w:eastAsia="lv-LV"/>
        </w:rPr>
        <w:t xml:space="preserve">pārstāvībai tiesā, bet nav </w:t>
      </w:r>
      <w:r w:rsidR="001A38A6" w:rsidRPr="00423522">
        <w:rPr>
          <w:rFonts w:ascii="Times New Roman" w:hAnsi="Times New Roman"/>
          <w:sz w:val="24"/>
          <w:szCs w:val="24"/>
          <w:lang w:eastAsia="lv-LV"/>
        </w:rPr>
        <w:t xml:space="preserve">pilnvarota realizēt </w:t>
      </w:r>
      <w:r w:rsidR="008663EC" w:rsidRPr="00423522">
        <w:rPr>
          <w:rFonts w:ascii="Times New Roman" w:hAnsi="Times New Roman"/>
          <w:sz w:val="24"/>
          <w:szCs w:val="24"/>
          <w:lang w:eastAsia="lv-LV"/>
        </w:rPr>
        <w:t>pārstāvību valsts iestādē.</w:t>
      </w:r>
      <w:r w:rsidR="00090BA2" w:rsidRPr="00423522">
        <w:rPr>
          <w:rFonts w:ascii="Times New Roman" w:hAnsi="Times New Roman"/>
          <w:sz w:val="24"/>
          <w:szCs w:val="24"/>
          <w:lang w:eastAsia="lv-LV"/>
        </w:rPr>
        <w:t xml:space="preserve"> </w:t>
      </w:r>
      <w:r w:rsidR="00090BA2" w:rsidRPr="00423522">
        <w:rPr>
          <w:rFonts w:ascii="Times New Roman" w:hAnsi="Times New Roman"/>
          <w:sz w:val="24"/>
          <w:szCs w:val="24"/>
        </w:rPr>
        <w:t>Tād</w:t>
      </w:r>
      <w:r w:rsidR="0070454C" w:rsidRPr="00423522">
        <w:rPr>
          <w:rFonts w:ascii="Times New Roman" w:hAnsi="Times New Roman"/>
          <w:sz w:val="24"/>
          <w:szCs w:val="24"/>
        </w:rPr>
        <w:t>ē</w:t>
      </w:r>
      <w:r w:rsidR="00090BA2" w:rsidRPr="00423522">
        <w:rPr>
          <w:rFonts w:ascii="Times New Roman" w:hAnsi="Times New Roman"/>
          <w:sz w:val="24"/>
          <w:szCs w:val="24"/>
        </w:rPr>
        <w:t>jādi Tiesu administrācija ir spiesta atteikt izskatīt šādus iesniegumus. Pirms atteikuma sagatavošanas Tiesu administrācijas speciālists sazinās ar iesniedzēju (ja tas iespējams) un lūdz iesniegt nepieciešamos papildu dokumentus.</w:t>
      </w:r>
    </w:p>
    <w:p w14:paraId="1B681672" w14:textId="77777777" w:rsidR="00F9008F" w:rsidRPr="00423522" w:rsidRDefault="00F9008F" w:rsidP="003F2A48">
      <w:pPr>
        <w:spacing w:after="0"/>
        <w:jc w:val="both"/>
        <w:rPr>
          <w:rFonts w:ascii="Times New Roman" w:hAnsi="Times New Roman"/>
          <w:sz w:val="24"/>
          <w:szCs w:val="24"/>
          <w:lang w:eastAsia="lv-LV"/>
        </w:rPr>
      </w:pPr>
    </w:p>
    <w:p w14:paraId="0331E551" w14:textId="205A248A" w:rsidR="008663EC" w:rsidRPr="00423522" w:rsidRDefault="00C36517" w:rsidP="003F2A48">
      <w:pPr>
        <w:spacing w:after="0"/>
        <w:jc w:val="both"/>
        <w:rPr>
          <w:rFonts w:ascii="Times New Roman" w:hAnsi="Times New Roman"/>
          <w:sz w:val="24"/>
          <w:szCs w:val="24"/>
        </w:rPr>
      </w:pPr>
      <w:r w:rsidRPr="00423522">
        <w:rPr>
          <w:rFonts w:ascii="Times New Roman" w:hAnsi="Times New Roman"/>
          <w:b/>
          <w:sz w:val="24"/>
          <w:szCs w:val="24"/>
          <w:lang w:eastAsia="lv-LV"/>
        </w:rPr>
        <w:t>3</w:t>
      </w:r>
      <w:r w:rsidR="00425ACA" w:rsidRPr="00423522">
        <w:rPr>
          <w:rFonts w:ascii="Times New Roman" w:hAnsi="Times New Roman"/>
          <w:b/>
          <w:sz w:val="24"/>
          <w:szCs w:val="24"/>
          <w:lang w:eastAsia="lv-LV"/>
        </w:rPr>
        <w:t>.2.</w:t>
      </w:r>
      <w:r w:rsidR="007841F4">
        <w:rPr>
          <w:rFonts w:ascii="Times New Roman" w:hAnsi="Times New Roman"/>
          <w:sz w:val="24"/>
          <w:szCs w:val="24"/>
          <w:lang w:eastAsia="lv-LV"/>
        </w:rPr>
        <w:t> </w:t>
      </w:r>
      <w:r w:rsidR="00F9008F" w:rsidRPr="00423522">
        <w:rPr>
          <w:rFonts w:ascii="Times New Roman" w:hAnsi="Times New Roman"/>
          <w:sz w:val="24"/>
          <w:szCs w:val="24"/>
          <w:lang w:eastAsia="lv-LV"/>
        </w:rPr>
        <w:t xml:space="preserve">Personas </w:t>
      </w:r>
      <w:r w:rsidR="001A38A6" w:rsidRPr="00423522">
        <w:rPr>
          <w:rFonts w:ascii="Times New Roman" w:hAnsi="Times New Roman"/>
          <w:sz w:val="24"/>
          <w:szCs w:val="24"/>
          <w:lang w:eastAsia="lv-LV"/>
        </w:rPr>
        <w:t xml:space="preserve">mēdz </w:t>
      </w:r>
      <w:r w:rsidR="00F9008F" w:rsidRPr="00423522">
        <w:rPr>
          <w:rFonts w:ascii="Times New Roman" w:hAnsi="Times New Roman"/>
          <w:sz w:val="24"/>
          <w:szCs w:val="24"/>
          <w:lang w:eastAsia="lv-LV"/>
        </w:rPr>
        <w:t xml:space="preserve">sagatavot </w:t>
      </w:r>
      <w:r w:rsidR="0070454C" w:rsidRPr="00423522">
        <w:rPr>
          <w:rFonts w:ascii="Times New Roman" w:hAnsi="Times New Roman"/>
          <w:sz w:val="24"/>
          <w:szCs w:val="24"/>
          <w:lang w:eastAsia="lv-LV"/>
        </w:rPr>
        <w:t xml:space="preserve">iesniegumus </w:t>
      </w:r>
      <w:r w:rsidR="00425ACA" w:rsidRPr="00423522">
        <w:rPr>
          <w:rFonts w:ascii="Times New Roman" w:hAnsi="Times New Roman"/>
          <w:sz w:val="24"/>
          <w:szCs w:val="24"/>
          <w:lang w:eastAsia="lv-LV"/>
        </w:rPr>
        <w:t>svešvalodā, tād</w:t>
      </w:r>
      <w:r w:rsidR="00950D01" w:rsidRPr="00423522">
        <w:rPr>
          <w:rFonts w:ascii="Times New Roman" w:hAnsi="Times New Roman"/>
          <w:sz w:val="24"/>
          <w:szCs w:val="24"/>
          <w:lang w:eastAsia="lv-LV"/>
        </w:rPr>
        <w:t>ē</w:t>
      </w:r>
      <w:r w:rsidR="00425ACA" w:rsidRPr="00423522">
        <w:rPr>
          <w:rFonts w:ascii="Times New Roman" w:hAnsi="Times New Roman"/>
          <w:sz w:val="24"/>
          <w:szCs w:val="24"/>
          <w:lang w:eastAsia="lv-LV"/>
        </w:rPr>
        <w:t xml:space="preserve">jādi </w:t>
      </w:r>
      <w:r w:rsidR="004F51C3" w:rsidRPr="00423522">
        <w:rPr>
          <w:rFonts w:ascii="Times New Roman" w:hAnsi="Times New Roman"/>
          <w:sz w:val="24"/>
          <w:szCs w:val="24"/>
          <w:lang w:eastAsia="lv-LV"/>
        </w:rPr>
        <w:t>neievērojot</w:t>
      </w:r>
      <w:r w:rsidR="00425ACA" w:rsidRPr="00423522">
        <w:rPr>
          <w:rFonts w:ascii="Times New Roman" w:hAnsi="Times New Roman"/>
          <w:sz w:val="24"/>
          <w:szCs w:val="24"/>
          <w:lang w:eastAsia="lv-LV"/>
        </w:rPr>
        <w:t xml:space="preserve"> </w:t>
      </w:r>
      <w:r w:rsidR="00425ACA" w:rsidRPr="00423522">
        <w:rPr>
          <w:rFonts w:ascii="Times New Roman" w:hAnsi="Times New Roman"/>
          <w:sz w:val="24"/>
          <w:szCs w:val="24"/>
        </w:rPr>
        <w:t>Valsts valodas likuma 10.</w:t>
      </w:r>
      <w:r w:rsidR="00090BA2" w:rsidRPr="00423522">
        <w:rPr>
          <w:rFonts w:ascii="Times New Roman" w:hAnsi="Times New Roman"/>
          <w:sz w:val="24"/>
          <w:szCs w:val="24"/>
        </w:rPr>
        <w:t> </w:t>
      </w:r>
      <w:r w:rsidR="00425ACA" w:rsidRPr="00423522">
        <w:rPr>
          <w:rFonts w:ascii="Times New Roman" w:hAnsi="Times New Roman"/>
          <w:sz w:val="24"/>
          <w:szCs w:val="24"/>
        </w:rPr>
        <w:t>panta trešo daļu, kas noteic, ka dokumentus svešvalodā no personām pieņem, ja tiem pievienots Ministru kabineta noteiktajā kārtībā vai notariāli apliecināts tulkojums valsts valodā.</w:t>
      </w:r>
      <w:r w:rsidR="008663EC" w:rsidRPr="00423522">
        <w:rPr>
          <w:rFonts w:ascii="Times New Roman" w:hAnsi="Times New Roman"/>
          <w:sz w:val="24"/>
          <w:szCs w:val="24"/>
        </w:rPr>
        <w:t xml:space="preserve"> Tād</w:t>
      </w:r>
      <w:r w:rsidR="00950D01" w:rsidRPr="00423522">
        <w:rPr>
          <w:rFonts w:ascii="Times New Roman" w:hAnsi="Times New Roman"/>
          <w:sz w:val="24"/>
          <w:szCs w:val="24"/>
        </w:rPr>
        <w:t>ē</w:t>
      </w:r>
      <w:r w:rsidR="008663EC" w:rsidRPr="00423522">
        <w:rPr>
          <w:rFonts w:ascii="Times New Roman" w:hAnsi="Times New Roman"/>
          <w:sz w:val="24"/>
          <w:szCs w:val="24"/>
        </w:rPr>
        <w:t>jādi</w:t>
      </w:r>
      <w:r w:rsidR="001A38A6" w:rsidRPr="00423522">
        <w:rPr>
          <w:rFonts w:ascii="Times New Roman" w:hAnsi="Times New Roman"/>
          <w:sz w:val="24"/>
          <w:szCs w:val="24"/>
        </w:rPr>
        <w:t xml:space="preserve"> Tiesu administrācija ir spiesta </w:t>
      </w:r>
      <w:r w:rsidR="008663EC" w:rsidRPr="00423522">
        <w:rPr>
          <w:rFonts w:ascii="Times New Roman" w:hAnsi="Times New Roman"/>
          <w:sz w:val="24"/>
          <w:szCs w:val="24"/>
        </w:rPr>
        <w:t xml:space="preserve">atteikt izskatīt </w:t>
      </w:r>
      <w:r w:rsidR="001A38A6" w:rsidRPr="00423522">
        <w:rPr>
          <w:rFonts w:ascii="Times New Roman" w:hAnsi="Times New Roman"/>
          <w:sz w:val="24"/>
          <w:szCs w:val="24"/>
        </w:rPr>
        <w:t xml:space="preserve">šādus </w:t>
      </w:r>
      <w:r w:rsidR="008663EC" w:rsidRPr="00423522">
        <w:rPr>
          <w:rFonts w:ascii="Times New Roman" w:hAnsi="Times New Roman"/>
          <w:sz w:val="24"/>
          <w:szCs w:val="24"/>
        </w:rPr>
        <w:t>iesniegumus.</w:t>
      </w:r>
    </w:p>
    <w:p w14:paraId="2C36F5FF" w14:textId="77777777" w:rsidR="00F9008F" w:rsidRPr="00423522" w:rsidRDefault="00F9008F" w:rsidP="003F2A48">
      <w:pPr>
        <w:spacing w:after="0"/>
        <w:jc w:val="both"/>
        <w:rPr>
          <w:rFonts w:ascii="Times New Roman" w:hAnsi="Times New Roman"/>
          <w:sz w:val="24"/>
          <w:szCs w:val="24"/>
        </w:rPr>
      </w:pPr>
    </w:p>
    <w:p w14:paraId="5387F980" w14:textId="3D3880A0" w:rsidR="00561287" w:rsidRPr="00423522" w:rsidRDefault="00C36517" w:rsidP="003F2A48">
      <w:pPr>
        <w:spacing w:after="0"/>
        <w:jc w:val="both"/>
        <w:rPr>
          <w:rFonts w:ascii="Times New Roman" w:hAnsi="Times New Roman"/>
          <w:sz w:val="24"/>
          <w:szCs w:val="24"/>
        </w:rPr>
      </w:pPr>
      <w:r w:rsidRPr="00423522">
        <w:rPr>
          <w:rFonts w:ascii="Times New Roman" w:hAnsi="Times New Roman"/>
          <w:b/>
          <w:sz w:val="24"/>
          <w:szCs w:val="24"/>
        </w:rPr>
        <w:t>3</w:t>
      </w:r>
      <w:r w:rsidR="00425ACA" w:rsidRPr="00423522">
        <w:rPr>
          <w:rFonts w:ascii="Times New Roman" w:hAnsi="Times New Roman"/>
          <w:b/>
          <w:sz w:val="24"/>
          <w:szCs w:val="24"/>
        </w:rPr>
        <w:t>.3.</w:t>
      </w:r>
      <w:r w:rsidR="007841F4">
        <w:rPr>
          <w:rFonts w:ascii="Times New Roman" w:hAnsi="Times New Roman"/>
          <w:sz w:val="24"/>
          <w:szCs w:val="24"/>
        </w:rPr>
        <w:t> </w:t>
      </w:r>
      <w:r w:rsidR="00425ACA" w:rsidRPr="00423522">
        <w:rPr>
          <w:rFonts w:ascii="Times New Roman" w:hAnsi="Times New Roman"/>
          <w:sz w:val="24"/>
          <w:szCs w:val="24"/>
        </w:rPr>
        <w:t>Iesniegumu</w:t>
      </w:r>
      <w:r w:rsidR="001A38A6" w:rsidRPr="00423522">
        <w:rPr>
          <w:rFonts w:ascii="Times New Roman" w:hAnsi="Times New Roman"/>
          <w:sz w:val="24"/>
          <w:szCs w:val="24"/>
        </w:rPr>
        <w:t>s mēdz</w:t>
      </w:r>
      <w:r w:rsidR="00425ACA" w:rsidRPr="00423522">
        <w:rPr>
          <w:rFonts w:ascii="Times New Roman" w:hAnsi="Times New Roman"/>
          <w:sz w:val="24"/>
          <w:szCs w:val="24"/>
        </w:rPr>
        <w:t xml:space="preserve"> iesnie</w:t>
      </w:r>
      <w:r w:rsidR="001A38A6" w:rsidRPr="00423522">
        <w:rPr>
          <w:rFonts w:ascii="Times New Roman" w:hAnsi="Times New Roman"/>
          <w:sz w:val="24"/>
          <w:szCs w:val="24"/>
        </w:rPr>
        <w:t>gt</w:t>
      </w:r>
      <w:r w:rsidR="00425ACA" w:rsidRPr="00423522">
        <w:rPr>
          <w:rFonts w:ascii="Times New Roman" w:hAnsi="Times New Roman"/>
          <w:sz w:val="24"/>
          <w:szCs w:val="24"/>
        </w:rPr>
        <w:t xml:space="preserve"> persona, </w:t>
      </w:r>
      <w:r w:rsidR="00E64B6C" w:rsidRPr="00423522">
        <w:rPr>
          <w:rFonts w:ascii="Times New Roman" w:hAnsi="Times New Roman"/>
          <w:sz w:val="24"/>
          <w:szCs w:val="24"/>
        </w:rPr>
        <w:t xml:space="preserve">kuras interesēs </w:t>
      </w:r>
      <w:r w:rsidR="00425ACA" w:rsidRPr="00423522">
        <w:rPr>
          <w:rFonts w:ascii="Times New Roman" w:hAnsi="Times New Roman"/>
          <w:sz w:val="24"/>
          <w:szCs w:val="24"/>
        </w:rPr>
        <w:t xml:space="preserve">veikts maksājums, bet </w:t>
      </w:r>
      <w:r w:rsidR="00DE00F0" w:rsidRPr="00423522">
        <w:rPr>
          <w:rFonts w:ascii="Times New Roman" w:hAnsi="Times New Roman"/>
          <w:sz w:val="24"/>
          <w:szCs w:val="24"/>
        </w:rPr>
        <w:t xml:space="preserve">kura pati </w:t>
      </w:r>
      <w:r w:rsidR="00425ACA" w:rsidRPr="00423522">
        <w:rPr>
          <w:rFonts w:ascii="Times New Roman" w:hAnsi="Times New Roman"/>
          <w:sz w:val="24"/>
          <w:szCs w:val="24"/>
        </w:rPr>
        <w:t>nav bijusi maksātāj</w:t>
      </w:r>
      <w:r w:rsidR="00E64B6C" w:rsidRPr="00423522">
        <w:rPr>
          <w:rFonts w:ascii="Times New Roman" w:hAnsi="Times New Roman"/>
          <w:sz w:val="24"/>
          <w:szCs w:val="24"/>
        </w:rPr>
        <w:t>a</w:t>
      </w:r>
      <w:r w:rsidR="00425ACA" w:rsidRPr="00423522">
        <w:rPr>
          <w:rFonts w:ascii="Times New Roman" w:hAnsi="Times New Roman"/>
          <w:sz w:val="24"/>
          <w:szCs w:val="24"/>
        </w:rPr>
        <w:t>.</w:t>
      </w:r>
      <w:r w:rsidR="008663EC" w:rsidRPr="00423522">
        <w:rPr>
          <w:rFonts w:ascii="Times New Roman" w:hAnsi="Times New Roman"/>
          <w:sz w:val="24"/>
          <w:szCs w:val="24"/>
        </w:rPr>
        <w:t xml:space="preserve"> </w:t>
      </w:r>
      <w:r w:rsidR="00352C3C" w:rsidRPr="00423522">
        <w:rPr>
          <w:rFonts w:ascii="Times New Roman" w:hAnsi="Times New Roman"/>
          <w:sz w:val="24"/>
          <w:szCs w:val="24"/>
        </w:rPr>
        <w:t xml:space="preserve">Tāpat lūgumus atmaksāt </w:t>
      </w:r>
      <w:r w:rsidR="00A549E1" w:rsidRPr="00423522">
        <w:rPr>
          <w:rFonts w:ascii="Times New Roman" w:hAnsi="Times New Roman"/>
          <w:sz w:val="24"/>
          <w:szCs w:val="24"/>
          <w:lang w:eastAsia="lv-LV"/>
        </w:rPr>
        <w:t>nepareizi</w:t>
      </w:r>
      <w:r w:rsidR="00352C3C" w:rsidRPr="00423522">
        <w:rPr>
          <w:rFonts w:ascii="Times New Roman" w:hAnsi="Times New Roman"/>
          <w:sz w:val="24"/>
          <w:szCs w:val="24"/>
        </w:rPr>
        <w:t xml:space="preserve"> veiktus maksājumus mēdz iesniegt banka</w:t>
      </w:r>
      <w:r w:rsidR="00090BA2" w:rsidRPr="00423522">
        <w:rPr>
          <w:rFonts w:ascii="Times New Roman" w:hAnsi="Times New Roman"/>
          <w:sz w:val="24"/>
          <w:szCs w:val="24"/>
        </w:rPr>
        <w:t>, kura darbojusies maksātāja interesēs kā finanšu pakalpojumu sniedzējs</w:t>
      </w:r>
      <w:r w:rsidR="00352C3C" w:rsidRPr="00423522">
        <w:rPr>
          <w:rFonts w:ascii="Times New Roman" w:hAnsi="Times New Roman"/>
          <w:sz w:val="24"/>
          <w:szCs w:val="24"/>
        </w:rPr>
        <w:t xml:space="preserve">. </w:t>
      </w:r>
      <w:r w:rsidR="00DE00F0" w:rsidRPr="00423522">
        <w:rPr>
          <w:rFonts w:ascii="Times New Roman" w:hAnsi="Times New Roman"/>
          <w:sz w:val="24"/>
          <w:szCs w:val="24"/>
        </w:rPr>
        <w:t>Ja iesaistīto personu tiesības nav atrunātas pilnvarā vai citā dokumentā</w:t>
      </w:r>
      <w:r w:rsidR="00090BA2" w:rsidRPr="00423522">
        <w:rPr>
          <w:rFonts w:ascii="Times New Roman" w:hAnsi="Times New Roman"/>
          <w:sz w:val="24"/>
          <w:szCs w:val="24"/>
        </w:rPr>
        <w:t xml:space="preserve"> (piem. pilnvarojuma līgumā)</w:t>
      </w:r>
      <w:r w:rsidR="00DE00F0" w:rsidRPr="00423522">
        <w:rPr>
          <w:rFonts w:ascii="Times New Roman" w:hAnsi="Times New Roman"/>
          <w:sz w:val="24"/>
          <w:szCs w:val="24"/>
        </w:rPr>
        <w:t>, š</w:t>
      </w:r>
      <w:r w:rsidR="00E64B6C" w:rsidRPr="00423522">
        <w:rPr>
          <w:rFonts w:ascii="Times New Roman" w:hAnsi="Times New Roman"/>
          <w:sz w:val="24"/>
          <w:szCs w:val="24"/>
        </w:rPr>
        <w:t>ādas s</w:t>
      </w:r>
      <w:r w:rsidR="008663EC" w:rsidRPr="00423522">
        <w:rPr>
          <w:rFonts w:ascii="Times New Roman" w:hAnsi="Times New Roman"/>
          <w:sz w:val="24"/>
          <w:szCs w:val="24"/>
        </w:rPr>
        <w:t>ituācijas</w:t>
      </w:r>
      <w:r w:rsidR="00E64B6C" w:rsidRPr="00423522">
        <w:rPr>
          <w:rFonts w:ascii="Times New Roman" w:hAnsi="Times New Roman"/>
          <w:sz w:val="24"/>
          <w:szCs w:val="24"/>
        </w:rPr>
        <w:t xml:space="preserve"> var radīt domstarpības starp </w:t>
      </w:r>
      <w:r w:rsidR="00352C3C" w:rsidRPr="00423522">
        <w:rPr>
          <w:rFonts w:ascii="Times New Roman" w:hAnsi="Times New Roman"/>
          <w:sz w:val="24"/>
          <w:szCs w:val="24"/>
        </w:rPr>
        <w:t xml:space="preserve">iesaistītajām </w:t>
      </w:r>
      <w:r w:rsidR="00E64B6C" w:rsidRPr="00423522">
        <w:rPr>
          <w:rFonts w:ascii="Times New Roman" w:hAnsi="Times New Roman"/>
          <w:sz w:val="24"/>
          <w:szCs w:val="24"/>
        </w:rPr>
        <w:t>person</w:t>
      </w:r>
      <w:r w:rsidR="00352C3C" w:rsidRPr="00423522">
        <w:rPr>
          <w:rFonts w:ascii="Times New Roman" w:hAnsi="Times New Roman"/>
          <w:sz w:val="24"/>
          <w:szCs w:val="24"/>
        </w:rPr>
        <w:t xml:space="preserve">ām. </w:t>
      </w:r>
      <w:r w:rsidR="009F1ECD" w:rsidRPr="00423522">
        <w:rPr>
          <w:rFonts w:ascii="Times New Roman" w:hAnsi="Times New Roman"/>
          <w:sz w:val="24"/>
          <w:szCs w:val="24"/>
        </w:rPr>
        <w:t xml:space="preserve">Tādēļ </w:t>
      </w:r>
      <w:r w:rsidR="00E64B6C" w:rsidRPr="00423522">
        <w:rPr>
          <w:rFonts w:ascii="Times New Roman" w:hAnsi="Times New Roman"/>
          <w:sz w:val="24"/>
          <w:szCs w:val="24"/>
        </w:rPr>
        <w:t xml:space="preserve">Tiesu administrācija ievēro principu, ka naudas līdzekļus atmaksā personai, kura veikusi iemaksu, nevis </w:t>
      </w:r>
      <w:r w:rsidR="00035147" w:rsidRPr="00423522">
        <w:rPr>
          <w:rFonts w:ascii="Times New Roman" w:hAnsi="Times New Roman"/>
          <w:sz w:val="24"/>
          <w:szCs w:val="24"/>
        </w:rPr>
        <w:t>citai, t.</w:t>
      </w:r>
      <w:r w:rsidR="00F4699F" w:rsidRPr="00423522">
        <w:rPr>
          <w:rFonts w:ascii="Times New Roman" w:hAnsi="Times New Roman"/>
          <w:sz w:val="24"/>
          <w:szCs w:val="24"/>
        </w:rPr>
        <w:t> </w:t>
      </w:r>
      <w:r w:rsidR="00035147" w:rsidRPr="00423522">
        <w:rPr>
          <w:rFonts w:ascii="Times New Roman" w:hAnsi="Times New Roman"/>
          <w:sz w:val="24"/>
          <w:szCs w:val="24"/>
        </w:rPr>
        <w:t xml:space="preserve">sk. </w:t>
      </w:r>
      <w:r w:rsidR="00E64B6C" w:rsidRPr="00423522">
        <w:rPr>
          <w:rFonts w:ascii="Times New Roman" w:hAnsi="Times New Roman"/>
          <w:sz w:val="24"/>
          <w:szCs w:val="24"/>
        </w:rPr>
        <w:t>ieinteresētai personai</w:t>
      </w:r>
      <w:r w:rsidR="00352C3C" w:rsidRPr="00423522">
        <w:rPr>
          <w:rFonts w:ascii="Times New Roman" w:hAnsi="Times New Roman"/>
          <w:sz w:val="24"/>
          <w:szCs w:val="24"/>
        </w:rPr>
        <w:t xml:space="preserve"> vai bankai</w:t>
      </w:r>
      <w:r w:rsidR="00F4699F" w:rsidRPr="00423522">
        <w:rPr>
          <w:rFonts w:ascii="Times New Roman" w:hAnsi="Times New Roman"/>
          <w:sz w:val="24"/>
          <w:szCs w:val="24"/>
        </w:rPr>
        <w:t>, ja normatīvie akti vai tiesas nolēmums neparedz citādi</w:t>
      </w:r>
      <w:r w:rsidR="00E64B6C" w:rsidRPr="00423522">
        <w:rPr>
          <w:rFonts w:ascii="Times New Roman" w:hAnsi="Times New Roman"/>
          <w:sz w:val="24"/>
          <w:szCs w:val="24"/>
        </w:rPr>
        <w:t>.</w:t>
      </w:r>
      <w:r w:rsidR="00561287" w:rsidRPr="00423522">
        <w:rPr>
          <w:rFonts w:ascii="Times New Roman" w:hAnsi="Times New Roman"/>
          <w:sz w:val="24"/>
          <w:szCs w:val="24"/>
        </w:rPr>
        <w:t xml:space="preserve"> Saskaņā ar Civillikuma 2300.</w:t>
      </w:r>
      <w:r w:rsidR="00F4699F" w:rsidRPr="00423522">
        <w:rPr>
          <w:rFonts w:ascii="Times New Roman" w:hAnsi="Times New Roman"/>
          <w:sz w:val="24"/>
          <w:szCs w:val="24"/>
        </w:rPr>
        <w:t> </w:t>
      </w:r>
      <w:r w:rsidR="00561287" w:rsidRPr="00423522">
        <w:rPr>
          <w:rFonts w:ascii="Times New Roman" w:hAnsi="Times New Roman"/>
          <w:sz w:val="24"/>
          <w:szCs w:val="24"/>
        </w:rPr>
        <w:t>pantu pilnvarnieks nedrīkst pārkāpt viņam dotā uzdevuma robežas, un viņam jārīkojas vispirms pēc pilnvarotāja norādījumiem. Ja iesniegumu iesniedz persona, kas nav iemaksas veicēja, iesniegumam jāpievieno iemaksas veicēja izsniegta pilnvara par viņa interešu pārstāvību valsts iestādēs.</w:t>
      </w:r>
    </w:p>
    <w:p w14:paraId="227B8762" w14:textId="77777777" w:rsidR="00035147" w:rsidRPr="00423522" w:rsidRDefault="00035147" w:rsidP="003F2A48">
      <w:pPr>
        <w:spacing w:after="0"/>
        <w:jc w:val="both"/>
        <w:rPr>
          <w:rFonts w:ascii="Times New Roman" w:hAnsi="Times New Roman"/>
          <w:b/>
          <w:sz w:val="24"/>
          <w:szCs w:val="24"/>
        </w:rPr>
      </w:pPr>
    </w:p>
    <w:p w14:paraId="780572F2" w14:textId="3BAB4055" w:rsidR="00561287" w:rsidRPr="00423522" w:rsidRDefault="00561287" w:rsidP="003F2A48">
      <w:pPr>
        <w:spacing w:after="0"/>
        <w:jc w:val="both"/>
        <w:rPr>
          <w:rFonts w:ascii="Times New Roman" w:hAnsi="Times New Roman"/>
          <w:sz w:val="24"/>
          <w:szCs w:val="24"/>
        </w:rPr>
      </w:pPr>
      <w:r w:rsidRPr="00423522">
        <w:rPr>
          <w:rFonts w:ascii="Times New Roman" w:hAnsi="Times New Roman"/>
          <w:b/>
          <w:sz w:val="24"/>
          <w:szCs w:val="24"/>
        </w:rPr>
        <w:t>3.4.</w:t>
      </w:r>
      <w:r w:rsidR="00B03E37">
        <w:rPr>
          <w:rFonts w:ascii="Times New Roman" w:hAnsi="Times New Roman"/>
          <w:sz w:val="24"/>
          <w:szCs w:val="24"/>
        </w:rPr>
        <w:t> </w:t>
      </w:r>
      <w:r w:rsidRPr="00423522">
        <w:rPr>
          <w:rFonts w:ascii="Times New Roman" w:hAnsi="Times New Roman"/>
          <w:sz w:val="24"/>
          <w:szCs w:val="24"/>
          <w:lang w:eastAsia="lv-LV"/>
        </w:rPr>
        <w:t xml:space="preserve">Tiesu administrācija mēdz saņemt iesniegumus ar lūgumu atmaksāt naudas līdzekļus, veicot pārskaitījumu trešajai personai (piem. samaksāt </w:t>
      </w:r>
      <w:r w:rsidR="00F4699F" w:rsidRPr="00423522">
        <w:rPr>
          <w:rFonts w:ascii="Times New Roman" w:hAnsi="Times New Roman"/>
          <w:sz w:val="24"/>
          <w:szCs w:val="24"/>
          <w:lang w:eastAsia="lv-LV"/>
        </w:rPr>
        <w:t>trešajai personai</w:t>
      </w:r>
      <w:r w:rsidR="00035147" w:rsidRPr="00423522">
        <w:rPr>
          <w:rFonts w:ascii="Times New Roman" w:hAnsi="Times New Roman"/>
          <w:sz w:val="24"/>
          <w:szCs w:val="24"/>
          <w:lang w:eastAsia="lv-LV"/>
        </w:rPr>
        <w:t xml:space="preserve"> pienākošos naudas līdzekļus</w:t>
      </w:r>
      <w:r w:rsidR="00F4699F" w:rsidRPr="00423522">
        <w:rPr>
          <w:rFonts w:ascii="Times New Roman" w:hAnsi="Times New Roman"/>
          <w:sz w:val="24"/>
          <w:szCs w:val="24"/>
          <w:lang w:eastAsia="lv-LV"/>
        </w:rPr>
        <w:t xml:space="preserve"> uz cita pamata</w:t>
      </w:r>
      <w:r w:rsidRPr="00423522">
        <w:rPr>
          <w:rFonts w:ascii="Times New Roman" w:hAnsi="Times New Roman"/>
          <w:sz w:val="24"/>
          <w:szCs w:val="24"/>
          <w:lang w:eastAsia="lv-LV"/>
        </w:rPr>
        <w:t xml:space="preserve">). </w:t>
      </w:r>
      <w:r w:rsidRPr="00423522">
        <w:rPr>
          <w:rFonts w:ascii="Times New Roman" w:hAnsi="Times New Roman"/>
          <w:sz w:val="24"/>
          <w:szCs w:val="24"/>
        </w:rPr>
        <w:t xml:space="preserve">Lai izvairītos no iespējamiem prasījumiem no naudas līdzekļu īpašnieka vai trešajām personām, Tiesu administrācija neveic naudas līdzekļu </w:t>
      </w:r>
      <w:proofErr w:type="spellStart"/>
      <w:r w:rsidRPr="00423522">
        <w:rPr>
          <w:rFonts w:ascii="Times New Roman" w:hAnsi="Times New Roman"/>
          <w:sz w:val="24"/>
          <w:szCs w:val="24"/>
        </w:rPr>
        <w:t>pārskaitījumus</w:t>
      </w:r>
      <w:proofErr w:type="spellEnd"/>
      <w:r w:rsidRPr="00423522">
        <w:rPr>
          <w:rFonts w:ascii="Times New Roman" w:hAnsi="Times New Roman"/>
          <w:sz w:val="24"/>
          <w:szCs w:val="24"/>
        </w:rPr>
        <w:t xml:space="preserve"> trešajām personām. Tādēļ, lai varētu veikt naudas līdzekļu </w:t>
      </w:r>
      <w:r w:rsidR="005B1AD5" w:rsidRPr="00423522">
        <w:rPr>
          <w:rFonts w:ascii="Times New Roman" w:hAnsi="Times New Roman"/>
          <w:sz w:val="24"/>
          <w:szCs w:val="24"/>
          <w:lang w:eastAsia="lv-LV"/>
        </w:rPr>
        <w:t>atmaksāšanu</w:t>
      </w:r>
      <w:r w:rsidRPr="00423522">
        <w:rPr>
          <w:rFonts w:ascii="Times New Roman" w:hAnsi="Times New Roman"/>
          <w:sz w:val="24"/>
          <w:szCs w:val="24"/>
        </w:rPr>
        <w:t>, iesniedzējam jānorāda personīgā bankas konta rekvizītus pārskaitījuma veikšanai.</w:t>
      </w:r>
      <w:r w:rsidR="00375BA3" w:rsidRPr="00423522">
        <w:rPr>
          <w:rFonts w:ascii="Times New Roman" w:hAnsi="Times New Roman"/>
          <w:sz w:val="24"/>
          <w:szCs w:val="24"/>
        </w:rPr>
        <w:t xml:space="preserve"> </w:t>
      </w:r>
    </w:p>
    <w:p w14:paraId="04179E89" w14:textId="77777777" w:rsidR="00F9008F" w:rsidRPr="00423522" w:rsidRDefault="00F9008F" w:rsidP="003F2A48">
      <w:pPr>
        <w:spacing w:after="0"/>
        <w:jc w:val="both"/>
        <w:rPr>
          <w:rFonts w:ascii="Times New Roman" w:hAnsi="Times New Roman"/>
          <w:sz w:val="24"/>
          <w:szCs w:val="24"/>
        </w:rPr>
      </w:pPr>
    </w:p>
    <w:p w14:paraId="1929A18C" w14:textId="33CFDE49" w:rsidR="00425ACA" w:rsidRPr="00423522" w:rsidRDefault="00C36517" w:rsidP="003F2A48">
      <w:pPr>
        <w:spacing w:after="0"/>
        <w:jc w:val="both"/>
        <w:rPr>
          <w:rFonts w:ascii="Times New Roman" w:hAnsi="Times New Roman"/>
          <w:b/>
          <w:sz w:val="24"/>
          <w:szCs w:val="24"/>
          <w:lang w:eastAsia="lv-LV"/>
        </w:rPr>
      </w:pPr>
      <w:r w:rsidRPr="00423522">
        <w:rPr>
          <w:rFonts w:ascii="Times New Roman" w:hAnsi="Times New Roman"/>
          <w:b/>
          <w:sz w:val="24"/>
          <w:szCs w:val="24"/>
        </w:rPr>
        <w:t>3</w:t>
      </w:r>
      <w:r w:rsidR="00425ACA" w:rsidRPr="00423522">
        <w:rPr>
          <w:rFonts w:ascii="Times New Roman" w:hAnsi="Times New Roman"/>
          <w:b/>
          <w:sz w:val="24"/>
          <w:szCs w:val="24"/>
        </w:rPr>
        <w:t>.</w:t>
      </w:r>
      <w:r w:rsidR="00561287" w:rsidRPr="00423522">
        <w:rPr>
          <w:rFonts w:ascii="Times New Roman" w:hAnsi="Times New Roman"/>
          <w:b/>
          <w:sz w:val="24"/>
          <w:szCs w:val="24"/>
        </w:rPr>
        <w:t>5</w:t>
      </w:r>
      <w:r w:rsidR="00425ACA" w:rsidRPr="00423522">
        <w:rPr>
          <w:rFonts w:ascii="Times New Roman" w:hAnsi="Times New Roman"/>
          <w:b/>
          <w:sz w:val="24"/>
          <w:szCs w:val="24"/>
        </w:rPr>
        <w:t>.</w:t>
      </w:r>
      <w:r w:rsidR="00B03E37">
        <w:rPr>
          <w:rFonts w:ascii="Times New Roman" w:hAnsi="Times New Roman"/>
          <w:sz w:val="24"/>
          <w:szCs w:val="24"/>
        </w:rPr>
        <w:t> </w:t>
      </w:r>
      <w:r w:rsidR="00F9008F" w:rsidRPr="00423522">
        <w:rPr>
          <w:rFonts w:ascii="Times New Roman" w:hAnsi="Times New Roman"/>
          <w:sz w:val="24"/>
          <w:szCs w:val="24"/>
        </w:rPr>
        <w:t>Persona</w:t>
      </w:r>
      <w:r w:rsidR="00E64B6C" w:rsidRPr="00423522">
        <w:rPr>
          <w:rFonts w:ascii="Times New Roman" w:hAnsi="Times New Roman"/>
          <w:sz w:val="24"/>
          <w:szCs w:val="24"/>
        </w:rPr>
        <w:t xml:space="preserve">s mēdz </w:t>
      </w:r>
      <w:r w:rsidR="00F9008F" w:rsidRPr="00423522">
        <w:rPr>
          <w:rFonts w:ascii="Times New Roman" w:hAnsi="Times New Roman"/>
          <w:sz w:val="24"/>
          <w:szCs w:val="24"/>
        </w:rPr>
        <w:t>l</w:t>
      </w:r>
      <w:r w:rsidR="00425ACA" w:rsidRPr="00423522">
        <w:rPr>
          <w:rFonts w:ascii="Times New Roman" w:hAnsi="Times New Roman"/>
          <w:sz w:val="24"/>
          <w:szCs w:val="24"/>
        </w:rPr>
        <w:t>ū</w:t>
      </w:r>
      <w:r w:rsidR="00E64B6C" w:rsidRPr="00423522">
        <w:rPr>
          <w:rFonts w:ascii="Times New Roman" w:hAnsi="Times New Roman"/>
          <w:sz w:val="24"/>
          <w:szCs w:val="24"/>
        </w:rPr>
        <w:t>gt</w:t>
      </w:r>
      <w:r w:rsidR="00425ACA" w:rsidRPr="00423522">
        <w:rPr>
          <w:rFonts w:ascii="Times New Roman" w:hAnsi="Times New Roman"/>
          <w:sz w:val="24"/>
          <w:szCs w:val="24"/>
        </w:rPr>
        <w:t xml:space="preserve"> sniegt atzinumu</w:t>
      </w:r>
      <w:r w:rsidR="00E64B6C" w:rsidRPr="00423522">
        <w:rPr>
          <w:rFonts w:ascii="Times New Roman" w:hAnsi="Times New Roman"/>
          <w:sz w:val="24"/>
          <w:szCs w:val="24"/>
        </w:rPr>
        <w:t>s</w:t>
      </w:r>
      <w:r w:rsidR="00425ACA" w:rsidRPr="00423522">
        <w:rPr>
          <w:rFonts w:ascii="Times New Roman" w:hAnsi="Times New Roman"/>
          <w:sz w:val="24"/>
          <w:szCs w:val="24"/>
        </w:rPr>
        <w:t xml:space="preserve"> par naudas </w:t>
      </w:r>
      <w:r w:rsidR="00E64B6C" w:rsidRPr="00423522">
        <w:rPr>
          <w:rFonts w:ascii="Times New Roman" w:hAnsi="Times New Roman"/>
          <w:sz w:val="24"/>
          <w:szCs w:val="24"/>
        </w:rPr>
        <w:t>līdzekļiem</w:t>
      </w:r>
      <w:r w:rsidR="00425ACA" w:rsidRPr="00423522">
        <w:rPr>
          <w:rFonts w:ascii="Times New Roman" w:hAnsi="Times New Roman"/>
          <w:sz w:val="24"/>
          <w:szCs w:val="24"/>
        </w:rPr>
        <w:t xml:space="preserve">, kas </w:t>
      </w:r>
      <w:r w:rsidR="004F51C3" w:rsidRPr="00423522">
        <w:rPr>
          <w:rFonts w:ascii="Times New Roman" w:hAnsi="Times New Roman"/>
          <w:sz w:val="24"/>
          <w:szCs w:val="24"/>
        </w:rPr>
        <w:t xml:space="preserve">nav </w:t>
      </w:r>
      <w:r w:rsidR="00425ACA" w:rsidRPr="00423522">
        <w:rPr>
          <w:rFonts w:ascii="Times New Roman" w:hAnsi="Times New Roman"/>
          <w:sz w:val="24"/>
          <w:szCs w:val="24"/>
        </w:rPr>
        <w:t>iemaksāt</w:t>
      </w:r>
      <w:r w:rsidR="00E64B6C" w:rsidRPr="00423522">
        <w:rPr>
          <w:rFonts w:ascii="Times New Roman" w:hAnsi="Times New Roman"/>
          <w:sz w:val="24"/>
          <w:szCs w:val="24"/>
        </w:rPr>
        <w:t>i</w:t>
      </w:r>
      <w:r w:rsidR="00425ACA" w:rsidRPr="00423522">
        <w:rPr>
          <w:rFonts w:ascii="Times New Roman" w:hAnsi="Times New Roman"/>
          <w:sz w:val="24"/>
          <w:szCs w:val="24"/>
        </w:rPr>
        <w:t xml:space="preserve"> Tiesu administrācijas administrē</w:t>
      </w:r>
      <w:r w:rsidR="00E64B6C" w:rsidRPr="00423522">
        <w:rPr>
          <w:rFonts w:ascii="Times New Roman" w:hAnsi="Times New Roman"/>
          <w:sz w:val="24"/>
          <w:szCs w:val="24"/>
        </w:rPr>
        <w:t>t</w:t>
      </w:r>
      <w:r w:rsidR="00425ACA" w:rsidRPr="00423522">
        <w:rPr>
          <w:rFonts w:ascii="Times New Roman" w:hAnsi="Times New Roman"/>
          <w:sz w:val="24"/>
          <w:szCs w:val="24"/>
        </w:rPr>
        <w:t>ā kontā.</w:t>
      </w:r>
      <w:r w:rsidR="008663EC" w:rsidRPr="00423522">
        <w:rPr>
          <w:rFonts w:ascii="Times New Roman" w:hAnsi="Times New Roman"/>
          <w:sz w:val="24"/>
          <w:szCs w:val="24"/>
        </w:rPr>
        <w:t xml:space="preserve"> </w:t>
      </w:r>
      <w:r w:rsidR="00E64B6C" w:rsidRPr="00423522">
        <w:rPr>
          <w:rFonts w:ascii="Times New Roman" w:hAnsi="Times New Roman"/>
          <w:sz w:val="24"/>
          <w:szCs w:val="24"/>
        </w:rPr>
        <w:t xml:space="preserve">Šādos gadījumos Tiesu administrācija nav kompetenta nedz sniegt atzinumu par maksājuma </w:t>
      </w:r>
      <w:r w:rsidR="005B1AD5" w:rsidRPr="00423522">
        <w:rPr>
          <w:rFonts w:ascii="Times New Roman" w:hAnsi="Times New Roman"/>
          <w:sz w:val="24"/>
          <w:szCs w:val="24"/>
          <w:lang w:eastAsia="lv-LV"/>
        </w:rPr>
        <w:t>atmaksāšanu</w:t>
      </w:r>
      <w:r w:rsidR="00E64B6C" w:rsidRPr="00423522">
        <w:rPr>
          <w:rFonts w:ascii="Times New Roman" w:hAnsi="Times New Roman"/>
          <w:sz w:val="24"/>
          <w:szCs w:val="24"/>
        </w:rPr>
        <w:t xml:space="preserve">, nedz veikt </w:t>
      </w:r>
      <w:r w:rsidR="005B1AD5" w:rsidRPr="00423522">
        <w:rPr>
          <w:rFonts w:ascii="Times New Roman" w:hAnsi="Times New Roman"/>
          <w:sz w:val="24"/>
          <w:szCs w:val="24"/>
          <w:lang w:eastAsia="lv-LV"/>
        </w:rPr>
        <w:t>atmaksāšanu</w:t>
      </w:r>
      <w:r w:rsidR="00E64B6C" w:rsidRPr="00423522">
        <w:rPr>
          <w:rFonts w:ascii="Times New Roman" w:hAnsi="Times New Roman"/>
          <w:sz w:val="24"/>
          <w:szCs w:val="24"/>
        </w:rPr>
        <w:t>.</w:t>
      </w:r>
      <w:r w:rsidR="00F4699F" w:rsidRPr="00423522">
        <w:rPr>
          <w:rFonts w:ascii="Times New Roman" w:hAnsi="Times New Roman"/>
          <w:sz w:val="24"/>
          <w:szCs w:val="24"/>
        </w:rPr>
        <w:t xml:space="preserve"> Ja iespējams</w:t>
      </w:r>
      <w:r w:rsidR="00950D01" w:rsidRPr="00423522">
        <w:rPr>
          <w:rFonts w:ascii="Times New Roman" w:hAnsi="Times New Roman"/>
          <w:sz w:val="24"/>
          <w:szCs w:val="24"/>
        </w:rPr>
        <w:t>,</w:t>
      </w:r>
      <w:r w:rsidR="00F4699F" w:rsidRPr="00423522">
        <w:rPr>
          <w:rFonts w:ascii="Times New Roman" w:hAnsi="Times New Roman"/>
          <w:sz w:val="24"/>
          <w:szCs w:val="24"/>
        </w:rPr>
        <w:t xml:space="preserve"> Tiesu administrācija </w:t>
      </w:r>
      <w:proofErr w:type="spellStart"/>
      <w:r w:rsidR="00F4699F" w:rsidRPr="00423522">
        <w:rPr>
          <w:rFonts w:ascii="Times New Roman" w:hAnsi="Times New Roman"/>
          <w:sz w:val="24"/>
          <w:szCs w:val="24"/>
        </w:rPr>
        <w:t>pārsūta</w:t>
      </w:r>
      <w:proofErr w:type="spellEnd"/>
      <w:r w:rsidR="00F4699F" w:rsidRPr="00423522">
        <w:rPr>
          <w:rFonts w:ascii="Times New Roman" w:hAnsi="Times New Roman"/>
          <w:sz w:val="24"/>
          <w:szCs w:val="24"/>
        </w:rPr>
        <w:t xml:space="preserve"> šādus iesniegumus kompetentai iestādei.</w:t>
      </w:r>
    </w:p>
    <w:p w14:paraId="6D273F0A" w14:textId="77777777" w:rsidR="00425ACA" w:rsidRPr="00423522" w:rsidRDefault="00425ACA" w:rsidP="003F2A48">
      <w:pPr>
        <w:spacing w:after="0"/>
        <w:jc w:val="both"/>
        <w:rPr>
          <w:rFonts w:ascii="Times New Roman" w:hAnsi="Times New Roman"/>
          <w:sz w:val="24"/>
          <w:szCs w:val="24"/>
          <w:lang w:eastAsia="lv-LV"/>
        </w:rPr>
      </w:pPr>
    </w:p>
    <w:p w14:paraId="15AA51E7" w14:textId="488F7574" w:rsidR="004F51C3" w:rsidRPr="00423522" w:rsidRDefault="004F51C3" w:rsidP="003F2A48">
      <w:pPr>
        <w:spacing w:after="0"/>
        <w:jc w:val="both"/>
        <w:rPr>
          <w:rFonts w:ascii="Times New Roman" w:hAnsi="Times New Roman"/>
          <w:sz w:val="24"/>
          <w:szCs w:val="24"/>
          <w:lang w:eastAsia="lv-LV"/>
        </w:rPr>
      </w:pPr>
      <w:r w:rsidRPr="00423522">
        <w:rPr>
          <w:rFonts w:ascii="Times New Roman" w:hAnsi="Times New Roman"/>
          <w:b/>
          <w:sz w:val="24"/>
          <w:szCs w:val="24"/>
          <w:lang w:eastAsia="lv-LV"/>
        </w:rPr>
        <w:t>3.</w:t>
      </w:r>
      <w:r w:rsidR="00561287" w:rsidRPr="00423522">
        <w:rPr>
          <w:rFonts w:ascii="Times New Roman" w:hAnsi="Times New Roman"/>
          <w:b/>
          <w:sz w:val="24"/>
          <w:szCs w:val="24"/>
          <w:lang w:eastAsia="lv-LV"/>
        </w:rPr>
        <w:t>6</w:t>
      </w:r>
      <w:r w:rsidRPr="00423522">
        <w:rPr>
          <w:rFonts w:ascii="Times New Roman" w:hAnsi="Times New Roman"/>
          <w:b/>
          <w:sz w:val="24"/>
          <w:szCs w:val="24"/>
          <w:lang w:eastAsia="lv-LV"/>
        </w:rPr>
        <w:t>.</w:t>
      </w:r>
      <w:r w:rsidR="00B03E37">
        <w:rPr>
          <w:rFonts w:ascii="Times New Roman" w:hAnsi="Times New Roman"/>
          <w:sz w:val="24"/>
          <w:szCs w:val="24"/>
          <w:lang w:eastAsia="lv-LV"/>
        </w:rPr>
        <w:t> </w:t>
      </w:r>
      <w:r w:rsidR="00F4699F" w:rsidRPr="00423522">
        <w:rPr>
          <w:rFonts w:ascii="Times New Roman" w:hAnsi="Times New Roman"/>
          <w:sz w:val="24"/>
          <w:szCs w:val="24"/>
          <w:lang w:eastAsia="lv-LV"/>
        </w:rPr>
        <w:t>I</w:t>
      </w:r>
      <w:r w:rsidRPr="00423522">
        <w:rPr>
          <w:rFonts w:ascii="Times New Roman" w:hAnsi="Times New Roman"/>
          <w:sz w:val="24"/>
          <w:szCs w:val="24"/>
          <w:lang w:eastAsia="lv-LV"/>
        </w:rPr>
        <w:t xml:space="preserve">esniegumus par naudas līdzekļu </w:t>
      </w:r>
      <w:r w:rsidR="005B1AD5" w:rsidRPr="00423522">
        <w:rPr>
          <w:rFonts w:ascii="Times New Roman" w:hAnsi="Times New Roman"/>
          <w:sz w:val="24"/>
          <w:szCs w:val="24"/>
          <w:lang w:eastAsia="lv-LV"/>
        </w:rPr>
        <w:t>atmaksāšanu</w:t>
      </w:r>
      <w:r w:rsidRPr="00423522">
        <w:rPr>
          <w:rFonts w:ascii="Times New Roman" w:hAnsi="Times New Roman"/>
          <w:sz w:val="24"/>
          <w:szCs w:val="24"/>
          <w:lang w:eastAsia="lv-LV"/>
        </w:rPr>
        <w:t xml:space="preserve"> </w:t>
      </w:r>
      <w:r w:rsidR="00F4699F" w:rsidRPr="00423522">
        <w:rPr>
          <w:rFonts w:ascii="Times New Roman" w:hAnsi="Times New Roman"/>
          <w:sz w:val="24"/>
          <w:szCs w:val="24"/>
          <w:lang w:eastAsia="lv-LV"/>
        </w:rPr>
        <w:t xml:space="preserve">mēdz </w:t>
      </w:r>
      <w:r w:rsidRPr="00423522">
        <w:rPr>
          <w:rFonts w:ascii="Times New Roman" w:hAnsi="Times New Roman"/>
          <w:sz w:val="24"/>
          <w:szCs w:val="24"/>
          <w:lang w:eastAsia="lv-LV"/>
        </w:rPr>
        <w:t>iesniedz personas, kas veikusi maksājumu, mantinieks. Ja mantiniekam nav dokumenta, kas apliecina viņas tiesības saņemt naudas līdzekļus</w:t>
      </w:r>
      <w:r w:rsidR="00F4699F" w:rsidRPr="00423522">
        <w:rPr>
          <w:rFonts w:ascii="Times New Roman" w:hAnsi="Times New Roman"/>
          <w:sz w:val="24"/>
          <w:szCs w:val="24"/>
          <w:lang w:eastAsia="lv-LV"/>
        </w:rPr>
        <w:t xml:space="preserve"> (piem. mantojuma apliecība)</w:t>
      </w:r>
      <w:r w:rsidRPr="00423522">
        <w:rPr>
          <w:rFonts w:ascii="Times New Roman" w:hAnsi="Times New Roman"/>
          <w:sz w:val="24"/>
          <w:szCs w:val="24"/>
          <w:lang w:eastAsia="lv-LV"/>
        </w:rPr>
        <w:t xml:space="preserve">, Tiesu administrācija ir spiesta atteikt </w:t>
      </w:r>
      <w:r w:rsidR="005B1AD5" w:rsidRPr="00423522">
        <w:rPr>
          <w:rFonts w:ascii="Times New Roman" w:hAnsi="Times New Roman"/>
          <w:sz w:val="24"/>
          <w:szCs w:val="24"/>
          <w:lang w:eastAsia="lv-LV"/>
        </w:rPr>
        <w:t>atmaksāšanu</w:t>
      </w:r>
      <w:r w:rsidRPr="00423522">
        <w:rPr>
          <w:rFonts w:ascii="Times New Roman" w:hAnsi="Times New Roman"/>
          <w:sz w:val="24"/>
          <w:szCs w:val="24"/>
          <w:lang w:eastAsia="lv-LV"/>
        </w:rPr>
        <w:t>.</w:t>
      </w:r>
    </w:p>
    <w:p w14:paraId="4214DAB8" w14:textId="429C8C04" w:rsidR="00975D81" w:rsidRPr="00423522" w:rsidRDefault="00975D81" w:rsidP="003F2A48">
      <w:pPr>
        <w:spacing w:after="0"/>
        <w:rPr>
          <w:rFonts w:ascii="Times New Roman" w:hAnsi="Times New Roman"/>
          <w:sz w:val="24"/>
          <w:szCs w:val="24"/>
          <w:lang w:eastAsia="lv-LV"/>
        </w:rPr>
      </w:pPr>
      <w:r w:rsidRPr="00423522">
        <w:rPr>
          <w:rFonts w:ascii="Times New Roman" w:hAnsi="Times New Roman"/>
          <w:sz w:val="24"/>
          <w:szCs w:val="24"/>
          <w:lang w:eastAsia="lv-LV"/>
        </w:rPr>
        <w:br w:type="page"/>
      </w:r>
    </w:p>
    <w:p w14:paraId="702C3EA6" w14:textId="4299C24D" w:rsidR="002F6556" w:rsidRPr="00423522" w:rsidRDefault="00C25F17" w:rsidP="00860716">
      <w:pPr>
        <w:pStyle w:val="Virsraksts1"/>
        <w:spacing w:before="0" w:after="0"/>
        <w:jc w:val="center"/>
        <w:rPr>
          <w:rFonts w:ascii="Times New Roman" w:hAnsi="Times New Roman"/>
          <w:sz w:val="24"/>
          <w:szCs w:val="24"/>
          <w:lang w:eastAsia="lv-LV"/>
        </w:rPr>
      </w:pPr>
      <w:bookmarkStart w:id="21" w:name="_Toc1142789"/>
      <w:r w:rsidRPr="00815E4C">
        <w:rPr>
          <w:rFonts w:ascii="Times New Roman" w:hAnsi="Times New Roman"/>
          <w:sz w:val="24"/>
          <w:szCs w:val="24"/>
          <w:lang w:eastAsia="lv-LV"/>
        </w:rPr>
        <w:lastRenderedPageBreak/>
        <w:t>4.</w:t>
      </w:r>
      <w:r w:rsidR="007B6C9F">
        <w:rPr>
          <w:rFonts w:ascii="Times New Roman" w:hAnsi="Times New Roman"/>
          <w:sz w:val="24"/>
          <w:szCs w:val="24"/>
          <w:lang w:eastAsia="lv-LV"/>
        </w:rPr>
        <w:t> </w:t>
      </w:r>
      <w:r w:rsidRPr="00815E4C">
        <w:rPr>
          <w:rFonts w:ascii="Times New Roman" w:hAnsi="Times New Roman"/>
          <w:sz w:val="24"/>
          <w:szCs w:val="24"/>
          <w:lang w:eastAsia="lv-LV"/>
        </w:rPr>
        <w:t>AR MAKSĀJUMU KARŠU TERMINĀLI (POS) SAŅEMTO MAKSĀJUMU ATMAKSĀŠANAS ĪPATNĪBAS</w:t>
      </w:r>
      <w:bookmarkEnd w:id="21"/>
    </w:p>
    <w:p w14:paraId="0AB45B36" w14:textId="7BB5D2F3" w:rsidR="00A12B01" w:rsidRPr="00423522" w:rsidRDefault="00A12B01" w:rsidP="003F2A48">
      <w:pPr>
        <w:spacing w:after="0"/>
        <w:rPr>
          <w:rFonts w:ascii="Times New Roman" w:hAnsi="Times New Roman"/>
          <w:sz w:val="24"/>
          <w:szCs w:val="24"/>
          <w:lang w:eastAsia="lv-LV"/>
        </w:rPr>
      </w:pPr>
    </w:p>
    <w:p w14:paraId="096AB65B" w14:textId="1C603D98" w:rsidR="002F6556" w:rsidRPr="00423522" w:rsidRDefault="002F6556" w:rsidP="003F2A48">
      <w:pPr>
        <w:spacing w:after="0"/>
        <w:jc w:val="both"/>
        <w:rPr>
          <w:rFonts w:ascii="Times New Roman" w:hAnsi="Times New Roman"/>
          <w:sz w:val="24"/>
          <w:szCs w:val="24"/>
          <w:lang w:eastAsia="lv-LV"/>
        </w:rPr>
      </w:pPr>
      <w:r w:rsidRPr="00423522">
        <w:rPr>
          <w:rFonts w:ascii="Times New Roman" w:hAnsi="Times New Roman"/>
          <w:sz w:val="24"/>
          <w:szCs w:val="24"/>
          <w:lang w:eastAsia="lv-LV"/>
        </w:rPr>
        <w:t>Ja persona maksājumu veikusi</w:t>
      </w:r>
      <w:r w:rsidR="004434E9" w:rsidRPr="00423522">
        <w:rPr>
          <w:rFonts w:ascii="Times New Roman" w:hAnsi="Times New Roman"/>
          <w:sz w:val="24"/>
          <w:szCs w:val="24"/>
          <w:lang w:eastAsia="lv-LV"/>
        </w:rPr>
        <w:t xml:space="preserve"> ar bankas izdotu maksājumu karti</w:t>
      </w:r>
      <w:r w:rsidRPr="00423522">
        <w:rPr>
          <w:rFonts w:ascii="Times New Roman" w:hAnsi="Times New Roman"/>
          <w:sz w:val="24"/>
          <w:szCs w:val="24"/>
          <w:lang w:eastAsia="lv-LV"/>
        </w:rPr>
        <w:t>, izmantojot maksājumu karšu termināli</w:t>
      </w:r>
      <w:r w:rsidR="004434E9" w:rsidRPr="00423522">
        <w:rPr>
          <w:rFonts w:ascii="Times New Roman" w:hAnsi="Times New Roman"/>
          <w:sz w:val="24"/>
          <w:szCs w:val="24"/>
          <w:lang w:eastAsia="lv-LV"/>
        </w:rPr>
        <w:t xml:space="preserve"> (POS)</w:t>
      </w:r>
      <w:r w:rsidRPr="00423522">
        <w:rPr>
          <w:rFonts w:ascii="Times New Roman" w:hAnsi="Times New Roman"/>
          <w:sz w:val="24"/>
          <w:szCs w:val="24"/>
          <w:lang w:eastAsia="lv-LV"/>
        </w:rPr>
        <w:t xml:space="preserve"> uz vietas iestādē, šāda maksājuma </w:t>
      </w:r>
      <w:r w:rsidR="005B1AD5" w:rsidRPr="00423522">
        <w:rPr>
          <w:rFonts w:ascii="Times New Roman" w:hAnsi="Times New Roman"/>
          <w:sz w:val="24"/>
          <w:szCs w:val="24"/>
          <w:lang w:eastAsia="lv-LV"/>
        </w:rPr>
        <w:t>atmaksāšanai</w:t>
      </w:r>
      <w:r w:rsidRPr="00423522">
        <w:rPr>
          <w:rFonts w:ascii="Times New Roman" w:hAnsi="Times New Roman"/>
          <w:sz w:val="24"/>
          <w:szCs w:val="24"/>
          <w:lang w:eastAsia="lv-LV"/>
        </w:rPr>
        <w:t xml:space="preserve"> piemērojami ar AS</w:t>
      </w:r>
      <w:r w:rsidR="004434E9" w:rsidRPr="00423522">
        <w:rPr>
          <w:rFonts w:ascii="Times New Roman" w:hAnsi="Times New Roman"/>
          <w:sz w:val="24"/>
          <w:szCs w:val="24"/>
          <w:lang w:eastAsia="lv-LV"/>
        </w:rPr>
        <w:t> </w:t>
      </w:r>
      <w:r w:rsidRPr="00423522">
        <w:rPr>
          <w:rFonts w:ascii="Times New Roman" w:hAnsi="Times New Roman"/>
          <w:sz w:val="24"/>
          <w:szCs w:val="24"/>
          <w:lang w:eastAsia="lv-LV"/>
        </w:rPr>
        <w:t>"Citadele Banka" noslēgtā līguma</w:t>
      </w:r>
      <w:r w:rsidRPr="00423522">
        <w:rPr>
          <w:rStyle w:val="Vresatsauce"/>
          <w:rFonts w:ascii="Times New Roman" w:hAnsi="Times New Roman"/>
          <w:sz w:val="24"/>
          <w:szCs w:val="24"/>
          <w:lang w:eastAsia="lv-LV"/>
        </w:rPr>
        <w:footnoteReference w:id="7"/>
      </w:r>
      <w:r w:rsidRPr="00423522">
        <w:rPr>
          <w:rFonts w:ascii="Times New Roman" w:hAnsi="Times New Roman"/>
          <w:sz w:val="24"/>
          <w:szCs w:val="24"/>
          <w:lang w:eastAsia="lv-LV"/>
        </w:rPr>
        <w:t xml:space="preserve"> noteikumi. Līgums paredz, ka gadījumā, ja maksājums tiek atzīts par </w:t>
      </w:r>
      <w:r w:rsidR="00A549E1" w:rsidRPr="00423522">
        <w:rPr>
          <w:rFonts w:ascii="Times New Roman" w:hAnsi="Times New Roman"/>
          <w:sz w:val="24"/>
          <w:szCs w:val="24"/>
          <w:lang w:eastAsia="lv-LV"/>
        </w:rPr>
        <w:t>nepareizu</w:t>
      </w:r>
      <w:r w:rsidRPr="00423522">
        <w:rPr>
          <w:rFonts w:ascii="Times New Roman" w:hAnsi="Times New Roman"/>
          <w:sz w:val="24"/>
          <w:szCs w:val="24"/>
          <w:lang w:eastAsia="lv-LV"/>
        </w:rPr>
        <w:t xml:space="preserve">, to atmaksā </w:t>
      </w:r>
      <w:r w:rsidR="004434E9" w:rsidRPr="00423522">
        <w:rPr>
          <w:rFonts w:ascii="Times New Roman" w:hAnsi="Times New Roman"/>
          <w:sz w:val="24"/>
          <w:szCs w:val="24"/>
          <w:lang w:eastAsia="lv-LV"/>
        </w:rPr>
        <w:t xml:space="preserve">pēc bankas vai maksātāja lūguma. </w:t>
      </w:r>
      <w:r w:rsidRPr="00423522">
        <w:rPr>
          <w:rFonts w:ascii="Times New Roman" w:hAnsi="Times New Roman"/>
          <w:sz w:val="24"/>
          <w:szCs w:val="24"/>
          <w:lang w:eastAsia="lv-LV"/>
        </w:rPr>
        <w:t>Maksājumu atmaksā</w:t>
      </w:r>
      <w:r w:rsidR="004434E9" w:rsidRPr="00423522">
        <w:rPr>
          <w:rFonts w:ascii="Times New Roman" w:hAnsi="Times New Roman"/>
          <w:sz w:val="24"/>
          <w:szCs w:val="24"/>
          <w:lang w:eastAsia="lv-LV"/>
        </w:rPr>
        <w:t>,</w:t>
      </w:r>
      <w:r w:rsidRPr="00423522">
        <w:rPr>
          <w:rFonts w:ascii="Times New Roman" w:hAnsi="Times New Roman"/>
          <w:sz w:val="24"/>
          <w:szCs w:val="24"/>
          <w:lang w:eastAsia="lv-LV"/>
        </w:rPr>
        <w:t xml:space="preserve"> </w:t>
      </w:r>
      <w:r w:rsidR="004434E9" w:rsidRPr="00423522">
        <w:rPr>
          <w:rFonts w:ascii="Times New Roman" w:hAnsi="Times New Roman"/>
          <w:sz w:val="24"/>
          <w:szCs w:val="24"/>
          <w:lang w:eastAsia="lv-LV"/>
        </w:rPr>
        <w:t xml:space="preserve">pamatojoties uz </w:t>
      </w:r>
      <w:r w:rsidRPr="00423522">
        <w:rPr>
          <w:rFonts w:ascii="Times New Roman" w:hAnsi="Times New Roman"/>
          <w:sz w:val="24"/>
          <w:szCs w:val="24"/>
          <w:lang w:eastAsia="lv-LV"/>
        </w:rPr>
        <w:t>maksājuma saņēmēja (piem. Tiesu administrācijas) pieprasījum</w:t>
      </w:r>
      <w:r w:rsidR="004434E9" w:rsidRPr="00423522">
        <w:rPr>
          <w:rFonts w:ascii="Times New Roman" w:hAnsi="Times New Roman"/>
          <w:sz w:val="24"/>
          <w:szCs w:val="24"/>
          <w:lang w:eastAsia="lv-LV"/>
        </w:rPr>
        <w:t xml:space="preserve">u, </w:t>
      </w:r>
      <w:r w:rsidRPr="00423522">
        <w:rPr>
          <w:rFonts w:ascii="Times New Roman" w:hAnsi="Times New Roman"/>
          <w:sz w:val="24"/>
          <w:szCs w:val="24"/>
          <w:lang w:eastAsia="lv-LV"/>
        </w:rPr>
        <w:t>ar AS</w:t>
      </w:r>
      <w:r w:rsidR="004434E9" w:rsidRPr="00423522">
        <w:rPr>
          <w:rFonts w:ascii="Times New Roman" w:hAnsi="Times New Roman"/>
          <w:sz w:val="24"/>
          <w:szCs w:val="24"/>
          <w:lang w:eastAsia="lv-LV"/>
        </w:rPr>
        <w:t> </w:t>
      </w:r>
      <w:r w:rsidRPr="00423522">
        <w:rPr>
          <w:rFonts w:ascii="Times New Roman" w:hAnsi="Times New Roman"/>
          <w:sz w:val="24"/>
          <w:szCs w:val="24"/>
          <w:lang w:eastAsia="lv-LV"/>
        </w:rPr>
        <w:t>"Citadele Banka" starpniecību</w:t>
      </w:r>
      <w:r w:rsidR="004434E9" w:rsidRPr="00423522">
        <w:rPr>
          <w:rFonts w:ascii="Times New Roman" w:hAnsi="Times New Roman"/>
          <w:sz w:val="24"/>
          <w:szCs w:val="24"/>
          <w:lang w:eastAsia="lv-LV"/>
        </w:rPr>
        <w:t xml:space="preserve"> pārskaitot </w:t>
      </w:r>
      <w:r w:rsidR="00A549E1" w:rsidRPr="00423522">
        <w:rPr>
          <w:rFonts w:ascii="Times New Roman" w:hAnsi="Times New Roman"/>
          <w:sz w:val="24"/>
          <w:szCs w:val="24"/>
          <w:lang w:eastAsia="lv-LV"/>
        </w:rPr>
        <w:t>nepareizā</w:t>
      </w:r>
      <w:r w:rsidR="004434E9" w:rsidRPr="00423522">
        <w:rPr>
          <w:rFonts w:ascii="Times New Roman" w:hAnsi="Times New Roman"/>
          <w:sz w:val="24"/>
          <w:szCs w:val="24"/>
          <w:lang w:eastAsia="lv-LV"/>
        </w:rPr>
        <w:t xml:space="preserve"> maksājuma summu uz maksātāja bankas karti, ar kuru tika veikts maksājums.</w:t>
      </w:r>
    </w:p>
    <w:p w14:paraId="06FE80E8" w14:textId="77777777" w:rsidR="002F6556" w:rsidRPr="00423522" w:rsidRDefault="002F6556" w:rsidP="003F2A48">
      <w:pPr>
        <w:spacing w:after="0"/>
        <w:rPr>
          <w:rFonts w:ascii="Times New Roman" w:hAnsi="Times New Roman"/>
          <w:sz w:val="24"/>
          <w:szCs w:val="24"/>
          <w:lang w:eastAsia="lv-LV"/>
        </w:rPr>
      </w:pPr>
    </w:p>
    <w:p w14:paraId="79A1F25F" w14:textId="5A1FA660" w:rsidR="00A12B01" w:rsidRPr="00423522" w:rsidRDefault="00A12B01" w:rsidP="003F2A48">
      <w:pPr>
        <w:spacing w:after="0"/>
        <w:jc w:val="center"/>
        <w:rPr>
          <w:rFonts w:ascii="Times New Roman" w:hAnsi="Times New Roman"/>
          <w:b/>
          <w:sz w:val="24"/>
          <w:szCs w:val="24"/>
          <w:lang w:eastAsia="lv-LV"/>
        </w:rPr>
      </w:pPr>
      <w:r w:rsidRPr="00423522">
        <w:rPr>
          <w:rFonts w:ascii="Times New Roman" w:hAnsi="Times New Roman"/>
          <w:b/>
          <w:noProof/>
          <w:sz w:val="24"/>
          <w:szCs w:val="24"/>
          <w:lang w:eastAsia="lv-LV"/>
        </w:rPr>
        <w:drawing>
          <wp:inline distT="0" distB="0" distL="0" distR="0" wp14:anchorId="2A508EBD" wp14:editId="1A2551AD">
            <wp:extent cx="3779918" cy="5957180"/>
            <wp:effectExtent l="0" t="0" r="0" b="571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82935" cy="5961935"/>
                    </a:xfrm>
                    <a:prstGeom prst="rect">
                      <a:avLst/>
                    </a:prstGeom>
                    <a:noFill/>
                    <a:ln>
                      <a:noFill/>
                    </a:ln>
                  </pic:spPr>
                </pic:pic>
              </a:graphicData>
            </a:graphic>
          </wp:inline>
        </w:drawing>
      </w:r>
    </w:p>
    <w:p w14:paraId="3517897B" w14:textId="569BE085" w:rsidR="009F1ECD" w:rsidRPr="00815E4C" w:rsidRDefault="00C25F17" w:rsidP="00860716">
      <w:pPr>
        <w:pStyle w:val="Virsraksts1"/>
        <w:spacing w:before="0" w:after="0"/>
        <w:jc w:val="center"/>
        <w:rPr>
          <w:rFonts w:ascii="Times New Roman" w:hAnsi="Times New Roman"/>
          <w:sz w:val="24"/>
          <w:szCs w:val="24"/>
          <w:lang w:eastAsia="lv-LV"/>
        </w:rPr>
      </w:pPr>
      <w:bookmarkStart w:id="22" w:name="_Toc1142790"/>
      <w:r w:rsidRPr="00815E4C">
        <w:rPr>
          <w:rFonts w:ascii="Times New Roman" w:hAnsi="Times New Roman"/>
          <w:sz w:val="24"/>
          <w:szCs w:val="24"/>
          <w:lang w:eastAsia="lv-LV"/>
        </w:rPr>
        <w:lastRenderedPageBreak/>
        <w:t>5.</w:t>
      </w:r>
      <w:r w:rsidR="007B6C9F">
        <w:rPr>
          <w:rFonts w:ascii="Times New Roman" w:hAnsi="Times New Roman"/>
          <w:sz w:val="24"/>
          <w:szCs w:val="24"/>
          <w:lang w:eastAsia="lv-LV"/>
        </w:rPr>
        <w:t> </w:t>
      </w:r>
      <w:r w:rsidRPr="00815E4C">
        <w:rPr>
          <w:rFonts w:ascii="Times New Roman" w:hAnsi="Times New Roman"/>
          <w:sz w:val="24"/>
          <w:szCs w:val="24"/>
          <w:lang w:eastAsia="lv-LV"/>
        </w:rPr>
        <w:t>KOMPETENCES KONTU ADMINISTRĒŠANĀ UN MAKSĀJUMU ATMAKSĀŠANĀ</w:t>
      </w:r>
      <w:bookmarkEnd w:id="22"/>
    </w:p>
    <w:p w14:paraId="6301F5D8" w14:textId="77777777" w:rsidR="009F1ECD" w:rsidRPr="00423522" w:rsidRDefault="009F1ECD" w:rsidP="003F2A48">
      <w:pPr>
        <w:spacing w:after="0"/>
        <w:jc w:val="both"/>
        <w:rPr>
          <w:rFonts w:ascii="Times New Roman" w:hAnsi="Times New Roman"/>
          <w:sz w:val="24"/>
          <w:szCs w:val="24"/>
          <w:lang w:eastAsia="lv-LV"/>
        </w:rPr>
      </w:pPr>
    </w:p>
    <w:p w14:paraId="71A24AFC" w14:textId="1FF8BB68" w:rsidR="004434E9" w:rsidRPr="00423522" w:rsidRDefault="004434E9" w:rsidP="003F2A48">
      <w:pPr>
        <w:spacing w:after="0"/>
        <w:jc w:val="both"/>
        <w:rPr>
          <w:rFonts w:ascii="Times New Roman" w:hAnsi="Times New Roman"/>
          <w:sz w:val="24"/>
          <w:szCs w:val="24"/>
          <w:lang w:eastAsia="lv-LV"/>
        </w:rPr>
      </w:pPr>
      <w:r w:rsidRPr="00423522">
        <w:rPr>
          <w:rFonts w:ascii="Times New Roman" w:hAnsi="Times New Roman"/>
          <w:sz w:val="24"/>
          <w:szCs w:val="24"/>
          <w:u w:val="single"/>
          <w:lang w:eastAsia="lv-LV"/>
        </w:rPr>
        <w:t xml:space="preserve">Valsts nodevas, kancelejas nodevas un tiesas uzliktā naudas soda </w:t>
      </w:r>
      <w:r w:rsidR="005B1AD5" w:rsidRPr="00423522">
        <w:rPr>
          <w:rFonts w:ascii="Times New Roman" w:hAnsi="Times New Roman"/>
          <w:sz w:val="24"/>
          <w:szCs w:val="24"/>
          <w:lang w:eastAsia="lv-LV"/>
        </w:rPr>
        <w:t>atmaksāšanu</w:t>
      </w:r>
      <w:r w:rsidRPr="00423522">
        <w:rPr>
          <w:rFonts w:ascii="Times New Roman" w:hAnsi="Times New Roman"/>
          <w:sz w:val="24"/>
          <w:szCs w:val="24"/>
          <w:lang w:eastAsia="lv-LV"/>
        </w:rPr>
        <w:t xml:space="preserve"> atbilstoši likuma "Par nodokļiem un nodevām"</w:t>
      </w:r>
      <w:r w:rsidR="00865A07" w:rsidRPr="00423522">
        <w:rPr>
          <w:rFonts w:ascii="Times New Roman" w:hAnsi="Times New Roman"/>
          <w:sz w:val="24"/>
          <w:szCs w:val="24"/>
          <w:lang w:eastAsia="lv-LV"/>
        </w:rPr>
        <w:t xml:space="preserve"> 28.</w:t>
      </w:r>
      <w:r w:rsidR="00865A07" w:rsidRPr="00423522">
        <w:rPr>
          <w:rFonts w:ascii="Times New Roman" w:hAnsi="Times New Roman"/>
          <w:sz w:val="24"/>
          <w:szCs w:val="24"/>
          <w:vertAlign w:val="superscript"/>
          <w:lang w:eastAsia="lv-LV"/>
        </w:rPr>
        <w:t>2</w:t>
      </w:r>
      <w:r w:rsidR="00865A07" w:rsidRPr="00423522">
        <w:rPr>
          <w:rFonts w:ascii="Times New Roman" w:hAnsi="Times New Roman"/>
          <w:sz w:val="24"/>
          <w:szCs w:val="24"/>
          <w:lang w:eastAsia="lv-LV"/>
        </w:rPr>
        <w:t xml:space="preserve"> panta </w:t>
      </w:r>
      <w:r w:rsidRPr="00423522">
        <w:rPr>
          <w:rFonts w:ascii="Times New Roman" w:hAnsi="Times New Roman"/>
          <w:sz w:val="24"/>
          <w:szCs w:val="24"/>
          <w:lang w:eastAsia="lv-LV"/>
        </w:rPr>
        <w:t>pirmajai daļai</w:t>
      </w:r>
      <w:r w:rsidR="003C0228" w:rsidRPr="00423522">
        <w:rPr>
          <w:rFonts w:ascii="Times New Roman" w:hAnsi="Times New Roman"/>
          <w:sz w:val="24"/>
          <w:szCs w:val="24"/>
          <w:lang w:eastAsia="lv-LV"/>
        </w:rPr>
        <w:t xml:space="preserve"> </w:t>
      </w:r>
      <w:r w:rsidRPr="00423522">
        <w:rPr>
          <w:rFonts w:ascii="Times New Roman" w:hAnsi="Times New Roman"/>
          <w:sz w:val="24"/>
          <w:szCs w:val="24"/>
          <w:u w:val="single"/>
          <w:lang w:eastAsia="lv-LV"/>
        </w:rPr>
        <w:t xml:space="preserve">veic </w:t>
      </w:r>
      <w:r w:rsidR="00950D01" w:rsidRPr="00423522">
        <w:rPr>
          <w:rFonts w:ascii="Times New Roman" w:hAnsi="Times New Roman"/>
          <w:sz w:val="24"/>
          <w:szCs w:val="24"/>
          <w:u w:val="single"/>
          <w:lang w:eastAsia="lv-LV"/>
        </w:rPr>
        <w:t xml:space="preserve">VID </w:t>
      </w:r>
      <w:r w:rsidRPr="00423522">
        <w:rPr>
          <w:rFonts w:ascii="Times New Roman" w:hAnsi="Times New Roman"/>
          <w:sz w:val="24"/>
          <w:szCs w:val="24"/>
          <w:lang w:eastAsia="lv-LV"/>
        </w:rPr>
        <w:t xml:space="preserve">un pieteikums par veiktās iemaksas </w:t>
      </w:r>
      <w:r w:rsidR="005B1AD5" w:rsidRPr="00423522">
        <w:rPr>
          <w:rFonts w:ascii="Times New Roman" w:hAnsi="Times New Roman"/>
          <w:sz w:val="24"/>
          <w:szCs w:val="24"/>
          <w:lang w:eastAsia="lv-LV"/>
        </w:rPr>
        <w:t>atmaksāšanu</w:t>
      </w:r>
      <w:r w:rsidRPr="00423522">
        <w:rPr>
          <w:rFonts w:ascii="Times New Roman" w:hAnsi="Times New Roman"/>
          <w:sz w:val="24"/>
          <w:szCs w:val="24"/>
          <w:lang w:eastAsia="lv-LV"/>
        </w:rPr>
        <w:t xml:space="preserve"> iesniedzams </w:t>
      </w:r>
      <w:r w:rsidR="00950D01" w:rsidRPr="00423522">
        <w:rPr>
          <w:rFonts w:ascii="Times New Roman" w:hAnsi="Times New Roman"/>
          <w:sz w:val="24"/>
          <w:szCs w:val="24"/>
          <w:lang w:eastAsia="lv-LV"/>
        </w:rPr>
        <w:t>VID</w:t>
      </w:r>
      <w:r w:rsidRPr="00423522">
        <w:rPr>
          <w:rFonts w:ascii="Times New Roman" w:hAnsi="Times New Roman"/>
          <w:sz w:val="24"/>
          <w:szCs w:val="24"/>
          <w:lang w:eastAsia="lv-LV"/>
        </w:rPr>
        <w:t>, pievienojot Tiesu administrācijas atzinumu vai tiesas nolēmumu par maksājuma atmaksāšanu.</w:t>
      </w:r>
    </w:p>
    <w:p w14:paraId="1682A259" w14:textId="77777777" w:rsidR="004434E9" w:rsidRPr="00423522" w:rsidRDefault="004434E9" w:rsidP="003F2A48">
      <w:pPr>
        <w:spacing w:after="0"/>
        <w:jc w:val="both"/>
        <w:rPr>
          <w:rFonts w:ascii="Times New Roman" w:hAnsi="Times New Roman"/>
          <w:sz w:val="24"/>
          <w:szCs w:val="24"/>
          <w:u w:val="single"/>
          <w:lang w:eastAsia="lv-LV"/>
        </w:rPr>
      </w:pPr>
    </w:p>
    <w:p w14:paraId="7A239C28" w14:textId="78E8E05A" w:rsidR="004434E9" w:rsidRPr="00423522" w:rsidRDefault="004434E9" w:rsidP="003F2A48">
      <w:pPr>
        <w:spacing w:after="0"/>
        <w:contextualSpacing/>
        <w:jc w:val="both"/>
        <w:rPr>
          <w:rFonts w:ascii="Times New Roman" w:hAnsi="Times New Roman"/>
          <w:sz w:val="24"/>
          <w:szCs w:val="24"/>
          <w:lang w:eastAsia="lv-LV"/>
        </w:rPr>
      </w:pPr>
      <w:r w:rsidRPr="00423522">
        <w:rPr>
          <w:rFonts w:ascii="Times New Roman" w:hAnsi="Times New Roman"/>
          <w:sz w:val="24"/>
          <w:szCs w:val="24"/>
          <w:u w:val="single"/>
          <w:lang w:eastAsia="lv-LV"/>
        </w:rPr>
        <w:t xml:space="preserve">Drošības naudas, ar lietas izskatīšanu </w:t>
      </w:r>
      <w:r w:rsidR="00950D01" w:rsidRPr="00423522">
        <w:rPr>
          <w:rFonts w:ascii="Times New Roman" w:hAnsi="Times New Roman"/>
          <w:sz w:val="24"/>
          <w:szCs w:val="24"/>
          <w:u w:val="single"/>
          <w:lang w:eastAsia="lv-LV"/>
        </w:rPr>
        <w:t>(</w:t>
      </w:r>
      <w:r w:rsidRPr="00423522">
        <w:rPr>
          <w:rFonts w:ascii="Times New Roman" w:hAnsi="Times New Roman"/>
          <w:sz w:val="24"/>
          <w:szCs w:val="24"/>
          <w:u w:val="single"/>
          <w:lang w:eastAsia="lv-LV"/>
        </w:rPr>
        <w:t>vai brīdinājuma izsniegšanu</w:t>
      </w:r>
      <w:r w:rsidR="00950D01" w:rsidRPr="00423522">
        <w:rPr>
          <w:rFonts w:ascii="Times New Roman" w:hAnsi="Times New Roman"/>
          <w:sz w:val="24"/>
          <w:szCs w:val="24"/>
          <w:u w:val="single"/>
          <w:lang w:eastAsia="lv-LV"/>
        </w:rPr>
        <w:t>)</w:t>
      </w:r>
      <w:r w:rsidRPr="00423522">
        <w:rPr>
          <w:rFonts w:ascii="Times New Roman" w:hAnsi="Times New Roman"/>
          <w:sz w:val="24"/>
          <w:szCs w:val="24"/>
          <w:u w:val="single"/>
          <w:lang w:eastAsia="lv-LV"/>
        </w:rPr>
        <w:t xml:space="preserve"> saistīto izdevumu, depozīta maksājumu un citu maksājumu </w:t>
      </w:r>
      <w:r w:rsidR="005B1AD5" w:rsidRPr="00423522">
        <w:rPr>
          <w:rFonts w:ascii="Times New Roman" w:hAnsi="Times New Roman"/>
          <w:sz w:val="24"/>
          <w:szCs w:val="24"/>
          <w:lang w:eastAsia="lv-LV"/>
        </w:rPr>
        <w:t>atmaksāšanu</w:t>
      </w:r>
      <w:r w:rsidR="00CE45EB" w:rsidRPr="00423522">
        <w:rPr>
          <w:rFonts w:ascii="Times New Roman" w:hAnsi="Times New Roman"/>
          <w:sz w:val="24"/>
          <w:szCs w:val="24"/>
          <w:lang w:eastAsia="lv-LV"/>
        </w:rPr>
        <w:t xml:space="preserve"> atbilstoši</w:t>
      </w:r>
      <w:r w:rsidRPr="00423522">
        <w:rPr>
          <w:rFonts w:ascii="Times New Roman" w:hAnsi="Times New Roman"/>
          <w:sz w:val="24"/>
          <w:szCs w:val="24"/>
          <w:lang w:eastAsia="lv-LV"/>
        </w:rPr>
        <w:t xml:space="preserve"> </w:t>
      </w:r>
      <w:r w:rsidR="008724C6" w:rsidRPr="00815E4C">
        <w:rPr>
          <w:rFonts w:ascii="Times New Roman" w:hAnsi="Times New Roman"/>
          <w:sz w:val="24"/>
          <w:szCs w:val="24"/>
        </w:rPr>
        <w:t>Ministru kabineta 2022. gada 20. septembra noteikumu Nr. 585 “Tiesu administrācijas nolikums” 4.9. apakšpunkt</w:t>
      </w:r>
      <w:r w:rsidR="00CE45EB" w:rsidRPr="00815E4C">
        <w:rPr>
          <w:rFonts w:ascii="Times New Roman" w:hAnsi="Times New Roman"/>
          <w:sz w:val="24"/>
          <w:szCs w:val="24"/>
        </w:rPr>
        <w:t>am</w:t>
      </w:r>
      <w:r w:rsidR="008724C6" w:rsidRPr="00815E4C">
        <w:rPr>
          <w:rFonts w:ascii="Times New Roman" w:hAnsi="Times New Roman"/>
          <w:sz w:val="24"/>
          <w:szCs w:val="24"/>
        </w:rPr>
        <w:t xml:space="preserve"> un pielikuma 2. apakšpunktam </w:t>
      </w:r>
      <w:r w:rsidRPr="00423522">
        <w:rPr>
          <w:rFonts w:ascii="Times New Roman" w:hAnsi="Times New Roman"/>
          <w:sz w:val="24"/>
          <w:szCs w:val="24"/>
          <w:lang w:eastAsia="lv-LV"/>
        </w:rPr>
        <w:t>veic Tiesu administrācija pēc personas pieprasījuma un atbilstoši tiesas nolēmumam (ja tāds paredzēts normatīvajos aktos).</w:t>
      </w:r>
    </w:p>
    <w:p w14:paraId="50B6083D" w14:textId="3E2A3B94" w:rsidR="004434E9" w:rsidRPr="00423522" w:rsidRDefault="004434E9" w:rsidP="003F2A48">
      <w:pPr>
        <w:spacing w:after="0"/>
        <w:contextualSpacing/>
        <w:jc w:val="both"/>
        <w:rPr>
          <w:rFonts w:ascii="Times New Roman" w:hAnsi="Times New Roman"/>
          <w:sz w:val="24"/>
          <w:szCs w:val="24"/>
          <w:lang w:eastAsia="lv-LV"/>
        </w:rPr>
      </w:pPr>
    </w:p>
    <w:p w14:paraId="08D44A6D" w14:textId="606A8DC1" w:rsidR="003C0228" w:rsidRPr="00423522" w:rsidRDefault="003C0228" w:rsidP="003F2A48">
      <w:pPr>
        <w:spacing w:after="0"/>
        <w:contextualSpacing/>
        <w:jc w:val="both"/>
        <w:rPr>
          <w:rFonts w:ascii="Times New Roman" w:hAnsi="Times New Roman"/>
          <w:sz w:val="24"/>
          <w:szCs w:val="24"/>
          <w:lang w:eastAsia="lv-LV"/>
        </w:rPr>
      </w:pPr>
      <w:r w:rsidRPr="00423522">
        <w:rPr>
          <w:rFonts w:ascii="Times New Roman" w:hAnsi="Times New Roman"/>
          <w:sz w:val="24"/>
          <w:szCs w:val="24"/>
          <w:lang w:eastAsia="lv-LV"/>
        </w:rPr>
        <w:t xml:space="preserve">Kompetences kontu administrēšanā un maksājumu </w:t>
      </w:r>
      <w:r w:rsidRPr="00423522">
        <w:rPr>
          <w:rFonts w:ascii="Times New Roman" w:hAnsi="Times New Roman"/>
          <w:bCs/>
          <w:sz w:val="24"/>
          <w:szCs w:val="24"/>
          <w:lang w:eastAsia="lv-LV"/>
        </w:rPr>
        <w:t>atmaksāšanā t</w:t>
      </w:r>
      <w:r w:rsidRPr="00423522">
        <w:rPr>
          <w:rFonts w:ascii="Times New Roman" w:hAnsi="Times New Roman"/>
          <w:sz w:val="24"/>
          <w:szCs w:val="24"/>
          <w:lang w:eastAsia="lv-LV"/>
        </w:rPr>
        <w:t>iesu jomā atspoguļota 2. pielikumā "Tiesu jomas kontu saraksts".</w:t>
      </w:r>
    </w:p>
    <w:p w14:paraId="62445FDD" w14:textId="77777777" w:rsidR="003C0228" w:rsidRPr="00423522" w:rsidRDefault="003C0228" w:rsidP="003F2A48">
      <w:pPr>
        <w:spacing w:after="0"/>
        <w:contextualSpacing/>
        <w:jc w:val="both"/>
        <w:rPr>
          <w:rFonts w:ascii="Times New Roman" w:hAnsi="Times New Roman"/>
          <w:sz w:val="24"/>
          <w:szCs w:val="24"/>
          <w:lang w:eastAsia="lv-LV"/>
        </w:rPr>
      </w:pPr>
    </w:p>
    <w:p w14:paraId="1BF44FA3" w14:textId="4626B65B" w:rsidR="004434E9" w:rsidRPr="00423522" w:rsidRDefault="00913BCB" w:rsidP="003F2A48">
      <w:pPr>
        <w:spacing w:after="0"/>
        <w:contextualSpacing/>
        <w:jc w:val="both"/>
        <w:rPr>
          <w:rFonts w:ascii="Times New Roman" w:hAnsi="Times New Roman"/>
          <w:sz w:val="24"/>
          <w:szCs w:val="24"/>
          <w:lang w:eastAsia="lv-LV"/>
        </w:rPr>
      </w:pPr>
      <w:r w:rsidRPr="00423522">
        <w:rPr>
          <w:rFonts w:ascii="Times New Roman" w:hAnsi="Times New Roman"/>
          <w:sz w:val="24"/>
          <w:szCs w:val="24"/>
          <w:lang w:eastAsia="lv-LV"/>
        </w:rPr>
        <w:t xml:space="preserve">Ja Tiesu administrācija saņem personas iesniegumu par </w:t>
      </w:r>
      <w:r w:rsidR="003C0228" w:rsidRPr="00423522">
        <w:rPr>
          <w:rFonts w:ascii="Times New Roman" w:hAnsi="Times New Roman"/>
          <w:sz w:val="24"/>
          <w:szCs w:val="24"/>
          <w:lang w:eastAsia="lv-LV"/>
        </w:rPr>
        <w:t xml:space="preserve">valsts nodevas vai kancelejas nodevas </w:t>
      </w:r>
      <w:r w:rsidRPr="00423522">
        <w:rPr>
          <w:rFonts w:ascii="Times New Roman" w:hAnsi="Times New Roman"/>
          <w:sz w:val="24"/>
          <w:szCs w:val="24"/>
          <w:lang w:eastAsia="lv-LV"/>
        </w:rPr>
        <w:t>atmaks</w:t>
      </w:r>
      <w:r w:rsidR="003C0228" w:rsidRPr="00423522">
        <w:rPr>
          <w:rFonts w:ascii="Times New Roman" w:hAnsi="Times New Roman"/>
          <w:sz w:val="24"/>
          <w:szCs w:val="24"/>
          <w:lang w:eastAsia="lv-LV"/>
        </w:rPr>
        <w:t>āšan</w:t>
      </w:r>
      <w:r w:rsidRPr="00423522">
        <w:rPr>
          <w:rFonts w:ascii="Times New Roman" w:hAnsi="Times New Roman"/>
          <w:sz w:val="24"/>
          <w:szCs w:val="24"/>
          <w:lang w:eastAsia="lv-LV"/>
        </w:rPr>
        <w:t xml:space="preserve">u, bet kompetence jautājuma izlemšanā </w:t>
      </w:r>
      <w:r w:rsidR="003C0228" w:rsidRPr="00423522">
        <w:rPr>
          <w:rFonts w:ascii="Times New Roman" w:hAnsi="Times New Roman"/>
          <w:sz w:val="24"/>
          <w:szCs w:val="24"/>
          <w:lang w:eastAsia="lv-LV"/>
        </w:rPr>
        <w:t xml:space="preserve">par maksājuma atmaksāšanu </w:t>
      </w:r>
      <w:r w:rsidRPr="00423522">
        <w:rPr>
          <w:rFonts w:ascii="Times New Roman" w:hAnsi="Times New Roman"/>
          <w:sz w:val="24"/>
          <w:szCs w:val="24"/>
          <w:lang w:eastAsia="lv-LV"/>
        </w:rPr>
        <w:t>piekrīt tiesa</w:t>
      </w:r>
      <w:r w:rsidR="00950D01" w:rsidRPr="00423522">
        <w:rPr>
          <w:rFonts w:ascii="Times New Roman" w:hAnsi="Times New Roman"/>
          <w:sz w:val="24"/>
          <w:szCs w:val="24"/>
          <w:lang w:eastAsia="lv-LV"/>
        </w:rPr>
        <w:t>i (</w:t>
      </w:r>
      <w:r w:rsidRPr="00423522">
        <w:rPr>
          <w:rFonts w:ascii="Times New Roman" w:hAnsi="Times New Roman"/>
          <w:sz w:val="24"/>
          <w:szCs w:val="24"/>
          <w:lang w:eastAsia="lv-LV"/>
        </w:rPr>
        <w:t>zemesgrāmatu nodaļai</w:t>
      </w:r>
      <w:r w:rsidR="00950D01" w:rsidRPr="00423522">
        <w:rPr>
          <w:rFonts w:ascii="Times New Roman" w:hAnsi="Times New Roman"/>
          <w:sz w:val="24"/>
          <w:szCs w:val="24"/>
          <w:lang w:eastAsia="lv-LV"/>
        </w:rPr>
        <w:t>)</w:t>
      </w:r>
      <w:r w:rsidRPr="00423522">
        <w:rPr>
          <w:rFonts w:ascii="Times New Roman" w:hAnsi="Times New Roman"/>
          <w:sz w:val="24"/>
          <w:szCs w:val="24"/>
          <w:lang w:eastAsia="lv-LV"/>
        </w:rPr>
        <w:t xml:space="preserve">, Tiesu administrācija </w:t>
      </w:r>
      <w:proofErr w:type="spellStart"/>
      <w:r w:rsidRPr="00423522">
        <w:rPr>
          <w:rFonts w:ascii="Times New Roman" w:hAnsi="Times New Roman"/>
          <w:sz w:val="24"/>
          <w:szCs w:val="24"/>
          <w:lang w:eastAsia="lv-LV"/>
        </w:rPr>
        <w:t>pārsūta</w:t>
      </w:r>
      <w:proofErr w:type="spellEnd"/>
      <w:r w:rsidRPr="00423522">
        <w:rPr>
          <w:rFonts w:ascii="Times New Roman" w:hAnsi="Times New Roman"/>
          <w:sz w:val="24"/>
          <w:szCs w:val="24"/>
          <w:lang w:eastAsia="lv-LV"/>
        </w:rPr>
        <w:t xml:space="preserve"> iesniegumu tiesa</w:t>
      </w:r>
      <w:r w:rsidR="00950D01" w:rsidRPr="00423522">
        <w:rPr>
          <w:rFonts w:ascii="Times New Roman" w:hAnsi="Times New Roman"/>
          <w:sz w:val="24"/>
          <w:szCs w:val="24"/>
          <w:lang w:eastAsia="lv-LV"/>
        </w:rPr>
        <w:t xml:space="preserve">i </w:t>
      </w:r>
      <w:r w:rsidRPr="00423522">
        <w:rPr>
          <w:rFonts w:ascii="Times New Roman" w:hAnsi="Times New Roman"/>
          <w:sz w:val="24"/>
          <w:szCs w:val="24"/>
          <w:lang w:eastAsia="lv-LV"/>
        </w:rPr>
        <w:t xml:space="preserve">atbilstoši kompetencei. Pēc tiesas lēmuma stāšanās spēkā, tiesa personas iesniegumu </w:t>
      </w:r>
      <w:proofErr w:type="spellStart"/>
      <w:r w:rsidRPr="00423522">
        <w:rPr>
          <w:rFonts w:ascii="Times New Roman" w:hAnsi="Times New Roman"/>
          <w:sz w:val="24"/>
          <w:szCs w:val="24"/>
          <w:lang w:eastAsia="lv-LV"/>
        </w:rPr>
        <w:t>nosūta</w:t>
      </w:r>
      <w:proofErr w:type="spellEnd"/>
      <w:r w:rsidRPr="00423522">
        <w:rPr>
          <w:rFonts w:ascii="Times New Roman" w:hAnsi="Times New Roman"/>
          <w:sz w:val="24"/>
          <w:szCs w:val="24"/>
          <w:lang w:eastAsia="lv-LV"/>
        </w:rPr>
        <w:t xml:space="preserve"> </w:t>
      </w:r>
      <w:r w:rsidR="00CD141F" w:rsidRPr="00423522">
        <w:rPr>
          <w:rFonts w:ascii="Times New Roman" w:hAnsi="Times New Roman"/>
          <w:sz w:val="24"/>
          <w:szCs w:val="24"/>
        </w:rPr>
        <w:t>VID</w:t>
      </w:r>
      <w:r w:rsidRPr="00423522">
        <w:rPr>
          <w:rFonts w:ascii="Times New Roman" w:hAnsi="Times New Roman"/>
          <w:sz w:val="24"/>
          <w:szCs w:val="24"/>
          <w:lang w:eastAsia="lv-LV"/>
        </w:rPr>
        <w:t xml:space="preserve"> naudas līdzekļu </w:t>
      </w:r>
      <w:r w:rsidR="005B1AD5" w:rsidRPr="00423522">
        <w:rPr>
          <w:rFonts w:ascii="Times New Roman" w:hAnsi="Times New Roman"/>
          <w:sz w:val="24"/>
          <w:szCs w:val="24"/>
          <w:lang w:eastAsia="lv-LV"/>
        </w:rPr>
        <w:t>atmaksāšanai</w:t>
      </w:r>
      <w:r w:rsidRPr="00423522">
        <w:rPr>
          <w:rFonts w:ascii="Times New Roman" w:hAnsi="Times New Roman"/>
          <w:sz w:val="24"/>
          <w:szCs w:val="24"/>
          <w:lang w:eastAsia="lv-LV"/>
        </w:rPr>
        <w:t>, pievienojot tiesas nolēmumu.</w:t>
      </w:r>
    </w:p>
    <w:p w14:paraId="63040985" w14:textId="77777777" w:rsidR="00B43602" w:rsidRPr="00423522" w:rsidRDefault="00B43602" w:rsidP="003F2A48">
      <w:pPr>
        <w:spacing w:after="0"/>
        <w:rPr>
          <w:rFonts w:ascii="Times New Roman" w:hAnsi="Times New Roman"/>
          <w:sz w:val="24"/>
          <w:szCs w:val="24"/>
          <w:lang w:eastAsia="lv-LV"/>
        </w:rPr>
      </w:pPr>
      <w:r w:rsidRPr="00423522">
        <w:rPr>
          <w:rFonts w:ascii="Times New Roman" w:hAnsi="Times New Roman"/>
          <w:sz w:val="24"/>
          <w:szCs w:val="24"/>
          <w:lang w:eastAsia="lv-LV"/>
        </w:rPr>
        <w:br w:type="page"/>
      </w:r>
    </w:p>
    <w:p w14:paraId="2CEE2FB3" w14:textId="562E8D69" w:rsidR="00DA51E8" w:rsidRPr="00815E4C" w:rsidRDefault="00C25F17" w:rsidP="00860716">
      <w:pPr>
        <w:pStyle w:val="Virsraksts1"/>
        <w:spacing w:before="0" w:after="0"/>
        <w:jc w:val="center"/>
        <w:rPr>
          <w:rFonts w:ascii="Times New Roman" w:hAnsi="Times New Roman"/>
          <w:sz w:val="24"/>
          <w:szCs w:val="24"/>
          <w:lang w:eastAsia="lv-LV"/>
        </w:rPr>
      </w:pPr>
      <w:bookmarkStart w:id="23" w:name="_Toc1142791"/>
      <w:r w:rsidRPr="00815E4C">
        <w:rPr>
          <w:rFonts w:ascii="Times New Roman" w:hAnsi="Times New Roman"/>
          <w:sz w:val="24"/>
          <w:szCs w:val="24"/>
          <w:lang w:eastAsia="lv-LV"/>
        </w:rPr>
        <w:lastRenderedPageBreak/>
        <w:t>6.</w:t>
      </w:r>
      <w:r w:rsidR="002A605F">
        <w:rPr>
          <w:rFonts w:ascii="Times New Roman" w:hAnsi="Times New Roman"/>
          <w:sz w:val="24"/>
          <w:szCs w:val="24"/>
          <w:lang w:eastAsia="lv-LV"/>
        </w:rPr>
        <w:t> </w:t>
      </w:r>
      <w:r w:rsidRPr="00815E4C">
        <w:rPr>
          <w:rFonts w:ascii="Times New Roman" w:hAnsi="Times New Roman"/>
          <w:sz w:val="24"/>
          <w:szCs w:val="24"/>
          <w:lang w:eastAsia="lv-LV"/>
        </w:rPr>
        <w:t>IESNIEGUMA IESNIEGŠANA PAR NAUDAS LĪDZEKĻU ATMAKSĀŠANU</w:t>
      </w:r>
      <w:bookmarkEnd w:id="23"/>
    </w:p>
    <w:p w14:paraId="48A8AD95" w14:textId="77777777" w:rsidR="00C15C20" w:rsidRPr="00423522" w:rsidRDefault="00C15C20" w:rsidP="003F2A48">
      <w:pPr>
        <w:spacing w:after="0"/>
        <w:jc w:val="both"/>
        <w:rPr>
          <w:rFonts w:ascii="Times New Roman" w:hAnsi="Times New Roman"/>
          <w:b/>
          <w:sz w:val="24"/>
          <w:szCs w:val="24"/>
          <w:lang w:eastAsia="lv-LV"/>
        </w:rPr>
      </w:pPr>
    </w:p>
    <w:p w14:paraId="0A1818E1" w14:textId="76C5910C" w:rsidR="00AE7F77" w:rsidRPr="00423522" w:rsidRDefault="00DA51E8" w:rsidP="003F2A48">
      <w:pPr>
        <w:spacing w:after="0"/>
        <w:jc w:val="both"/>
        <w:rPr>
          <w:rStyle w:val="c1"/>
          <w:rFonts w:ascii="Times New Roman" w:hAnsi="Times New Roman"/>
          <w:color w:val="auto"/>
          <w:sz w:val="24"/>
          <w:szCs w:val="24"/>
        </w:rPr>
      </w:pPr>
      <w:r w:rsidRPr="00423522">
        <w:rPr>
          <w:rFonts w:ascii="Times New Roman" w:hAnsi="Times New Roman"/>
          <w:bCs/>
          <w:sz w:val="24"/>
          <w:szCs w:val="24"/>
          <w:lang w:eastAsia="lv-LV"/>
        </w:rPr>
        <w:t xml:space="preserve">Persona </w:t>
      </w:r>
      <w:r w:rsidR="00AE7F77" w:rsidRPr="00423522">
        <w:rPr>
          <w:rStyle w:val="c1"/>
          <w:rFonts w:ascii="Times New Roman" w:hAnsi="Times New Roman"/>
          <w:color w:val="auto"/>
          <w:sz w:val="24"/>
          <w:szCs w:val="24"/>
        </w:rPr>
        <w:t>iesniegumu</w:t>
      </w:r>
      <w:r w:rsidRPr="00423522">
        <w:rPr>
          <w:rStyle w:val="Vresatsauce"/>
          <w:rFonts w:ascii="Times New Roman" w:hAnsi="Times New Roman"/>
          <w:sz w:val="24"/>
          <w:szCs w:val="24"/>
          <w:lang w:eastAsia="lv-LV"/>
        </w:rPr>
        <w:footnoteReference w:id="8"/>
      </w:r>
      <w:r w:rsidR="00AE7F77" w:rsidRPr="00423522">
        <w:rPr>
          <w:rStyle w:val="c1"/>
          <w:rFonts w:ascii="Times New Roman" w:hAnsi="Times New Roman"/>
          <w:color w:val="auto"/>
          <w:sz w:val="24"/>
          <w:szCs w:val="24"/>
        </w:rPr>
        <w:t xml:space="preserve"> </w:t>
      </w:r>
      <w:r w:rsidRPr="00423522">
        <w:rPr>
          <w:rStyle w:val="c1"/>
          <w:rFonts w:ascii="Times New Roman" w:hAnsi="Times New Roman"/>
          <w:color w:val="auto"/>
          <w:sz w:val="24"/>
          <w:szCs w:val="24"/>
        </w:rPr>
        <w:t xml:space="preserve">Tiesu administrācijā </w:t>
      </w:r>
      <w:r w:rsidR="00AE7F77" w:rsidRPr="00423522">
        <w:rPr>
          <w:rStyle w:val="c1"/>
          <w:rFonts w:ascii="Times New Roman" w:hAnsi="Times New Roman"/>
          <w:color w:val="auto"/>
          <w:sz w:val="24"/>
          <w:szCs w:val="24"/>
        </w:rPr>
        <w:t>var iesniegt šādos veidos:</w:t>
      </w:r>
    </w:p>
    <w:p w14:paraId="798B01F5" w14:textId="1B2D7E0E" w:rsidR="00063086" w:rsidRPr="00423522" w:rsidRDefault="003C0228" w:rsidP="00860716">
      <w:pPr>
        <w:pStyle w:val="Sarakstarindkopa"/>
        <w:numPr>
          <w:ilvl w:val="0"/>
          <w:numId w:val="9"/>
        </w:numPr>
        <w:jc w:val="both"/>
        <w:rPr>
          <w:rStyle w:val="c1"/>
          <w:rFonts w:ascii="Times New Roman" w:hAnsi="Times New Roman"/>
          <w:color w:val="auto"/>
          <w:sz w:val="24"/>
          <w:szCs w:val="24"/>
        </w:rPr>
      </w:pPr>
      <w:r w:rsidRPr="00423522">
        <w:rPr>
          <w:rStyle w:val="c1"/>
          <w:rFonts w:ascii="Times New Roman" w:hAnsi="Times New Roman"/>
          <w:color w:val="auto"/>
          <w:sz w:val="24"/>
          <w:szCs w:val="24"/>
        </w:rPr>
        <w:t>personīgi Tiesu administrācijā Antonijas ielā 6, Rīgā, LV-1010</w:t>
      </w:r>
      <w:r w:rsidR="007458AF" w:rsidRPr="00423522">
        <w:rPr>
          <w:rStyle w:val="c1"/>
          <w:rFonts w:ascii="Times New Roman" w:hAnsi="Times New Roman"/>
          <w:color w:val="auto"/>
          <w:sz w:val="24"/>
          <w:szCs w:val="24"/>
        </w:rPr>
        <w:t>;</w:t>
      </w:r>
    </w:p>
    <w:p w14:paraId="24677B19" w14:textId="3B499290" w:rsidR="00063086" w:rsidRPr="00423522" w:rsidRDefault="003C0228" w:rsidP="00860716">
      <w:pPr>
        <w:pStyle w:val="Sarakstarindkopa"/>
        <w:numPr>
          <w:ilvl w:val="0"/>
          <w:numId w:val="9"/>
        </w:numPr>
        <w:jc w:val="both"/>
        <w:rPr>
          <w:rStyle w:val="c1"/>
          <w:rFonts w:ascii="Times New Roman" w:hAnsi="Times New Roman"/>
          <w:color w:val="auto"/>
          <w:sz w:val="24"/>
          <w:szCs w:val="24"/>
        </w:rPr>
      </w:pPr>
      <w:r w:rsidRPr="00423522">
        <w:rPr>
          <w:rStyle w:val="c1"/>
          <w:rFonts w:ascii="Times New Roman" w:hAnsi="Times New Roman"/>
          <w:color w:val="auto"/>
          <w:sz w:val="24"/>
          <w:szCs w:val="24"/>
        </w:rPr>
        <w:t>pa pastu (uz adresi: Tiesu administrācijai Antonijas ielā 6, Rīgā, LV-1010)</w:t>
      </w:r>
      <w:r w:rsidR="007458AF" w:rsidRPr="00423522">
        <w:rPr>
          <w:rStyle w:val="c1"/>
          <w:rFonts w:ascii="Times New Roman" w:hAnsi="Times New Roman"/>
          <w:color w:val="auto"/>
          <w:sz w:val="24"/>
          <w:szCs w:val="24"/>
        </w:rPr>
        <w:t>;</w:t>
      </w:r>
    </w:p>
    <w:p w14:paraId="7E3B33E0" w14:textId="21E7584F" w:rsidR="00997DA9" w:rsidRPr="00423522" w:rsidRDefault="003C0228" w:rsidP="00860716">
      <w:pPr>
        <w:pStyle w:val="Sarakstarindkopa"/>
        <w:numPr>
          <w:ilvl w:val="0"/>
          <w:numId w:val="10"/>
        </w:numPr>
        <w:rPr>
          <w:rStyle w:val="c1"/>
          <w:rFonts w:ascii="Times New Roman" w:hAnsi="Times New Roman"/>
          <w:color w:val="auto"/>
          <w:sz w:val="24"/>
          <w:szCs w:val="24"/>
        </w:rPr>
      </w:pPr>
      <w:r w:rsidRPr="00423522">
        <w:rPr>
          <w:rStyle w:val="c1"/>
          <w:rFonts w:ascii="Times New Roman" w:hAnsi="Times New Roman"/>
          <w:color w:val="auto"/>
          <w:sz w:val="24"/>
          <w:szCs w:val="24"/>
        </w:rPr>
        <w:t xml:space="preserve">elektroniski </w:t>
      </w:r>
      <w:r w:rsidR="00F254EA" w:rsidRPr="00423522">
        <w:rPr>
          <w:rFonts w:ascii="Times New Roman" w:hAnsi="Times New Roman"/>
          <w:sz w:val="24"/>
          <w:szCs w:val="24"/>
          <w:lang w:eastAsia="lv-LV"/>
        </w:rPr>
        <w:t xml:space="preserve">Tiesu administrācijas mājas lapā </w:t>
      </w:r>
      <w:hyperlink r:id="rId12" w:history="1">
        <w:r w:rsidR="00F254EA" w:rsidRPr="00423522">
          <w:rPr>
            <w:rStyle w:val="Hipersaite"/>
            <w:rFonts w:ascii="Times New Roman" w:hAnsi="Times New Roman"/>
            <w:sz w:val="24"/>
            <w:szCs w:val="24"/>
            <w:lang w:eastAsia="lv-LV"/>
          </w:rPr>
          <w:t>www.ta.gov.lv</w:t>
        </w:r>
      </w:hyperlink>
      <w:r w:rsidR="007458AF" w:rsidRPr="00423522">
        <w:rPr>
          <w:rStyle w:val="Hipersaite"/>
          <w:rFonts w:ascii="Times New Roman" w:hAnsi="Times New Roman"/>
          <w:sz w:val="24"/>
          <w:szCs w:val="24"/>
          <w:lang w:eastAsia="lv-LV"/>
        </w:rPr>
        <w:t>;</w:t>
      </w:r>
      <w:r w:rsidR="00F254EA" w:rsidRPr="00423522">
        <w:rPr>
          <w:rFonts w:ascii="Times New Roman" w:hAnsi="Times New Roman"/>
          <w:sz w:val="24"/>
          <w:szCs w:val="24"/>
          <w:lang w:eastAsia="lv-LV"/>
        </w:rPr>
        <w:t xml:space="preserve"> </w:t>
      </w:r>
    </w:p>
    <w:p w14:paraId="4D0F7854" w14:textId="59B0FE8C" w:rsidR="00F254EA" w:rsidRPr="00423522" w:rsidRDefault="003C0228" w:rsidP="00860716">
      <w:pPr>
        <w:pStyle w:val="Sarakstarindkopa"/>
        <w:numPr>
          <w:ilvl w:val="0"/>
          <w:numId w:val="10"/>
        </w:numPr>
        <w:rPr>
          <w:rStyle w:val="c1"/>
          <w:rFonts w:ascii="Times New Roman" w:hAnsi="Times New Roman"/>
          <w:color w:val="auto"/>
          <w:sz w:val="24"/>
          <w:szCs w:val="24"/>
        </w:rPr>
      </w:pPr>
      <w:r w:rsidRPr="00423522">
        <w:rPr>
          <w:rStyle w:val="c1"/>
          <w:rFonts w:ascii="Times New Roman" w:hAnsi="Times New Roman"/>
          <w:color w:val="auto"/>
          <w:sz w:val="24"/>
          <w:szCs w:val="24"/>
        </w:rPr>
        <w:t>pa e-pastu (šādu iesniegumu nepieciešams parakstīt ar drošu elektronisko parakstu un laika zīmogu)</w:t>
      </w:r>
      <w:r w:rsidR="00997DA9" w:rsidRPr="00423522">
        <w:rPr>
          <w:rStyle w:val="c1"/>
          <w:rFonts w:ascii="Times New Roman" w:hAnsi="Times New Roman"/>
          <w:color w:val="auto"/>
          <w:sz w:val="24"/>
          <w:szCs w:val="24"/>
        </w:rPr>
        <w:t xml:space="preserve"> uz Tiesu administrācijas e-pastu</w:t>
      </w:r>
      <w:r w:rsidR="007458AF" w:rsidRPr="00423522">
        <w:rPr>
          <w:rStyle w:val="c1"/>
          <w:rFonts w:ascii="Times New Roman" w:hAnsi="Times New Roman"/>
          <w:color w:val="auto"/>
          <w:sz w:val="24"/>
          <w:szCs w:val="24"/>
        </w:rPr>
        <w:t>:</w:t>
      </w:r>
      <w:r w:rsidR="00997DA9" w:rsidRPr="00423522">
        <w:rPr>
          <w:rStyle w:val="c1"/>
          <w:rFonts w:ascii="Times New Roman" w:hAnsi="Times New Roman"/>
          <w:color w:val="auto"/>
          <w:sz w:val="24"/>
          <w:szCs w:val="24"/>
        </w:rPr>
        <w:t xml:space="preserve"> </w:t>
      </w:r>
      <w:hyperlink r:id="rId13" w:history="1">
        <w:r w:rsidR="00997DA9" w:rsidRPr="00423522">
          <w:rPr>
            <w:rStyle w:val="Hipersaite"/>
            <w:rFonts w:ascii="Times New Roman" w:hAnsi="Times New Roman"/>
            <w:sz w:val="24"/>
            <w:szCs w:val="24"/>
            <w:lang w:eastAsia="lv-LV"/>
          </w:rPr>
          <w:t>pasts@ta.gov.lv</w:t>
        </w:r>
      </w:hyperlink>
      <w:r w:rsidR="007458AF" w:rsidRPr="00423522">
        <w:rPr>
          <w:rFonts w:ascii="Times New Roman" w:hAnsi="Times New Roman"/>
          <w:sz w:val="24"/>
          <w:szCs w:val="24"/>
          <w:lang w:eastAsia="lv-LV"/>
        </w:rPr>
        <w:t>;</w:t>
      </w:r>
    </w:p>
    <w:p w14:paraId="4F4F8767" w14:textId="2F0C50DC" w:rsidR="00F254EA" w:rsidRPr="00423522" w:rsidRDefault="00F254EA" w:rsidP="00860716">
      <w:pPr>
        <w:pStyle w:val="Sarakstarindkopa"/>
        <w:numPr>
          <w:ilvl w:val="0"/>
          <w:numId w:val="9"/>
        </w:numPr>
        <w:rPr>
          <w:rFonts w:ascii="Times New Roman" w:hAnsi="Times New Roman"/>
          <w:sz w:val="24"/>
          <w:szCs w:val="24"/>
        </w:rPr>
      </w:pPr>
      <w:r w:rsidRPr="00423522">
        <w:rPr>
          <w:rStyle w:val="c1"/>
          <w:rFonts w:ascii="Times New Roman" w:hAnsi="Times New Roman"/>
          <w:color w:val="auto"/>
          <w:sz w:val="24"/>
          <w:szCs w:val="24"/>
        </w:rPr>
        <w:t>sūtot uz oficiālo elektronisko adresi (e-adresi) DEFAULT@90001672316</w:t>
      </w:r>
      <w:r w:rsidR="007458AF" w:rsidRPr="00423522">
        <w:rPr>
          <w:rStyle w:val="c1"/>
          <w:rFonts w:ascii="Times New Roman" w:hAnsi="Times New Roman"/>
          <w:color w:val="auto"/>
          <w:sz w:val="24"/>
          <w:szCs w:val="24"/>
        </w:rPr>
        <w:t>.</w:t>
      </w:r>
    </w:p>
    <w:p w14:paraId="525827AF" w14:textId="77777777" w:rsidR="00063086" w:rsidRPr="00423522" w:rsidRDefault="00063086" w:rsidP="003F2A48">
      <w:pPr>
        <w:spacing w:after="0"/>
        <w:jc w:val="both"/>
        <w:rPr>
          <w:rFonts w:ascii="Times New Roman" w:hAnsi="Times New Roman"/>
          <w:sz w:val="24"/>
          <w:szCs w:val="24"/>
          <w:lang w:eastAsia="lv-LV"/>
        </w:rPr>
      </w:pPr>
    </w:p>
    <w:p w14:paraId="26C3DF1C" w14:textId="0686CEE2" w:rsidR="009F1ECD" w:rsidRPr="00423522" w:rsidRDefault="009F1ECD" w:rsidP="003F2A48">
      <w:pPr>
        <w:spacing w:after="0"/>
        <w:jc w:val="both"/>
        <w:rPr>
          <w:rFonts w:ascii="Times New Roman" w:hAnsi="Times New Roman"/>
          <w:sz w:val="24"/>
          <w:szCs w:val="24"/>
          <w:lang w:eastAsia="lv-LV"/>
        </w:rPr>
      </w:pPr>
      <w:r w:rsidRPr="00423522">
        <w:rPr>
          <w:rFonts w:ascii="Times New Roman" w:hAnsi="Times New Roman"/>
          <w:sz w:val="24"/>
          <w:szCs w:val="24"/>
          <w:lang w:eastAsia="lv-LV"/>
        </w:rPr>
        <w:t xml:space="preserve">Informatīvais tālrunis: 67063800, e-pasts: </w:t>
      </w:r>
      <w:hyperlink r:id="rId14" w:history="1">
        <w:r w:rsidR="00F254EA" w:rsidRPr="00423522">
          <w:rPr>
            <w:rStyle w:val="Hipersaite"/>
            <w:rFonts w:ascii="Times New Roman" w:hAnsi="Times New Roman"/>
            <w:sz w:val="24"/>
            <w:szCs w:val="24"/>
            <w:lang w:eastAsia="lv-LV"/>
          </w:rPr>
          <w:t>pasts@ta.gov.lv</w:t>
        </w:r>
      </w:hyperlink>
      <w:r w:rsidRPr="00423522">
        <w:rPr>
          <w:rFonts w:ascii="Times New Roman" w:hAnsi="Times New Roman"/>
          <w:sz w:val="24"/>
          <w:szCs w:val="24"/>
          <w:lang w:eastAsia="lv-LV"/>
        </w:rPr>
        <w:t>.</w:t>
      </w:r>
    </w:p>
    <w:p w14:paraId="43530545" w14:textId="77777777" w:rsidR="009F1ECD" w:rsidRPr="00423522" w:rsidRDefault="009F1ECD" w:rsidP="003F2A48">
      <w:pPr>
        <w:spacing w:after="0"/>
        <w:jc w:val="both"/>
        <w:rPr>
          <w:rFonts w:ascii="Times New Roman" w:hAnsi="Times New Roman"/>
          <w:sz w:val="24"/>
          <w:szCs w:val="24"/>
          <w:lang w:eastAsia="lv-LV"/>
        </w:rPr>
      </w:pPr>
    </w:p>
    <w:p w14:paraId="62FE0892" w14:textId="152CB801" w:rsidR="009F1ECD" w:rsidRPr="00423522" w:rsidRDefault="009F1ECD" w:rsidP="003F2A48">
      <w:pPr>
        <w:spacing w:after="0"/>
        <w:jc w:val="both"/>
        <w:rPr>
          <w:rFonts w:ascii="Times New Roman" w:hAnsi="Times New Roman"/>
          <w:sz w:val="24"/>
          <w:szCs w:val="24"/>
          <w:lang w:eastAsia="lv-LV"/>
        </w:rPr>
      </w:pPr>
      <w:r w:rsidRPr="00423522">
        <w:rPr>
          <w:rFonts w:ascii="Times New Roman" w:hAnsi="Times New Roman"/>
          <w:sz w:val="24"/>
          <w:szCs w:val="24"/>
          <w:lang w:eastAsia="lv-LV"/>
        </w:rPr>
        <w:t xml:space="preserve">Iesnieguma </w:t>
      </w:r>
      <w:r w:rsidR="00DA51E8" w:rsidRPr="00423522">
        <w:rPr>
          <w:rFonts w:ascii="Times New Roman" w:hAnsi="Times New Roman"/>
          <w:sz w:val="24"/>
          <w:szCs w:val="24"/>
          <w:lang w:eastAsia="lv-LV"/>
        </w:rPr>
        <w:t>veidlapas</w:t>
      </w:r>
      <w:r w:rsidR="00DA51E8" w:rsidRPr="00423522">
        <w:rPr>
          <w:rStyle w:val="Vresatsauce"/>
          <w:rFonts w:ascii="Times New Roman" w:hAnsi="Times New Roman"/>
          <w:sz w:val="24"/>
          <w:szCs w:val="24"/>
          <w:lang w:eastAsia="lv-LV"/>
        </w:rPr>
        <w:footnoteReference w:id="9"/>
      </w:r>
      <w:r w:rsidR="00DA51E8" w:rsidRPr="00423522">
        <w:rPr>
          <w:rFonts w:ascii="Times New Roman" w:hAnsi="Times New Roman"/>
          <w:sz w:val="24"/>
          <w:szCs w:val="24"/>
          <w:lang w:eastAsia="lv-LV"/>
        </w:rPr>
        <w:t xml:space="preserve"> </w:t>
      </w:r>
      <w:r w:rsidRPr="00423522">
        <w:rPr>
          <w:rFonts w:ascii="Times New Roman" w:hAnsi="Times New Roman"/>
          <w:sz w:val="24"/>
          <w:szCs w:val="24"/>
          <w:lang w:eastAsia="lv-LV"/>
        </w:rPr>
        <w:t xml:space="preserve">par naudas līdzekļu </w:t>
      </w:r>
      <w:r w:rsidR="005B1AD5" w:rsidRPr="00423522">
        <w:rPr>
          <w:rFonts w:ascii="Times New Roman" w:hAnsi="Times New Roman"/>
          <w:sz w:val="24"/>
          <w:szCs w:val="24"/>
          <w:lang w:eastAsia="lv-LV"/>
        </w:rPr>
        <w:t>atmaksāšanu</w:t>
      </w:r>
      <w:r w:rsidRPr="00423522">
        <w:rPr>
          <w:rFonts w:ascii="Times New Roman" w:hAnsi="Times New Roman"/>
          <w:sz w:val="24"/>
          <w:szCs w:val="24"/>
          <w:lang w:eastAsia="lv-LV"/>
        </w:rPr>
        <w:t xml:space="preserve"> </w:t>
      </w:r>
      <w:r w:rsidR="00F66150" w:rsidRPr="00423522">
        <w:rPr>
          <w:rFonts w:ascii="Times New Roman" w:hAnsi="Times New Roman"/>
          <w:sz w:val="24"/>
          <w:szCs w:val="24"/>
          <w:lang w:eastAsia="lv-LV"/>
        </w:rPr>
        <w:t xml:space="preserve">aktuālā versija </w:t>
      </w:r>
      <w:r w:rsidRPr="00423522">
        <w:rPr>
          <w:rFonts w:ascii="Times New Roman" w:hAnsi="Times New Roman"/>
          <w:sz w:val="24"/>
          <w:szCs w:val="24"/>
          <w:lang w:eastAsia="lv-LV"/>
        </w:rPr>
        <w:t xml:space="preserve">atrodama </w:t>
      </w:r>
      <w:r w:rsidR="00F66150" w:rsidRPr="00423522">
        <w:rPr>
          <w:rFonts w:ascii="Times New Roman" w:hAnsi="Times New Roman"/>
          <w:sz w:val="24"/>
          <w:szCs w:val="24"/>
          <w:lang w:eastAsia="lv-LV"/>
        </w:rPr>
        <w:t xml:space="preserve">Tiesu administrācijas mājas lapā </w:t>
      </w:r>
      <w:hyperlink r:id="rId15" w:history="1">
        <w:r w:rsidR="00F66150" w:rsidRPr="00423522">
          <w:rPr>
            <w:rStyle w:val="Hipersaite"/>
            <w:rFonts w:ascii="Times New Roman" w:hAnsi="Times New Roman"/>
            <w:sz w:val="24"/>
            <w:szCs w:val="24"/>
            <w:lang w:eastAsia="lv-LV"/>
          </w:rPr>
          <w:t>www.ta.gov.lv</w:t>
        </w:r>
      </w:hyperlink>
      <w:r w:rsidR="00F66150" w:rsidRPr="00423522">
        <w:rPr>
          <w:rFonts w:ascii="Times New Roman" w:hAnsi="Times New Roman"/>
          <w:sz w:val="24"/>
          <w:szCs w:val="24"/>
          <w:lang w:eastAsia="lv-LV"/>
        </w:rPr>
        <w:t xml:space="preserve"> sadaļā </w:t>
      </w:r>
      <w:hyperlink r:id="rId16" w:history="1">
        <w:r w:rsidR="007902CB" w:rsidRPr="00423522">
          <w:rPr>
            <w:rStyle w:val="Hipersaite"/>
            <w:rFonts w:ascii="Times New Roman" w:hAnsi="Times New Roman"/>
            <w:sz w:val="24"/>
            <w:szCs w:val="24"/>
            <w:lang w:eastAsia="lv-LV"/>
          </w:rPr>
          <w:t>"</w:t>
        </w:r>
        <w:r w:rsidR="00F66150" w:rsidRPr="00423522">
          <w:rPr>
            <w:rStyle w:val="Hipersaite"/>
            <w:rFonts w:ascii="Times New Roman" w:hAnsi="Times New Roman"/>
            <w:sz w:val="24"/>
            <w:szCs w:val="24"/>
            <w:lang w:eastAsia="lv-LV"/>
          </w:rPr>
          <w:t>Nodevu atmaksa</w:t>
        </w:r>
        <w:r w:rsidR="00F91706" w:rsidRPr="00423522">
          <w:rPr>
            <w:rStyle w:val="Hipersaite"/>
            <w:rFonts w:ascii="Times New Roman" w:hAnsi="Times New Roman"/>
            <w:sz w:val="24"/>
            <w:szCs w:val="24"/>
            <w:lang w:eastAsia="lv-LV"/>
          </w:rPr>
          <w:t>"</w:t>
        </w:r>
      </w:hyperlink>
      <w:r w:rsidR="00F66150" w:rsidRPr="00423522">
        <w:rPr>
          <w:rFonts w:ascii="Times New Roman" w:hAnsi="Times New Roman"/>
          <w:sz w:val="24"/>
          <w:szCs w:val="24"/>
          <w:lang w:eastAsia="lv-LV"/>
        </w:rPr>
        <w:t>.</w:t>
      </w:r>
    </w:p>
    <w:p w14:paraId="469BC771" w14:textId="77777777" w:rsidR="00F66150" w:rsidRPr="00423522" w:rsidRDefault="00F66150" w:rsidP="003F2A48">
      <w:pPr>
        <w:spacing w:after="0"/>
        <w:rPr>
          <w:rFonts w:ascii="Times New Roman" w:hAnsi="Times New Roman"/>
          <w:sz w:val="24"/>
          <w:szCs w:val="24"/>
          <w:lang w:eastAsia="lv-LV"/>
        </w:rPr>
      </w:pPr>
    </w:p>
    <w:p w14:paraId="613F244C" w14:textId="3E1A55FD" w:rsidR="00F66150" w:rsidRPr="00423522" w:rsidRDefault="00F66150" w:rsidP="003F2A48">
      <w:pPr>
        <w:tabs>
          <w:tab w:val="right" w:pos="9354"/>
        </w:tabs>
        <w:spacing w:after="0"/>
        <w:rPr>
          <w:rFonts w:ascii="Times New Roman" w:hAnsi="Times New Roman"/>
          <w:sz w:val="24"/>
          <w:szCs w:val="24"/>
          <w:lang w:eastAsia="lv-LV"/>
        </w:rPr>
      </w:pPr>
      <w:r w:rsidRPr="00423522">
        <w:rPr>
          <w:rFonts w:ascii="Times New Roman" w:hAnsi="Times New Roman"/>
          <w:sz w:val="24"/>
          <w:szCs w:val="24"/>
          <w:lang w:eastAsia="lv-LV"/>
        </w:rPr>
        <w:t>Direktors</w:t>
      </w:r>
      <w:r w:rsidRPr="00423522">
        <w:rPr>
          <w:rFonts w:ascii="Times New Roman" w:hAnsi="Times New Roman"/>
          <w:sz w:val="24"/>
          <w:szCs w:val="24"/>
          <w:lang w:eastAsia="lv-LV"/>
        </w:rPr>
        <w:tab/>
      </w:r>
      <w:r w:rsidR="00F254EA" w:rsidRPr="00423522">
        <w:rPr>
          <w:rFonts w:ascii="Times New Roman" w:hAnsi="Times New Roman"/>
          <w:sz w:val="24"/>
          <w:szCs w:val="24"/>
          <w:lang w:eastAsia="lv-LV"/>
        </w:rPr>
        <w:t>A.</w:t>
      </w:r>
      <w:r w:rsidR="007458AF" w:rsidRPr="00423522">
        <w:rPr>
          <w:rFonts w:ascii="Times New Roman" w:hAnsi="Times New Roman"/>
          <w:sz w:val="24"/>
          <w:szCs w:val="24"/>
          <w:lang w:eastAsia="lv-LV"/>
        </w:rPr>
        <w:t> </w:t>
      </w:r>
      <w:r w:rsidR="00F254EA" w:rsidRPr="00423522">
        <w:rPr>
          <w:rFonts w:ascii="Times New Roman" w:hAnsi="Times New Roman"/>
          <w:sz w:val="24"/>
          <w:szCs w:val="24"/>
          <w:lang w:eastAsia="lv-LV"/>
        </w:rPr>
        <w:t>Munda</w:t>
      </w:r>
    </w:p>
    <w:p w14:paraId="4E60672D" w14:textId="77777777" w:rsidR="00F66150" w:rsidRPr="00423522" w:rsidRDefault="00F66150" w:rsidP="003F2A48">
      <w:pPr>
        <w:spacing w:after="0"/>
        <w:rPr>
          <w:rFonts w:ascii="Times New Roman" w:hAnsi="Times New Roman"/>
          <w:sz w:val="24"/>
          <w:szCs w:val="24"/>
          <w:lang w:eastAsia="lv-LV"/>
        </w:rPr>
      </w:pPr>
    </w:p>
    <w:p w14:paraId="636314F1" w14:textId="18DE116B" w:rsidR="00F66150" w:rsidRPr="00423522" w:rsidRDefault="00B06856" w:rsidP="003F2A48">
      <w:pPr>
        <w:spacing w:after="0"/>
        <w:rPr>
          <w:rFonts w:ascii="Times New Roman" w:eastAsia="Calibri" w:hAnsi="Times New Roman"/>
          <w:sz w:val="24"/>
          <w:szCs w:val="24"/>
        </w:rPr>
      </w:pPr>
      <w:r w:rsidRPr="00423522">
        <w:rPr>
          <w:rFonts w:ascii="Times New Roman" w:eastAsia="Calibri" w:hAnsi="Times New Roman"/>
          <w:sz w:val="24"/>
          <w:szCs w:val="24"/>
        </w:rPr>
        <w:t>Ilze Luksa</w:t>
      </w:r>
      <w:r w:rsidR="00F66150" w:rsidRPr="00423522">
        <w:rPr>
          <w:rFonts w:ascii="Times New Roman" w:eastAsia="Calibri" w:hAnsi="Times New Roman"/>
          <w:sz w:val="24"/>
          <w:szCs w:val="24"/>
        </w:rPr>
        <w:t>, 67063849</w:t>
      </w:r>
    </w:p>
    <w:p w14:paraId="761678A2" w14:textId="1A4EF69D" w:rsidR="007450B3" w:rsidRPr="00423522" w:rsidRDefault="00B06856" w:rsidP="003F2A48">
      <w:pPr>
        <w:spacing w:after="0"/>
        <w:rPr>
          <w:rFonts w:ascii="Times New Roman" w:eastAsia="Calibri" w:hAnsi="Times New Roman"/>
          <w:color w:val="0000FF"/>
          <w:sz w:val="24"/>
          <w:szCs w:val="24"/>
          <w:u w:val="single"/>
        </w:rPr>
      </w:pPr>
      <w:r w:rsidRPr="00423522">
        <w:rPr>
          <w:rFonts w:ascii="Times New Roman" w:eastAsia="Calibri" w:hAnsi="Times New Roman"/>
          <w:color w:val="0000FF"/>
          <w:sz w:val="24"/>
          <w:szCs w:val="24"/>
          <w:u w:val="single"/>
        </w:rPr>
        <w:t>ilze.luksa</w:t>
      </w:r>
      <w:r w:rsidR="007450B3" w:rsidRPr="00423522">
        <w:rPr>
          <w:rFonts w:ascii="Times New Roman" w:eastAsia="Calibri" w:hAnsi="Times New Roman"/>
          <w:color w:val="0000FF"/>
          <w:sz w:val="24"/>
          <w:szCs w:val="24"/>
          <w:u w:val="single"/>
        </w:rPr>
        <w:t>@ta.gov.lv</w:t>
      </w:r>
    </w:p>
    <w:p w14:paraId="4184FADA" w14:textId="33834A31" w:rsidR="00B06856" w:rsidRPr="000B32DB" w:rsidRDefault="00B06856" w:rsidP="003F2A48">
      <w:pPr>
        <w:spacing w:after="0"/>
        <w:rPr>
          <w:rFonts w:ascii="Times New Roman" w:eastAsia="Calibri" w:hAnsi="Times New Roman"/>
          <w:color w:val="000000" w:themeColor="text1"/>
          <w:sz w:val="24"/>
          <w:szCs w:val="24"/>
        </w:rPr>
      </w:pPr>
      <w:r w:rsidRPr="000B32DB">
        <w:rPr>
          <w:rFonts w:ascii="Times New Roman" w:eastAsia="Calibri" w:hAnsi="Times New Roman"/>
          <w:color w:val="000000" w:themeColor="text1"/>
          <w:sz w:val="24"/>
          <w:szCs w:val="24"/>
        </w:rPr>
        <w:t>Ligita Kalēja, 67063890</w:t>
      </w:r>
    </w:p>
    <w:p w14:paraId="28F20A2F" w14:textId="1A91E2B3" w:rsidR="002A605F" w:rsidRDefault="00000000" w:rsidP="003F2A48">
      <w:pPr>
        <w:spacing w:after="0"/>
        <w:rPr>
          <w:rFonts w:ascii="Times New Roman" w:eastAsia="Calibri" w:hAnsi="Times New Roman"/>
          <w:color w:val="0000FF"/>
          <w:sz w:val="24"/>
          <w:szCs w:val="24"/>
          <w:u w:val="single"/>
        </w:rPr>
      </w:pPr>
      <w:hyperlink r:id="rId17" w:history="1">
        <w:r w:rsidR="002A605F" w:rsidRPr="00E20E46">
          <w:rPr>
            <w:rStyle w:val="Hipersaite"/>
            <w:rFonts w:ascii="Times New Roman" w:eastAsia="Calibri" w:hAnsi="Times New Roman"/>
            <w:sz w:val="24"/>
            <w:szCs w:val="24"/>
          </w:rPr>
          <w:t>ligita.kaleja@ta.gov.lv</w:t>
        </w:r>
      </w:hyperlink>
    </w:p>
    <w:p w14:paraId="5FEC85A6" w14:textId="45BAC3B0" w:rsidR="00F66150" w:rsidRPr="00423522" w:rsidRDefault="00F254EA" w:rsidP="003F2A48">
      <w:pPr>
        <w:spacing w:after="0"/>
        <w:rPr>
          <w:rFonts w:ascii="Times New Roman" w:eastAsia="Calibri" w:hAnsi="Times New Roman"/>
          <w:sz w:val="24"/>
          <w:szCs w:val="24"/>
        </w:rPr>
      </w:pPr>
      <w:r w:rsidRPr="00423522">
        <w:rPr>
          <w:rFonts w:ascii="Times New Roman" w:eastAsia="Calibri" w:hAnsi="Times New Roman"/>
          <w:sz w:val="24"/>
          <w:szCs w:val="24"/>
        </w:rPr>
        <w:t>Inese Teplova</w:t>
      </w:r>
      <w:r w:rsidR="00F66150" w:rsidRPr="00423522">
        <w:rPr>
          <w:rFonts w:ascii="Times New Roman" w:eastAsia="Calibri" w:hAnsi="Times New Roman"/>
          <w:sz w:val="24"/>
          <w:szCs w:val="24"/>
        </w:rPr>
        <w:t xml:space="preserve">, </w:t>
      </w:r>
      <w:r w:rsidRPr="00423522">
        <w:rPr>
          <w:rFonts w:ascii="Times New Roman" w:eastAsia="Calibri" w:hAnsi="Times New Roman"/>
          <w:sz w:val="24"/>
          <w:szCs w:val="24"/>
        </w:rPr>
        <w:t>26149330</w:t>
      </w:r>
    </w:p>
    <w:p w14:paraId="0FD00BBF" w14:textId="79FFDF54" w:rsidR="00F66150" w:rsidRPr="00423522" w:rsidRDefault="00000000" w:rsidP="003F2A48">
      <w:pPr>
        <w:spacing w:after="0"/>
        <w:rPr>
          <w:rFonts w:ascii="Times New Roman" w:eastAsia="Calibri" w:hAnsi="Times New Roman"/>
          <w:sz w:val="24"/>
          <w:szCs w:val="24"/>
        </w:rPr>
      </w:pPr>
      <w:hyperlink r:id="rId18" w:history="1">
        <w:r w:rsidR="00F254EA" w:rsidRPr="00423522">
          <w:rPr>
            <w:rStyle w:val="Hipersaite"/>
            <w:rFonts w:ascii="Times New Roman" w:eastAsia="Calibri" w:hAnsi="Times New Roman"/>
            <w:sz w:val="24"/>
            <w:szCs w:val="24"/>
          </w:rPr>
          <w:t>inese.teplova@ta.gov.lv</w:t>
        </w:r>
      </w:hyperlink>
    </w:p>
    <w:p w14:paraId="3B5F5B14" w14:textId="77777777" w:rsidR="003A3B6F" w:rsidRPr="00423522" w:rsidRDefault="00961F82" w:rsidP="003F2A48">
      <w:pPr>
        <w:spacing w:after="0"/>
        <w:rPr>
          <w:rFonts w:ascii="Times New Roman" w:hAnsi="Times New Roman"/>
          <w:b/>
          <w:bCs/>
          <w:kern w:val="32"/>
          <w:sz w:val="24"/>
          <w:szCs w:val="24"/>
        </w:rPr>
      </w:pPr>
      <w:r w:rsidRPr="00423522">
        <w:rPr>
          <w:rFonts w:ascii="Times New Roman" w:hAnsi="Times New Roman"/>
          <w:sz w:val="24"/>
          <w:szCs w:val="24"/>
        </w:rPr>
        <w:br w:type="page"/>
      </w:r>
    </w:p>
    <w:p w14:paraId="1E1EC410" w14:textId="312360DC" w:rsidR="00925F39" w:rsidRPr="00423522" w:rsidRDefault="00D83CCA" w:rsidP="00860716">
      <w:pPr>
        <w:spacing w:after="0"/>
        <w:jc w:val="right"/>
        <w:rPr>
          <w:rFonts w:ascii="Times New Roman" w:hAnsi="Times New Roman"/>
          <w:sz w:val="24"/>
          <w:szCs w:val="24"/>
        </w:rPr>
      </w:pPr>
      <w:bookmarkStart w:id="24" w:name="_Toc1142793"/>
      <w:r w:rsidRPr="00423522">
        <w:rPr>
          <w:rFonts w:ascii="Times New Roman" w:hAnsi="Times New Roman"/>
          <w:b/>
          <w:bCs/>
          <w:sz w:val="24"/>
          <w:szCs w:val="24"/>
        </w:rPr>
        <w:lastRenderedPageBreak/>
        <w:t>1.</w:t>
      </w:r>
      <w:r w:rsidR="00063086" w:rsidRPr="00423522">
        <w:rPr>
          <w:rFonts w:ascii="Times New Roman" w:hAnsi="Times New Roman"/>
          <w:b/>
          <w:bCs/>
          <w:sz w:val="24"/>
          <w:szCs w:val="24"/>
        </w:rPr>
        <w:t> </w:t>
      </w:r>
      <w:r w:rsidRPr="00423522">
        <w:rPr>
          <w:rFonts w:ascii="Times New Roman" w:hAnsi="Times New Roman"/>
          <w:b/>
          <w:bCs/>
          <w:sz w:val="24"/>
          <w:szCs w:val="24"/>
        </w:rPr>
        <w:t>p</w:t>
      </w:r>
      <w:r w:rsidR="00C15C20" w:rsidRPr="00423522">
        <w:rPr>
          <w:rFonts w:ascii="Times New Roman" w:hAnsi="Times New Roman"/>
          <w:b/>
          <w:bCs/>
          <w:sz w:val="24"/>
          <w:szCs w:val="24"/>
        </w:rPr>
        <w:t>ielikums</w:t>
      </w:r>
      <w:r w:rsidR="00BB2448" w:rsidRPr="00423522">
        <w:rPr>
          <w:rFonts w:ascii="Times New Roman" w:hAnsi="Times New Roman"/>
          <w:b/>
          <w:bCs/>
          <w:sz w:val="24"/>
          <w:szCs w:val="24"/>
        </w:rPr>
        <w:br/>
      </w:r>
      <w:r w:rsidR="00892872" w:rsidRPr="00423522">
        <w:rPr>
          <w:rFonts w:ascii="Times New Roman" w:hAnsi="Times New Roman"/>
          <w:b/>
          <w:bCs/>
          <w:sz w:val="24"/>
          <w:szCs w:val="24"/>
        </w:rPr>
        <w:t>"I</w:t>
      </w:r>
      <w:r w:rsidR="00925F39" w:rsidRPr="00423522">
        <w:rPr>
          <w:rFonts w:ascii="Times New Roman" w:hAnsi="Times New Roman"/>
          <w:b/>
          <w:bCs/>
          <w:sz w:val="24"/>
          <w:szCs w:val="24"/>
        </w:rPr>
        <w:t xml:space="preserve">esniegums par naudas līdzekļu </w:t>
      </w:r>
      <w:r w:rsidR="00DE50F8" w:rsidRPr="00423522">
        <w:rPr>
          <w:rFonts w:ascii="Times New Roman" w:hAnsi="Times New Roman"/>
          <w:b/>
          <w:bCs/>
          <w:sz w:val="24"/>
          <w:szCs w:val="24"/>
        </w:rPr>
        <w:t>atmaksāšanu</w:t>
      </w:r>
      <w:r w:rsidR="00F91706" w:rsidRPr="00423522">
        <w:rPr>
          <w:rFonts w:ascii="Times New Roman" w:hAnsi="Times New Roman"/>
          <w:b/>
          <w:bCs/>
          <w:sz w:val="24"/>
          <w:szCs w:val="24"/>
        </w:rPr>
        <w:t>"</w:t>
      </w:r>
      <w:bookmarkEnd w:id="24"/>
    </w:p>
    <w:p w14:paraId="6E53380F" w14:textId="65F4E1B1" w:rsidR="00620882" w:rsidRDefault="00707219" w:rsidP="003F2A48">
      <w:pPr>
        <w:spacing w:after="0"/>
        <w:jc w:val="center"/>
        <w:rPr>
          <w:rFonts w:ascii="Times New Roman" w:hAnsi="Times New Roman"/>
          <w:sz w:val="24"/>
          <w:szCs w:val="24"/>
        </w:rPr>
      </w:pPr>
      <w:r>
        <w:rPr>
          <w:rFonts w:ascii="Times New Roman" w:hAnsi="Times New Roman"/>
          <w:noProof/>
          <w:sz w:val="24"/>
          <w:szCs w:val="24"/>
        </w:rPr>
        <w:drawing>
          <wp:inline distT="0" distB="0" distL="0" distR="0" wp14:anchorId="18A20C7C" wp14:editId="1D67B0F8">
            <wp:extent cx="5832112" cy="8723127"/>
            <wp:effectExtent l="0" t="0" r="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49104" cy="8748542"/>
                    </a:xfrm>
                    <a:prstGeom prst="rect">
                      <a:avLst/>
                    </a:prstGeom>
                    <a:noFill/>
                  </pic:spPr>
                </pic:pic>
              </a:graphicData>
            </a:graphic>
          </wp:inline>
        </w:drawing>
      </w:r>
    </w:p>
    <w:p w14:paraId="1D2C3BFB" w14:textId="2DFCC9D3" w:rsidR="00C1221F" w:rsidRPr="00815E4C" w:rsidRDefault="00C1221F" w:rsidP="003F2A48">
      <w:pPr>
        <w:spacing w:after="0"/>
        <w:jc w:val="center"/>
        <w:rPr>
          <w:rFonts w:ascii="Times New Roman" w:hAnsi="Times New Roman"/>
          <w:sz w:val="24"/>
          <w:szCs w:val="24"/>
        </w:rPr>
      </w:pPr>
    </w:p>
    <w:p w14:paraId="62E32731" w14:textId="473B5613" w:rsidR="00425ACA" w:rsidRPr="00423522" w:rsidRDefault="00425ACA" w:rsidP="00D43304">
      <w:pPr>
        <w:pStyle w:val="Virsraksts2"/>
        <w:jc w:val="right"/>
        <w:rPr>
          <w:rFonts w:ascii="Times New Roman" w:hAnsi="Times New Roman"/>
          <w:i w:val="0"/>
          <w:sz w:val="24"/>
          <w:szCs w:val="24"/>
        </w:rPr>
      </w:pPr>
      <w:r w:rsidRPr="00815E4C">
        <w:rPr>
          <w:rFonts w:ascii="Times New Roman" w:hAnsi="Times New Roman"/>
          <w:sz w:val="24"/>
          <w:szCs w:val="24"/>
        </w:rPr>
        <w:br w:type="page"/>
      </w:r>
      <w:bookmarkStart w:id="25" w:name="_Toc1142794"/>
      <w:r w:rsidR="00D83CCA" w:rsidRPr="00423522">
        <w:rPr>
          <w:rFonts w:ascii="Times New Roman" w:hAnsi="Times New Roman"/>
          <w:i w:val="0"/>
          <w:sz w:val="24"/>
          <w:szCs w:val="24"/>
        </w:rPr>
        <w:lastRenderedPageBreak/>
        <w:t>2.</w:t>
      </w:r>
      <w:r w:rsidR="003C0228" w:rsidRPr="00423522">
        <w:rPr>
          <w:rFonts w:ascii="Times New Roman" w:hAnsi="Times New Roman"/>
          <w:i w:val="0"/>
          <w:sz w:val="24"/>
          <w:szCs w:val="24"/>
        </w:rPr>
        <w:t> </w:t>
      </w:r>
      <w:r w:rsidR="00D83CCA" w:rsidRPr="00423522">
        <w:rPr>
          <w:rFonts w:ascii="Times New Roman" w:hAnsi="Times New Roman"/>
          <w:i w:val="0"/>
          <w:sz w:val="24"/>
          <w:szCs w:val="24"/>
        </w:rPr>
        <w:t>p</w:t>
      </w:r>
      <w:r w:rsidR="00961F82" w:rsidRPr="00423522">
        <w:rPr>
          <w:rFonts w:ascii="Times New Roman" w:hAnsi="Times New Roman"/>
          <w:i w:val="0"/>
          <w:sz w:val="24"/>
          <w:szCs w:val="24"/>
        </w:rPr>
        <w:t>ielikums</w:t>
      </w:r>
      <w:r w:rsidR="00E35D7A" w:rsidRPr="00423522">
        <w:rPr>
          <w:rFonts w:ascii="Times New Roman" w:hAnsi="Times New Roman"/>
          <w:i w:val="0"/>
          <w:sz w:val="24"/>
          <w:szCs w:val="24"/>
        </w:rPr>
        <w:br/>
      </w:r>
      <w:r w:rsidR="003C0228" w:rsidRPr="00423522">
        <w:rPr>
          <w:rFonts w:ascii="Times New Roman" w:hAnsi="Times New Roman"/>
          <w:i w:val="0"/>
          <w:sz w:val="24"/>
          <w:szCs w:val="24"/>
        </w:rPr>
        <w:t>"Tiesu jomas kontu saraksts"</w:t>
      </w:r>
      <w:bookmarkEnd w:id="25"/>
    </w:p>
    <w:p w14:paraId="66F6624E" w14:textId="77777777" w:rsidR="003C0228" w:rsidRPr="00423522" w:rsidRDefault="003C0228" w:rsidP="003F2A48">
      <w:pPr>
        <w:spacing w:after="0"/>
        <w:rPr>
          <w:rFonts w:ascii="Times New Roman" w:hAnsi="Times New Roman"/>
          <w:sz w:val="24"/>
          <w:szCs w:val="24"/>
          <w:u w:val="single"/>
        </w:rPr>
      </w:pPr>
    </w:p>
    <w:p w14:paraId="152625E7" w14:textId="77777777" w:rsidR="003C0228" w:rsidRPr="00423522" w:rsidRDefault="003C0228" w:rsidP="003F2A48">
      <w:pPr>
        <w:spacing w:after="0"/>
        <w:rPr>
          <w:rFonts w:ascii="Times New Roman" w:hAnsi="Times New Roman"/>
          <w:sz w:val="24"/>
          <w:szCs w:val="24"/>
          <w:u w:val="single"/>
        </w:rPr>
      </w:pPr>
      <w:bookmarkStart w:id="26" w:name="_Hlk864302"/>
      <w:r w:rsidRPr="00423522">
        <w:rPr>
          <w:rFonts w:ascii="Times New Roman" w:hAnsi="Times New Roman"/>
          <w:sz w:val="24"/>
          <w:szCs w:val="24"/>
          <w:u w:val="single"/>
        </w:rPr>
        <w:t>Tiesu administrācijas konti:</w:t>
      </w:r>
    </w:p>
    <w:p w14:paraId="7388C10B" w14:textId="77777777" w:rsidR="003C0228" w:rsidRPr="00423522" w:rsidRDefault="003C0228" w:rsidP="003F2A48">
      <w:pPr>
        <w:spacing w:after="0"/>
        <w:jc w:val="both"/>
        <w:rPr>
          <w:rFonts w:ascii="Times New Roman" w:hAnsi="Times New Roman"/>
          <w:sz w:val="24"/>
          <w:szCs w:val="24"/>
          <w:lang w:eastAsia="lv-LV"/>
        </w:rPr>
      </w:pPr>
      <w:r w:rsidRPr="00423522">
        <w:rPr>
          <w:rFonts w:ascii="Times New Roman" w:hAnsi="Times New Roman"/>
          <w:sz w:val="24"/>
          <w:szCs w:val="24"/>
          <w:lang w:eastAsia="lv-LV"/>
        </w:rPr>
        <w:t>Nr. LV04TREL8190370000000 (</w:t>
      </w:r>
      <w:r w:rsidRPr="00423522">
        <w:rPr>
          <w:rFonts w:ascii="Times New Roman" w:hAnsi="Times New Roman"/>
          <w:i/>
          <w:sz w:val="24"/>
          <w:szCs w:val="24"/>
          <w:lang w:eastAsia="lv-LV"/>
        </w:rPr>
        <w:t>Depozīts – rajona tiesas</w:t>
      </w:r>
      <w:r w:rsidRPr="00423522">
        <w:rPr>
          <w:rFonts w:ascii="Times New Roman" w:hAnsi="Times New Roman"/>
          <w:sz w:val="24"/>
          <w:szCs w:val="24"/>
          <w:lang w:eastAsia="lv-LV"/>
        </w:rPr>
        <w:t>)</w:t>
      </w:r>
    </w:p>
    <w:p w14:paraId="6062B0B1" w14:textId="77777777" w:rsidR="003C0228" w:rsidRPr="00423522" w:rsidRDefault="003C0228" w:rsidP="003F2A48">
      <w:pPr>
        <w:spacing w:after="0"/>
        <w:jc w:val="both"/>
        <w:rPr>
          <w:rFonts w:ascii="Times New Roman" w:hAnsi="Times New Roman"/>
          <w:sz w:val="24"/>
          <w:szCs w:val="24"/>
          <w:lang w:eastAsia="ar-SA"/>
        </w:rPr>
      </w:pPr>
      <w:r w:rsidRPr="00423522">
        <w:rPr>
          <w:rFonts w:ascii="Times New Roman" w:hAnsi="Times New Roman"/>
          <w:sz w:val="24"/>
          <w:szCs w:val="24"/>
        </w:rPr>
        <w:t>Nr. LV51TREL2190458019000 (</w:t>
      </w:r>
      <w:r w:rsidRPr="00423522">
        <w:rPr>
          <w:rFonts w:ascii="Times New Roman" w:hAnsi="Times New Roman"/>
          <w:i/>
          <w:sz w:val="24"/>
          <w:szCs w:val="24"/>
          <w:lang w:eastAsia="ar-SA"/>
        </w:rPr>
        <w:t>Apgabaltiesas un rajona (pilsētas) tiesas</w:t>
      </w:r>
      <w:r w:rsidRPr="00423522">
        <w:rPr>
          <w:rFonts w:ascii="Times New Roman" w:hAnsi="Times New Roman"/>
          <w:sz w:val="24"/>
          <w:szCs w:val="24"/>
          <w:lang w:eastAsia="ar-SA"/>
        </w:rPr>
        <w:t>)</w:t>
      </w:r>
    </w:p>
    <w:p w14:paraId="45214D25" w14:textId="77777777" w:rsidR="003C0228" w:rsidRPr="00423522" w:rsidRDefault="003C0228" w:rsidP="003F2A48">
      <w:pPr>
        <w:spacing w:after="0"/>
        <w:jc w:val="both"/>
        <w:rPr>
          <w:rFonts w:ascii="Times New Roman" w:hAnsi="Times New Roman"/>
          <w:i/>
          <w:sz w:val="24"/>
          <w:szCs w:val="24"/>
          <w:lang w:eastAsia="lv-LV"/>
        </w:rPr>
      </w:pPr>
      <w:r w:rsidRPr="00423522">
        <w:rPr>
          <w:rFonts w:ascii="Times New Roman" w:hAnsi="Times New Roman"/>
          <w:sz w:val="24"/>
          <w:szCs w:val="24"/>
          <w:lang w:eastAsia="lv-LV"/>
        </w:rPr>
        <w:t xml:space="preserve">Nr. LV10TREL8190458053000 </w:t>
      </w:r>
      <w:r w:rsidRPr="00423522">
        <w:rPr>
          <w:rFonts w:ascii="Times New Roman" w:hAnsi="Times New Roman"/>
          <w:i/>
          <w:sz w:val="24"/>
          <w:szCs w:val="24"/>
          <w:lang w:eastAsia="lv-LV"/>
        </w:rPr>
        <w:t>(</w:t>
      </w:r>
      <w:r w:rsidRPr="00423522">
        <w:rPr>
          <w:rFonts w:ascii="Times New Roman" w:hAnsi="Times New Roman"/>
          <w:i/>
          <w:sz w:val="24"/>
          <w:szCs w:val="24"/>
        </w:rPr>
        <w:t>Drošības nauda Administratīvajā procesā)</w:t>
      </w:r>
    </w:p>
    <w:p w14:paraId="29994BED" w14:textId="77777777" w:rsidR="003C0228" w:rsidRPr="00423522" w:rsidRDefault="003C0228" w:rsidP="003F2A48">
      <w:pPr>
        <w:spacing w:after="0"/>
        <w:jc w:val="both"/>
        <w:rPr>
          <w:rFonts w:ascii="Times New Roman" w:hAnsi="Times New Roman"/>
          <w:i/>
          <w:sz w:val="24"/>
          <w:szCs w:val="24"/>
          <w:lang w:eastAsia="lv-LV"/>
        </w:rPr>
      </w:pPr>
      <w:r w:rsidRPr="00423522">
        <w:rPr>
          <w:rFonts w:ascii="Times New Roman" w:hAnsi="Times New Roman"/>
          <w:sz w:val="24"/>
          <w:szCs w:val="24"/>
          <w:lang w:eastAsia="lv-LV"/>
        </w:rPr>
        <w:t xml:space="preserve">Nr. LV85TREL2190458018000 </w:t>
      </w:r>
      <w:r w:rsidRPr="00423522">
        <w:rPr>
          <w:rFonts w:ascii="Times New Roman" w:hAnsi="Times New Roman"/>
          <w:i/>
          <w:sz w:val="24"/>
          <w:szCs w:val="24"/>
          <w:lang w:eastAsia="lv-LV"/>
        </w:rPr>
        <w:t>(Tiesu administrācija)</w:t>
      </w:r>
    </w:p>
    <w:p w14:paraId="79028183" w14:textId="77777777" w:rsidR="003C0228" w:rsidRPr="00423522" w:rsidRDefault="003C0228" w:rsidP="003F2A48">
      <w:pPr>
        <w:spacing w:after="0"/>
        <w:jc w:val="both"/>
        <w:rPr>
          <w:rFonts w:ascii="Times New Roman" w:hAnsi="Times New Roman"/>
          <w:sz w:val="24"/>
          <w:szCs w:val="24"/>
        </w:rPr>
      </w:pPr>
      <w:r w:rsidRPr="00423522">
        <w:rPr>
          <w:rFonts w:ascii="Times New Roman" w:hAnsi="Times New Roman"/>
          <w:sz w:val="24"/>
          <w:szCs w:val="24"/>
        </w:rPr>
        <w:t>Nr. LV96TREL8190050000000 (</w:t>
      </w:r>
      <w:r w:rsidRPr="00423522">
        <w:rPr>
          <w:rFonts w:ascii="Times New Roman" w:hAnsi="Times New Roman"/>
          <w:i/>
          <w:sz w:val="24"/>
          <w:szCs w:val="24"/>
        </w:rPr>
        <w:t>Depozīts – Rīgas apgabaltiesa</w:t>
      </w:r>
      <w:r w:rsidRPr="00423522">
        <w:rPr>
          <w:rFonts w:ascii="Times New Roman" w:hAnsi="Times New Roman"/>
          <w:sz w:val="24"/>
          <w:szCs w:val="24"/>
        </w:rPr>
        <w:t>)</w:t>
      </w:r>
    </w:p>
    <w:p w14:paraId="702F6431" w14:textId="77777777" w:rsidR="003C0228" w:rsidRPr="00423522" w:rsidRDefault="003C0228" w:rsidP="003F2A48">
      <w:pPr>
        <w:spacing w:after="0"/>
        <w:jc w:val="both"/>
        <w:rPr>
          <w:rFonts w:ascii="Times New Roman" w:hAnsi="Times New Roman"/>
          <w:i/>
          <w:sz w:val="24"/>
          <w:szCs w:val="24"/>
        </w:rPr>
      </w:pPr>
      <w:r w:rsidRPr="00423522">
        <w:rPr>
          <w:rFonts w:ascii="Times New Roman" w:hAnsi="Times New Roman"/>
          <w:bCs/>
          <w:sz w:val="24"/>
          <w:szCs w:val="24"/>
        </w:rPr>
        <w:t xml:space="preserve">Nr. LV37TREL819045808400B </w:t>
      </w:r>
      <w:r w:rsidRPr="00423522">
        <w:rPr>
          <w:rFonts w:ascii="Times New Roman" w:hAnsi="Times New Roman"/>
          <w:bCs/>
          <w:i/>
          <w:sz w:val="24"/>
          <w:szCs w:val="24"/>
        </w:rPr>
        <w:t>(Drošības nauda par blakus sūdzību Civilprocesā, kas adresēta apgabaltiesai)</w:t>
      </w:r>
    </w:p>
    <w:p w14:paraId="65239154" w14:textId="77777777" w:rsidR="003C0228" w:rsidRPr="00423522" w:rsidRDefault="003C0228" w:rsidP="003F2A48">
      <w:pPr>
        <w:spacing w:after="0"/>
        <w:rPr>
          <w:rFonts w:ascii="Times New Roman" w:hAnsi="Times New Roman"/>
          <w:sz w:val="24"/>
          <w:szCs w:val="24"/>
        </w:rPr>
      </w:pPr>
    </w:p>
    <w:p w14:paraId="208B2227" w14:textId="77777777" w:rsidR="003C0228" w:rsidRPr="00423522" w:rsidRDefault="003C0228" w:rsidP="003F2A48">
      <w:pPr>
        <w:spacing w:after="0"/>
        <w:rPr>
          <w:rFonts w:ascii="Times New Roman" w:hAnsi="Times New Roman"/>
          <w:sz w:val="24"/>
          <w:szCs w:val="24"/>
          <w:u w:val="single"/>
        </w:rPr>
      </w:pPr>
      <w:r w:rsidRPr="00423522">
        <w:rPr>
          <w:rFonts w:ascii="Times New Roman" w:hAnsi="Times New Roman"/>
          <w:sz w:val="24"/>
          <w:szCs w:val="24"/>
          <w:u w:val="single"/>
        </w:rPr>
        <w:t>Valsts ieņēmumu dienesta konti:</w:t>
      </w:r>
    </w:p>
    <w:p w14:paraId="14A9F575" w14:textId="77777777" w:rsidR="003C0228" w:rsidRPr="00423522" w:rsidRDefault="003C0228" w:rsidP="003F2A48">
      <w:pPr>
        <w:spacing w:after="0"/>
        <w:jc w:val="both"/>
        <w:rPr>
          <w:rFonts w:ascii="Times New Roman" w:hAnsi="Times New Roman"/>
          <w:sz w:val="24"/>
          <w:szCs w:val="24"/>
          <w:lang w:eastAsia="lv-LV"/>
        </w:rPr>
      </w:pPr>
      <w:r w:rsidRPr="00423522">
        <w:rPr>
          <w:rFonts w:ascii="Times New Roman" w:hAnsi="Times New Roman"/>
          <w:sz w:val="24"/>
          <w:szCs w:val="24"/>
          <w:lang w:eastAsia="lv-LV"/>
        </w:rPr>
        <w:t>Nr. LV55TREL1060190911200 (</w:t>
      </w:r>
      <w:r w:rsidRPr="00423522">
        <w:rPr>
          <w:rFonts w:ascii="Times New Roman" w:hAnsi="Times New Roman"/>
          <w:i/>
          <w:sz w:val="24"/>
          <w:szCs w:val="24"/>
          <w:lang w:eastAsia="lv-LV"/>
        </w:rPr>
        <w:t>Nodeva par darbību veikšanu tiesu iestādēs</w:t>
      </w:r>
      <w:r w:rsidRPr="00423522">
        <w:rPr>
          <w:rFonts w:ascii="Times New Roman" w:hAnsi="Times New Roman"/>
          <w:sz w:val="24"/>
          <w:szCs w:val="24"/>
          <w:lang w:eastAsia="lv-LV"/>
        </w:rPr>
        <w:t>)</w:t>
      </w:r>
    </w:p>
    <w:p w14:paraId="573A4153" w14:textId="77777777" w:rsidR="003C0228" w:rsidRPr="00423522" w:rsidRDefault="003C0228" w:rsidP="003F2A48">
      <w:pPr>
        <w:spacing w:after="0"/>
        <w:jc w:val="both"/>
        <w:rPr>
          <w:rFonts w:ascii="Times New Roman" w:hAnsi="Times New Roman"/>
          <w:i/>
          <w:sz w:val="24"/>
          <w:szCs w:val="24"/>
          <w:lang w:eastAsia="lv-LV"/>
        </w:rPr>
      </w:pPr>
      <w:r w:rsidRPr="00423522">
        <w:rPr>
          <w:rFonts w:ascii="Times New Roman" w:hAnsi="Times New Roman"/>
          <w:sz w:val="24"/>
          <w:szCs w:val="24"/>
          <w:lang w:eastAsia="lv-LV"/>
        </w:rPr>
        <w:t xml:space="preserve">Nr. LV71TREL1060190911300 </w:t>
      </w:r>
      <w:r w:rsidRPr="00423522">
        <w:rPr>
          <w:rFonts w:ascii="Times New Roman" w:hAnsi="Times New Roman"/>
          <w:i/>
          <w:sz w:val="24"/>
          <w:szCs w:val="24"/>
          <w:lang w:eastAsia="lv-LV"/>
        </w:rPr>
        <w:t>(Nodeva par izpildu dokumentu iesniegšanu)</w:t>
      </w:r>
    </w:p>
    <w:p w14:paraId="70E8F35A" w14:textId="77777777" w:rsidR="003C0228" w:rsidRPr="00423522" w:rsidRDefault="003C0228" w:rsidP="003F2A48">
      <w:pPr>
        <w:spacing w:after="0"/>
        <w:jc w:val="both"/>
        <w:rPr>
          <w:rFonts w:ascii="Times New Roman" w:hAnsi="Times New Roman"/>
          <w:sz w:val="24"/>
          <w:szCs w:val="24"/>
        </w:rPr>
      </w:pPr>
      <w:r w:rsidRPr="00423522">
        <w:rPr>
          <w:rFonts w:ascii="Times New Roman" w:hAnsi="Times New Roman"/>
          <w:sz w:val="24"/>
          <w:szCs w:val="24"/>
        </w:rPr>
        <w:t xml:space="preserve">Nr. LV87TREL1060190911400 </w:t>
      </w:r>
      <w:r w:rsidRPr="00423522">
        <w:rPr>
          <w:rFonts w:ascii="Times New Roman" w:hAnsi="Times New Roman"/>
          <w:i/>
          <w:sz w:val="24"/>
          <w:szCs w:val="24"/>
        </w:rPr>
        <w:t>(Nodeva par darbību veikšanu administratīvajā tiesā)</w:t>
      </w:r>
      <w:r w:rsidRPr="00423522">
        <w:rPr>
          <w:rFonts w:ascii="Times New Roman" w:hAnsi="Times New Roman"/>
          <w:sz w:val="24"/>
          <w:szCs w:val="24"/>
        </w:rPr>
        <w:t xml:space="preserve"> </w:t>
      </w:r>
    </w:p>
    <w:p w14:paraId="33CCBA9C" w14:textId="77777777" w:rsidR="003C0228" w:rsidRPr="00423522" w:rsidRDefault="003C0228" w:rsidP="003F2A48">
      <w:pPr>
        <w:spacing w:after="0"/>
        <w:jc w:val="both"/>
        <w:rPr>
          <w:rFonts w:ascii="Times New Roman" w:hAnsi="Times New Roman"/>
          <w:sz w:val="24"/>
          <w:szCs w:val="24"/>
          <w:lang w:eastAsia="lv-LV"/>
        </w:rPr>
      </w:pPr>
      <w:r w:rsidRPr="00423522">
        <w:rPr>
          <w:rFonts w:ascii="Times New Roman" w:hAnsi="Times New Roman"/>
          <w:sz w:val="24"/>
          <w:szCs w:val="24"/>
          <w:lang w:eastAsia="lv-LV"/>
        </w:rPr>
        <w:t xml:space="preserve">Nr. LV34TREL1060191011100 </w:t>
      </w:r>
      <w:r w:rsidRPr="00423522">
        <w:rPr>
          <w:rFonts w:ascii="Times New Roman" w:hAnsi="Times New Roman"/>
          <w:i/>
          <w:sz w:val="24"/>
          <w:szCs w:val="24"/>
          <w:lang w:eastAsia="lv-LV"/>
        </w:rPr>
        <w:t>(Naudas sodi, ko uzliek tiesu iestāde)</w:t>
      </w:r>
    </w:p>
    <w:p w14:paraId="501FB056" w14:textId="77777777" w:rsidR="003C0228" w:rsidRPr="00423522" w:rsidRDefault="003C0228" w:rsidP="003F2A48">
      <w:pPr>
        <w:spacing w:after="0"/>
        <w:jc w:val="both"/>
        <w:rPr>
          <w:rFonts w:ascii="Times New Roman" w:hAnsi="Times New Roman"/>
          <w:i/>
          <w:sz w:val="24"/>
          <w:szCs w:val="24"/>
          <w:lang w:eastAsia="lv-LV"/>
        </w:rPr>
      </w:pPr>
      <w:r w:rsidRPr="00423522">
        <w:rPr>
          <w:rFonts w:ascii="Times New Roman" w:hAnsi="Times New Roman"/>
          <w:sz w:val="24"/>
          <w:szCs w:val="24"/>
          <w:lang w:eastAsia="lv-LV"/>
        </w:rPr>
        <w:t xml:space="preserve">Nr. LV12TREL1060190917600 </w:t>
      </w:r>
      <w:r w:rsidRPr="00423522">
        <w:rPr>
          <w:rFonts w:ascii="Times New Roman" w:hAnsi="Times New Roman"/>
          <w:i/>
          <w:sz w:val="24"/>
          <w:szCs w:val="24"/>
          <w:lang w:eastAsia="lv-LV"/>
        </w:rPr>
        <w:t>(Nodeva par īpašuma tiesību un ķīlas tiesību nostiprināšanu zemesgrāmatās, kas iekasēta no juridiskām personām, izņemot mantojumu un dāvinājumu)</w:t>
      </w:r>
    </w:p>
    <w:p w14:paraId="6ABCBFE3" w14:textId="77777777" w:rsidR="003C0228" w:rsidRPr="00423522" w:rsidRDefault="003C0228" w:rsidP="003F2A48">
      <w:pPr>
        <w:spacing w:after="0"/>
        <w:jc w:val="both"/>
        <w:rPr>
          <w:rFonts w:ascii="Times New Roman" w:hAnsi="Times New Roman"/>
          <w:sz w:val="24"/>
          <w:szCs w:val="24"/>
          <w:lang w:eastAsia="lv-LV"/>
        </w:rPr>
      </w:pPr>
      <w:r w:rsidRPr="00423522">
        <w:rPr>
          <w:rFonts w:ascii="Times New Roman" w:hAnsi="Times New Roman"/>
          <w:sz w:val="24"/>
          <w:szCs w:val="24"/>
          <w:lang w:eastAsia="lv-LV"/>
        </w:rPr>
        <w:t xml:space="preserve">Nr. LV77TREL1060190917400 </w:t>
      </w:r>
      <w:r w:rsidRPr="00423522">
        <w:rPr>
          <w:rFonts w:ascii="Times New Roman" w:hAnsi="Times New Roman"/>
          <w:i/>
          <w:sz w:val="24"/>
          <w:szCs w:val="24"/>
          <w:lang w:eastAsia="lv-LV"/>
        </w:rPr>
        <w:t>(Nodeva par īpašuma tiesību un ķīlas tiesību nostiprināšanu zemesgrāmatās attiecībā uz mantojumu un dāvinājumu)</w:t>
      </w:r>
    </w:p>
    <w:p w14:paraId="661A4FD7" w14:textId="77777777" w:rsidR="003C0228" w:rsidRPr="00423522" w:rsidRDefault="003C0228" w:rsidP="003F2A48">
      <w:pPr>
        <w:spacing w:after="0"/>
        <w:jc w:val="both"/>
        <w:rPr>
          <w:rFonts w:ascii="Times New Roman" w:hAnsi="Times New Roman"/>
          <w:i/>
          <w:sz w:val="24"/>
          <w:szCs w:val="24"/>
        </w:rPr>
      </w:pPr>
      <w:r w:rsidRPr="00423522">
        <w:rPr>
          <w:rFonts w:ascii="Times New Roman" w:hAnsi="Times New Roman"/>
          <w:sz w:val="24"/>
          <w:szCs w:val="24"/>
        </w:rPr>
        <w:t xml:space="preserve">Nr. LV93TREL1060190917500 </w:t>
      </w:r>
      <w:r w:rsidRPr="00423522">
        <w:rPr>
          <w:rFonts w:ascii="Times New Roman" w:hAnsi="Times New Roman"/>
          <w:i/>
          <w:sz w:val="24"/>
          <w:szCs w:val="24"/>
        </w:rPr>
        <w:t>(Nodeva par īpašuma tiesību un ķīlas tiesību nostiprināšanu zemesgrāmatās, kas iekasēta no fiziskām personām, izņemot mantojumu un dāvinājumu)</w:t>
      </w:r>
    </w:p>
    <w:p w14:paraId="1A75C5EC" w14:textId="77777777" w:rsidR="003C0228" w:rsidRPr="00423522" w:rsidRDefault="003C0228" w:rsidP="003F2A48">
      <w:pPr>
        <w:spacing w:after="0"/>
        <w:jc w:val="both"/>
        <w:rPr>
          <w:rFonts w:ascii="Times New Roman" w:hAnsi="Times New Roman"/>
          <w:sz w:val="24"/>
          <w:szCs w:val="24"/>
        </w:rPr>
      </w:pPr>
      <w:r w:rsidRPr="00423522">
        <w:rPr>
          <w:rFonts w:ascii="Times New Roman" w:hAnsi="Times New Roman"/>
          <w:sz w:val="24"/>
          <w:szCs w:val="24"/>
          <w:lang w:eastAsia="lv-LV"/>
        </w:rPr>
        <w:t>Nr. LV39TREL1060190911100 (</w:t>
      </w:r>
      <w:r w:rsidRPr="00423522">
        <w:rPr>
          <w:rFonts w:ascii="Times New Roman" w:hAnsi="Times New Roman"/>
          <w:i/>
          <w:sz w:val="24"/>
          <w:szCs w:val="24"/>
          <w:lang w:eastAsia="lv-LV"/>
        </w:rPr>
        <w:t>Kancelejas nodeva tiesu iestādē</w:t>
      </w:r>
      <w:r w:rsidRPr="00423522">
        <w:rPr>
          <w:rFonts w:ascii="Times New Roman" w:hAnsi="Times New Roman"/>
          <w:sz w:val="24"/>
          <w:szCs w:val="24"/>
          <w:lang w:eastAsia="lv-LV"/>
        </w:rPr>
        <w:t>)</w:t>
      </w:r>
    </w:p>
    <w:p w14:paraId="3336A7E8" w14:textId="77777777" w:rsidR="003C0228" w:rsidRPr="00423522" w:rsidRDefault="003C0228" w:rsidP="003F2A48">
      <w:pPr>
        <w:spacing w:after="0"/>
        <w:jc w:val="both"/>
        <w:rPr>
          <w:rFonts w:ascii="Times New Roman" w:hAnsi="Times New Roman"/>
          <w:sz w:val="24"/>
          <w:szCs w:val="24"/>
          <w:lang w:eastAsia="lv-LV"/>
        </w:rPr>
      </w:pPr>
      <w:r w:rsidRPr="00423522">
        <w:rPr>
          <w:rFonts w:ascii="Times New Roman" w:hAnsi="Times New Roman"/>
          <w:sz w:val="24"/>
          <w:szCs w:val="24"/>
          <w:lang w:eastAsia="lv-LV"/>
        </w:rPr>
        <w:t>Nr. LV29TREL1060190917100 (</w:t>
      </w:r>
      <w:r w:rsidRPr="00423522">
        <w:rPr>
          <w:rFonts w:ascii="Times New Roman" w:hAnsi="Times New Roman"/>
          <w:i/>
          <w:sz w:val="24"/>
          <w:szCs w:val="24"/>
          <w:lang w:eastAsia="lv-LV"/>
        </w:rPr>
        <w:t>Kancelejas nodeva par zemesgrāmatās veiktajām darbībām attiecībā uz mantojumu un dāvinājumu</w:t>
      </w:r>
      <w:r w:rsidRPr="00423522">
        <w:rPr>
          <w:rFonts w:ascii="Times New Roman" w:hAnsi="Times New Roman"/>
          <w:sz w:val="24"/>
          <w:szCs w:val="24"/>
          <w:lang w:eastAsia="lv-LV"/>
        </w:rPr>
        <w:t>)</w:t>
      </w:r>
    </w:p>
    <w:p w14:paraId="52D43976" w14:textId="77777777" w:rsidR="003C0228" w:rsidRPr="00423522" w:rsidRDefault="003C0228" w:rsidP="003F2A48">
      <w:pPr>
        <w:spacing w:after="0"/>
        <w:jc w:val="both"/>
        <w:rPr>
          <w:rFonts w:ascii="Times New Roman" w:hAnsi="Times New Roman"/>
          <w:i/>
          <w:sz w:val="24"/>
          <w:szCs w:val="24"/>
        </w:rPr>
      </w:pPr>
      <w:r w:rsidRPr="00423522">
        <w:rPr>
          <w:rFonts w:ascii="Times New Roman" w:hAnsi="Times New Roman"/>
          <w:sz w:val="24"/>
          <w:szCs w:val="24"/>
        </w:rPr>
        <w:t xml:space="preserve">Nr. LV45TREL1060190917200 </w:t>
      </w:r>
      <w:r w:rsidRPr="00423522">
        <w:rPr>
          <w:rFonts w:ascii="Times New Roman" w:hAnsi="Times New Roman"/>
          <w:i/>
          <w:sz w:val="24"/>
          <w:szCs w:val="24"/>
        </w:rPr>
        <w:t>(Kancelejas nodeva par zemesgrāmatās veiktajām darbībām, kas iekasēta no fiziskām personām, izņemot mantojumu un dāvinājumu)</w:t>
      </w:r>
    </w:p>
    <w:p w14:paraId="32AD36F7" w14:textId="77777777" w:rsidR="003C0228" w:rsidRPr="00423522" w:rsidRDefault="003C0228" w:rsidP="003F2A48">
      <w:pPr>
        <w:spacing w:after="0"/>
        <w:jc w:val="both"/>
        <w:rPr>
          <w:rFonts w:ascii="Times New Roman" w:hAnsi="Times New Roman"/>
          <w:i/>
          <w:sz w:val="24"/>
          <w:szCs w:val="24"/>
          <w:lang w:eastAsia="lv-LV"/>
        </w:rPr>
      </w:pPr>
      <w:r w:rsidRPr="00423522">
        <w:rPr>
          <w:rFonts w:ascii="Times New Roman" w:hAnsi="Times New Roman"/>
          <w:sz w:val="24"/>
          <w:szCs w:val="24"/>
          <w:lang w:eastAsia="lv-LV"/>
        </w:rPr>
        <w:t xml:space="preserve">Nr. LV61TREL1060190917300 </w:t>
      </w:r>
      <w:r w:rsidRPr="00423522">
        <w:rPr>
          <w:rFonts w:ascii="Times New Roman" w:hAnsi="Times New Roman"/>
          <w:i/>
          <w:sz w:val="24"/>
          <w:szCs w:val="24"/>
          <w:lang w:eastAsia="lv-LV"/>
        </w:rPr>
        <w:t>(Kancelejas nodeva par zemesgrāmatās veiktajām darbībām, kas iekasēta no juridiskām personām, izņemot mantojumu un dāvinājumu)</w:t>
      </w:r>
    </w:p>
    <w:bookmarkEnd w:id="26"/>
    <w:p w14:paraId="19897084" w14:textId="77777777" w:rsidR="00425ACA" w:rsidRPr="00423522" w:rsidRDefault="00425ACA" w:rsidP="003F2A48">
      <w:pPr>
        <w:spacing w:after="0"/>
        <w:jc w:val="both"/>
        <w:rPr>
          <w:rFonts w:ascii="Times New Roman" w:hAnsi="Times New Roman"/>
          <w:sz w:val="24"/>
          <w:szCs w:val="24"/>
        </w:rPr>
      </w:pPr>
    </w:p>
    <w:p w14:paraId="48AE358B" w14:textId="77777777" w:rsidR="00425ACA" w:rsidRPr="00423522" w:rsidRDefault="00425ACA" w:rsidP="003F2A48">
      <w:pPr>
        <w:spacing w:after="0"/>
        <w:jc w:val="both"/>
        <w:rPr>
          <w:rFonts w:ascii="Times New Roman" w:hAnsi="Times New Roman"/>
          <w:sz w:val="24"/>
          <w:szCs w:val="24"/>
        </w:rPr>
        <w:sectPr w:rsidR="00425ACA" w:rsidRPr="00423522" w:rsidSect="00635D59">
          <w:pgSz w:w="11906" w:h="16838"/>
          <w:pgMar w:top="1135" w:right="851" w:bottom="993" w:left="1701" w:header="709" w:footer="709" w:gutter="0"/>
          <w:cols w:space="708"/>
          <w:titlePg/>
          <w:docGrid w:linePitch="360"/>
        </w:sectPr>
      </w:pPr>
    </w:p>
    <w:p w14:paraId="5E48FB2C" w14:textId="680A1571" w:rsidR="00CC3C3C" w:rsidRPr="00423522" w:rsidRDefault="00D83CCA" w:rsidP="003F2A48">
      <w:pPr>
        <w:pStyle w:val="Virsraksts2"/>
        <w:spacing w:before="0" w:after="0"/>
        <w:jc w:val="right"/>
        <w:rPr>
          <w:rFonts w:ascii="Times New Roman" w:hAnsi="Times New Roman"/>
          <w:i w:val="0"/>
          <w:sz w:val="24"/>
          <w:szCs w:val="24"/>
        </w:rPr>
      </w:pPr>
      <w:bookmarkStart w:id="27" w:name="_Toc1142795"/>
      <w:r w:rsidRPr="00423522">
        <w:rPr>
          <w:rFonts w:ascii="Times New Roman" w:hAnsi="Times New Roman"/>
          <w:i w:val="0"/>
          <w:sz w:val="24"/>
          <w:szCs w:val="24"/>
        </w:rPr>
        <w:lastRenderedPageBreak/>
        <w:t>3.</w:t>
      </w:r>
      <w:r w:rsidR="00865A07" w:rsidRPr="00423522">
        <w:rPr>
          <w:rFonts w:ascii="Times New Roman" w:hAnsi="Times New Roman"/>
          <w:i w:val="0"/>
          <w:sz w:val="24"/>
          <w:szCs w:val="24"/>
        </w:rPr>
        <w:t> </w:t>
      </w:r>
      <w:r w:rsidRPr="00423522">
        <w:rPr>
          <w:rFonts w:ascii="Times New Roman" w:hAnsi="Times New Roman"/>
          <w:i w:val="0"/>
          <w:sz w:val="24"/>
          <w:szCs w:val="24"/>
        </w:rPr>
        <w:t>p</w:t>
      </w:r>
      <w:r w:rsidR="00961F82" w:rsidRPr="00423522">
        <w:rPr>
          <w:rFonts w:ascii="Times New Roman" w:hAnsi="Times New Roman"/>
          <w:i w:val="0"/>
          <w:sz w:val="24"/>
          <w:szCs w:val="24"/>
        </w:rPr>
        <w:t>ielikums</w:t>
      </w:r>
      <w:r w:rsidR="00E35D7A" w:rsidRPr="00423522">
        <w:rPr>
          <w:rFonts w:ascii="Times New Roman" w:hAnsi="Times New Roman"/>
          <w:i w:val="0"/>
          <w:sz w:val="24"/>
          <w:szCs w:val="24"/>
        </w:rPr>
        <w:br/>
      </w:r>
      <w:r w:rsidR="00F91706" w:rsidRPr="00423522">
        <w:rPr>
          <w:rFonts w:ascii="Times New Roman" w:hAnsi="Times New Roman"/>
          <w:i w:val="0"/>
          <w:sz w:val="24"/>
          <w:szCs w:val="24"/>
        </w:rPr>
        <w:t>"K</w:t>
      </w:r>
      <w:r w:rsidR="002F10B1" w:rsidRPr="00423522">
        <w:rPr>
          <w:rFonts w:ascii="Times New Roman" w:hAnsi="Times New Roman"/>
          <w:i w:val="0"/>
          <w:sz w:val="24"/>
          <w:szCs w:val="24"/>
        </w:rPr>
        <w:t>ompeten</w:t>
      </w:r>
      <w:r w:rsidR="0044344A" w:rsidRPr="00423522">
        <w:rPr>
          <w:rFonts w:ascii="Times New Roman" w:hAnsi="Times New Roman"/>
          <w:i w:val="0"/>
          <w:sz w:val="24"/>
          <w:szCs w:val="24"/>
        </w:rPr>
        <w:t>ces</w:t>
      </w:r>
      <w:r w:rsidR="00287CA5" w:rsidRPr="00423522">
        <w:rPr>
          <w:rFonts w:ascii="Times New Roman" w:hAnsi="Times New Roman"/>
          <w:i w:val="0"/>
          <w:sz w:val="24"/>
          <w:szCs w:val="24"/>
        </w:rPr>
        <w:t xml:space="preserve"> </w:t>
      </w:r>
      <w:r w:rsidR="002F10B1" w:rsidRPr="00423522">
        <w:rPr>
          <w:rFonts w:ascii="Times New Roman" w:hAnsi="Times New Roman"/>
          <w:i w:val="0"/>
          <w:sz w:val="24"/>
          <w:szCs w:val="24"/>
        </w:rPr>
        <w:t>maksājumu atmaks</w:t>
      </w:r>
      <w:r w:rsidR="00A271D8" w:rsidRPr="00423522">
        <w:rPr>
          <w:rFonts w:ascii="Times New Roman" w:hAnsi="Times New Roman"/>
          <w:i w:val="0"/>
          <w:sz w:val="24"/>
          <w:szCs w:val="24"/>
        </w:rPr>
        <w:t>ā</w:t>
      </w:r>
      <w:r w:rsidR="00546953" w:rsidRPr="00423522">
        <w:rPr>
          <w:rFonts w:ascii="Times New Roman" w:hAnsi="Times New Roman"/>
          <w:i w:val="0"/>
          <w:sz w:val="24"/>
          <w:szCs w:val="24"/>
        </w:rPr>
        <w:t>šanā</w:t>
      </w:r>
      <w:r w:rsidR="00F91706" w:rsidRPr="00423522">
        <w:rPr>
          <w:rFonts w:ascii="Times New Roman" w:hAnsi="Times New Roman"/>
          <w:i w:val="0"/>
          <w:sz w:val="24"/>
          <w:szCs w:val="24"/>
        </w:rPr>
        <w:t>"</w:t>
      </w:r>
      <w:bookmarkEnd w:id="27"/>
    </w:p>
    <w:p w14:paraId="30D8B37B" w14:textId="77777777" w:rsidR="00CC3C3C" w:rsidRPr="00423522" w:rsidRDefault="00CC3C3C" w:rsidP="003F2A48">
      <w:pPr>
        <w:spacing w:after="0"/>
        <w:jc w:val="center"/>
        <w:rPr>
          <w:rFonts w:ascii="Times New Roman" w:hAnsi="Times New Roman"/>
          <w:sz w:val="24"/>
          <w:szCs w:val="24"/>
        </w:rPr>
      </w:pPr>
    </w:p>
    <w:tbl>
      <w:tblPr>
        <w:tblStyle w:val="Vidjsreis3izclums5"/>
        <w:tblW w:w="5000" w:type="pct"/>
        <w:tblLayout w:type="fixed"/>
        <w:tblLook w:val="04A0" w:firstRow="1" w:lastRow="0" w:firstColumn="1" w:lastColumn="0" w:noHBand="0" w:noVBand="1"/>
      </w:tblPr>
      <w:tblGrid>
        <w:gridCol w:w="3089"/>
        <w:gridCol w:w="1599"/>
        <w:gridCol w:w="1683"/>
        <w:gridCol w:w="1415"/>
        <w:gridCol w:w="1559"/>
        <w:gridCol w:w="1703"/>
        <w:gridCol w:w="1585"/>
        <w:gridCol w:w="1775"/>
      </w:tblGrid>
      <w:tr w:rsidR="006F3BCD" w:rsidRPr="00423522" w14:paraId="3F3AEF25" w14:textId="2C2A241F" w:rsidTr="00731145">
        <w:trPr>
          <w:cnfStyle w:val="100000000000" w:firstRow="1" w:lastRow="0" w:firstColumn="0" w:lastColumn="0" w:oddVBand="0" w:evenVBand="0" w:oddHBand="0"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1072" w:type="pct"/>
            <w:noWrap/>
            <w:vAlign w:val="center"/>
            <w:hideMark/>
          </w:tcPr>
          <w:p w14:paraId="34756ECE" w14:textId="77777777" w:rsidR="006F3BCD" w:rsidRPr="00815E4C" w:rsidRDefault="006F3BCD" w:rsidP="003F2A48">
            <w:pPr>
              <w:spacing w:after="0" w:line="240" w:lineRule="auto"/>
              <w:jc w:val="center"/>
              <w:rPr>
                <w:rFonts w:ascii="Times New Roman" w:hAnsi="Times New Roman"/>
                <w:b w:val="0"/>
                <w:color w:val="000000"/>
                <w:sz w:val="24"/>
                <w:szCs w:val="24"/>
                <w:lang w:eastAsia="lv-LV"/>
              </w:rPr>
            </w:pPr>
            <w:r w:rsidRPr="00815E4C">
              <w:rPr>
                <w:rFonts w:ascii="Times New Roman" w:hAnsi="Times New Roman"/>
                <w:color w:val="000000"/>
                <w:sz w:val="24"/>
                <w:szCs w:val="24"/>
                <w:lang w:eastAsia="lv-LV"/>
              </w:rPr>
              <w:t>Situācijas</w:t>
            </w:r>
          </w:p>
        </w:tc>
        <w:tc>
          <w:tcPr>
            <w:tcW w:w="555" w:type="pct"/>
            <w:noWrap/>
            <w:vAlign w:val="center"/>
            <w:hideMark/>
          </w:tcPr>
          <w:p w14:paraId="18289AAC" w14:textId="77777777" w:rsidR="006F3BCD" w:rsidRPr="00815E4C" w:rsidRDefault="006F3BCD" w:rsidP="003F2A4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Valsts nodeva</w:t>
            </w:r>
          </w:p>
        </w:tc>
        <w:tc>
          <w:tcPr>
            <w:tcW w:w="584" w:type="pct"/>
            <w:noWrap/>
            <w:vAlign w:val="center"/>
            <w:hideMark/>
          </w:tcPr>
          <w:p w14:paraId="68C2770C" w14:textId="77777777" w:rsidR="006F3BCD" w:rsidRPr="00815E4C" w:rsidRDefault="006F3BCD" w:rsidP="003F2A4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Ar lietas izskatīšanu saistītie izdevumi</w:t>
            </w:r>
            <w:r w:rsidRPr="00815E4C">
              <w:rPr>
                <w:rFonts w:ascii="Times New Roman" w:hAnsi="Times New Roman"/>
                <w:color w:val="000000"/>
                <w:sz w:val="24"/>
                <w:szCs w:val="24"/>
                <w:lang w:eastAsia="lv-LV"/>
              </w:rPr>
              <w:br/>
              <w:t>(t.sk. ar brīdinājuma izsniegšanu saistītie izdevumi)</w:t>
            </w:r>
          </w:p>
        </w:tc>
        <w:tc>
          <w:tcPr>
            <w:tcW w:w="491" w:type="pct"/>
            <w:vAlign w:val="center"/>
          </w:tcPr>
          <w:p w14:paraId="075DFAE7" w14:textId="77777777" w:rsidR="006F3BCD" w:rsidRPr="00815E4C" w:rsidRDefault="006F3BCD" w:rsidP="003F2A4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highlight w:val="yellow"/>
                <w:lang w:eastAsia="lv-LV"/>
              </w:rPr>
            </w:pPr>
            <w:r w:rsidRPr="00815E4C">
              <w:rPr>
                <w:rFonts w:ascii="Times New Roman" w:hAnsi="Times New Roman"/>
                <w:color w:val="000000"/>
                <w:sz w:val="24"/>
                <w:szCs w:val="24"/>
                <w:lang w:eastAsia="lv-LV"/>
              </w:rPr>
              <w:t>Kancelejas nodeva</w:t>
            </w:r>
          </w:p>
        </w:tc>
        <w:tc>
          <w:tcPr>
            <w:tcW w:w="541" w:type="pct"/>
            <w:noWrap/>
            <w:vAlign w:val="center"/>
            <w:hideMark/>
          </w:tcPr>
          <w:p w14:paraId="4744E98D" w14:textId="77777777" w:rsidR="006F3BCD" w:rsidRPr="00815E4C" w:rsidRDefault="006F3BCD" w:rsidP="003F2A4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4"/>
                <w:szCs w:val="24"/>
                <w:lang w:eastAsia="lv-LV"/>
              </w:rPr>
            </w:pPr>
            <w:r w:rsidRPr="00815E4C">
              <w:rPr>
                <w:rFonts w:ascii="Times New Roman" w:hAnsi="Times New Roman"/>
                <w:color w:val="000000"/>
                <w:sz w:val="24"/>
                <w:szCs w:val="24"/>
                <w:lang w:eastAsia="lv-LV"/>
              </w:rPr>
              <w:t>Drošības nauda</w:t>
            </w:r>
          </w:p>
          <w:p w14:paraId="3B6F26D7" w14:textId="1CF24D9A" w:rsidR="006F3BCD" w:rsidRPr="00815E4C" w:rsidRDefault="006F3BCD" w:rsidP="003F2A4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civilprocesā</w:t>
            </w:r>
          </w:p>
        </w:tc>
        <w:tc>
          <w:tcPr>
            <w:tcW w:w="591" w:type="pct"/>
            <w:vAlign w:val="center"/>
          </w:tcPr>
          <w:p w14:paraId="3EED8F1A" w14:textId="77777777" w:rsidR="006F3BCD" w:rsidRPr="00815E4C" w:rsidRDefault="006F3BCD" w:rsidP="003F2A4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4"/>
                <w:szCs w:val="24"/>
                <w:lang w:eastAsia="lv-LV"/>
              </w:rPr>
            </w:pPr>
            <w:r w:rsidRPr="00815E4C">
              <w:rPr>
                <w:rFonts w:ascii="Times New Roman" w:hAnsi="Times New Roman"/>
                <w:color w:val="000000"/>
                <w:sz w:val="24"/>
                <w:szCs w:val="24"/>
                <w:lang w:eastAsia="lv-LV"/>
              </w:rPr>
              <w:t>Drošības nauda</w:t>
            </w:r>
          </w:p>
          <w:p w14:paraId="126C703C" w14:textId="65A6D048" w:rsidR="006F3BCD" w:rsidRPr="00815E4C" w:rsidRDefault="006F3BCD" w:rsidP="003F2A4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kriminālprocesā</w:t>
            </w:r>
          </w:p>
        </w:tc>
        <w:tc>
          <w:tcPr>
            <w:tcW w:w="550" w:type="pct"/>
            <w:noWrap/>
            <w:vAlign w:val="center"/>
            <w:hideMark/>
          </w:tcPr>
          <w:p w14:paraId="3231E56A" w14:textId="654AB6A2" w:rsidR="006F3BCD" w:rsidRPr="00815E4C" w:rsidRDefault="006F3BCD" w:rsidP="003F2A4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Depozīta maksājums (glabājums vai izpirkuma maksa)</w:t>
            </w:r>
          </w:p>
        </w:tc>
        <w:tc>
          <w:tcPr>
            <w:tcW w:w="616" w:type="pct"/>
            <w:vAlign w:val="center"/>
          </w:tcPr>
          <w:p w14:paraId="67B893D9" w14:textId="3722C9F9" w:rsidR="006F3BCD" w:rsidRPr="00815E4C" w:rsidRDefault="006F3BCD" w:rsidP="003F2A4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Naudas sods un piespiedu nauda, ko uzliek tiesa</w:t>
            </w:r>
          </w:p>
        </w:tc>
      </w:tr>
      <w:tr w:rsidR="006F3BCD" w:rsidRPr="00423522" w14:paraId="2FFC52DD" w14:textId="2F0CDCD3" w:rsidTr="00731145">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1072" w:type="pct"/>
            <w:tcBorders>
              <w:top w:val="single" w:sz="24" w:space="0" w:color="FFFFFF" w:themeColor="background1"/>
              <w:bottom w:val="single" w:sz="4" w:space="0" w:color="auto"/>
            </w:tcBorders>
            <w:noWrap/>
            <w:hideMark/>
          </w:tcPr>
          <w:p w14:paraId="52F53DE6" w14:textId="55DED8AE" w:rsidR="006F3BCD" w:rsidRPr="00815E4C" w:rsidRDefault="006F3BCD" w:rsidP="003F2A48">
            <w:pPr>
              <w:spacing w:after="0" w:line="240" w:lineRule="auto"/>
              <w:rPr>
                <w:rFonts w:ascii="Times New Roman" w:hAnsi="Times New Roman"/>
                <w:b w:val="0"/>
                <w:color w:val="000000"/>
                <w:sz w:val="24"/>
                <w:szCs w:val="24"/>
                <w:lang w:eastAsia="lv-LV"/>
              </w:rPr>
            </w:pPr>
            <w:r w:rsidRPr="00815E4C">
              <w:rPr>
                <w:rFonts w:ascii="Times New Roman" w:hAnsi="Times New Roman"/>
                <w:color w:val="000000"/>
                <w:sz w:val="24"/>
                <w:szCs w:val="24"/>
                <w:lang w:eastAsia="lv-LV"/>
              </w:rPr>
              <w:t>1. Pieteikums vai nostiprinājuma lūgums tiesā* nav iesniegts (izņemot, ja tiesa atsaka pieņemt pieteikumu, atstāj pieteikumu bez izskatīšanas, uzskata pieteikumu par neiesniegtu)</w:t>
            </w:r>
          </w:p>
        </w:tc>
        <w:tc>
          <w:tcPr>
            <w:tcW w:w="555" w:type="pct"/>
            <w:noWrap/>
            <w:vAlign w:val="center"/>
            <w:hideMark/>
          </w:tcPr>
          <w:p w14:paraId="25548A21" w14:textId="77777777" w:rsidR="006F3BCD" w:rsidRPr="00815E4C"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Tiesu administrācija</w:t>
            </w:r>
          </w:p>
        </w:tc>
        <w:tc>
          <w:tcPr>
            <w:tcW w:w="584" w:type="pct"/>
            <w:noWrap/>
            <w:vAlign w:val="center"/>
            <w:hideMark/>
          </w:tcPr>
          <w:p w14:paraId="3743EB35" w14:textId="77777777" w:rsidR="006F3BCD" w:rsidRPr="00815E4C"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Tiesu administrācija</w:t>
            </w:r>
          </w:p>
        </w:tc>
        <w:tc>
          <w:tcPr>
            <w:tcW w:w="491" w:type="pct"/>
            <w:vAlign w:val="center"/>
          </w:tcPr>
          <w:p w14:paraId="43A31437" w14:textId="77777777" w:rsidR="006F3BCD" w:rsidRPr="00815E4C"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Tiesu administrācija</w:t>
            </w:r>
          </w:p>
        </w:tc>
        <w:tc>
          <w:tcPr>
            <w:tcW w:w="541" w:type="pct"/>
            <w:noWrap/>
            <w:vAlign w:val="center"/>
            <w:hideMark/>
          </w:tcPr>
          <w:p w14:paraId="624B5227" w14:textId="77777777" w:rsidR="006F3BCD" w:rsidRPr="00815E4C"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Tiesu administrācija</w:t>
            </w:r>
          </w:p>
        </w:tc>
        <w:tc>
          <w:tcPr>
            <w:tcW w:w="591" w:type="pct"/>
            <w:vAlign w:val="center"/>
          </w:tcPr>
          <w:p w14:paraId="43C7216D" w14:textId="4B91551D" w:rsidR="006F3BCD" w:rsidRPr="00815E4C"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w:t>
            </w:r>
          </w:p>
        </w:tc>
        <w:tc>
          <w:tcPr>
            <w:tcW w:w="550" w:type="pct"/>
            <w:noWrap/>
            <w:vAlign w:val="center"/>
            <w:hideMark/>
          </w:tcPr>
          <w:p w14:paraId="7E9B89A4" w14:textId="651A79FF" w:rsidR="006F3BCD" w:rsidRPr="00815E4C"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Tiesu administrācija</w:t>
            </w:r>
          </w:p>
        </w:tc>
        <w:tc>
          <w:tcPr>
            <w:tcW w:w="616" w:type="pct"/>
            <w:vAlign w:val="center"/>
          </w:tcPr>
          <w:p w14:paraId="1B806132" w14:textId="4CAB13F2" w:rsidR="006F3BCD" w:rsidRPr="00815E4C"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w:t>
            </w:r>
          </w:p>
        </w:tc>
      </w:tr>
      <w:tr w:rsidR="006F3BCD" w:rsidRPr="00423522" w14:paraId="21928695" w14:textId="271D8D23" w:rsidTr="00731145">
        <w:trPr>
          <w:cantSplit/>
          <w:trHeight w:val="30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auto"/>
              <w:bottom w:val="single" w:sz="4" w:space="0" w:color="auto"/>
            </w:tcBorders>
            <w:noWrap/>
          </w:tcPr>
          <w:p w14:paraId="1CD61B19" w14:textId="316A18BC" w:rsidR="006F3BCD" w:rsidRPr="00815E4C" w:rsidRDefault="006F3BCD" w:rsidP="003F2A48">
            <w:pPr>
              <w:spacing w:after="0" w:line="240" w:lineRule="auto"/>
              <w:rPr>
                <w:rFonts w:ascii="Times New Roman" w:hAnsi="Times New Roman"/>
                <w:color w:val="000000"/>
                <w:sz w:val="24"/>
                <w:szCs w:val="24"/>
                <w:lang w:eastAsia="lv-LV"/>
              </w:rPr>
            </w:pPr>
            <w:r w:rsidRPr="00815E4C">
              <w:rPr>
                <w:rFonts w:ascii="Times New Roman" w:hAnsi="Times New Roman"/>
                <w:color w:val="000000"/>
                <w:sz w:val="24"/>
                <w:szCs w:val="24"/>
                <w:lang w:eastAsia="lv-LV"/>
              </w:rPr>
              <w:t>2. Tiesā iesniegts pieteikums vai sūdzība atsaukta līdz jautājuma izlemšanai par pieteikuma vai sūdzības pieņemšanu un lietas ierosināšanu, par atteikšanos pieņemt pieteikumu vai sūdzību vai par pieteikuma vai sūdzības atstāšanu bez virzības</w:t>
            </w:r>
          </w:p>
        </w:tc>
        <w:tc>
          <w:tcPr>
            <w:tcW w:w="555" w:type="pct"/>
            <w:noWrap/>
            <w:vAlign w:val="center"/>
          </w:tcPr>
          <w:p w14:paraId="5CDA5B08" w14:textId="77777777" w:rsidR="006F3BCD" w:rsidRPr="00815E4C" w:rsidRDefault="006F3BCD"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Tiesu administrācija</w:t>
            </w:r>
          </w:p>
        </w:tc>
        <w:tc>
          <w:tcPr>
            <w:tcW w:w="584" w:type="pct"/>
            <w:noWrap/>
            <w:vAlign w:val="center"/>
          </w:tcPr>
          <w:p w14:paraId="3FE330A7" w14:textId="77777777" w:rsidR="006F3BCD" w:rsidRPr="00815E4C" w:rsidRDefault="006F3BCD"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Tiesu administrācija</w:t>
            </w:r>
          </w:p>
        </w:tc>
        <w:tc>
          <w:tcPr>
            <w:tcW w:w="491" w:type="pct"/>
            <w:vAlign w:val="center"/>
          </w:tcPr>
          <w:p w14:paraId="09CE3BFB" w14:textId="77777777" w:rsidR="006F3BCD" w:rsidRPr="00815E4C" w:rsidRDefault="006F3BCD"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Tiesu administrācija</w:t>
            </w:r>
          </w:p>
        </w:tc>
        <w:tc>
          <w:tcPr>
            <w:tcW w:w="541" w:type="pct"/>
            <w:noWrap/>
            <w:vAlign w:val="center"/>
          </w:tcPr>
          <w:p w14:paraId="47DFC055" w14:textId="77777777" w:rsidR="006F3BCD" w:rsidRPr="00815E4C" w:rsidRDefault="006F3BCD"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Tiesu administrācija</w:t>
            </w:r>
          </w:p>
        </w:tc>
        <w:tc>
          <w:tcPr>
            <w:tcW w:w="591" w:type="pct"/>
            <w:vAlign w:val="center"/>
          </w:tcPr>
          <w:p w14:paraId="20C134E2" w14:textId="217B1626" w:rsidR="006F3BCD" w:rsidRPr="00815E4C" w:rsidRDefault="006F3BCD"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w:t>
            </w:r>
          </w:p>
        </w:tc>
        <w:tc>
          <w:tcPr>
            <w:tcW w:w="550" w:type="pct"/>
            <w:noWrap/>
            <w:vAlign w:val="center"/>
          </w:tcPr>
          <w:p w14:paraId="6DE266E6" w14:textId="495A1AC1" w:rsidR="006F3BCD" w:rsidRPr="00815E4C" w:rsidRDefault="006F3BCD"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Tiesu administrācija</w:t>
            </w:r>
          </w:p>
        </w:tc>
        <w:tc>
          <w:tcPr>
            <w:tcW w:w="616" w:type="pct"/>
            <w:vAlign w:val="center"/>
          </w:tcPr>
          <w:p w14:paraId="33BC469E" w14:textId="5A29177C" w:rsidR="006F3BCD" w:rsidRPr="00815E4C" w:rsidRDefault="006F3BCD"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w:t>
            </w:r>
          </w:p>
        </w:tc>
      </w:tr>
      <w:tr w:rsidR="006F3BCD" w:rsidRPr="00423522" w14:paraId="6A0739B7" w14:textId="58EDD923" w:rsidTr="00731145">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auto"/>
              <w:bottom w:val="single" w:sz="4" w:space="0" w:color="auto"/>
            </w:tcBorders>
            <w:noWrap/>
            <w:hideMark/>
          </w:tcPr>
          <w:p w14:paraId="7E03AC8B" w14:textId="1724C341" w:rsidR="006F3BCD" w:rsidRPr="00815E4C" w:rsidRDefault="006F3BCD" w:rsidP="003F2A48">
            <w:pPr>
              <w:spacing w:after="0" w:line="240" w:lineRule="auto"/>
              <w:rPr>
                <w:rFonts w:ascii="Times New Roman" w:hAnsi="Times New Roman"/>
                <w:b w:val="0"/>
                <w:color w:val="000000"/>
                <w:sz w:val="24"/>
                <w:szCs w:val="24"/>
                <w:lang w:eastAsia="lv-LV"/>
              </w:rPr>
            </w:pPr>
            <w:r w:rsidRPr="00815E4C">
              <w:rPr>
                <w:rFonts w:ascii="Times New Roman" w:hAnsi="Times New Roman"/>
                <w:color w:val="000000"/>
                <w:sz w:val="24"/>
                <w:szCs w:val="24"/>
                <w:lang w:eastAsia="lv-LV"/>
              </w:rPr>
              <w:lastRenderedPageBreak/>
              <w:t>3. Maksājums veikts nepareizi (</w:t>
            </w:r>
            <w:bookmarkStart w:id="28" w:name="_Hlk1139222"/>
            <w:r w:rsidRPr="00815E4C">
              <w:rPr>
                <w:rFonts w:ascii="Times New Roman" w:hAnsi="Times New Roman"/>
                <w:color w:val="000000"/>
                <w:sz w:val="24"/>
                <w:szCs w:val="24"/>
                <w:lang w:eastAsia="lv-LV"/>
              </w:rPr>
              <w:t>piem., ar nepareizu mērķi, neatbilstoši mērķim, par tādām darbībām, par kurām tā nav jāmaksā, nepareizā kontā, t. sk. ja pieteikumu uzskata par neiesniegtu, jo maksājums veikts nepareizā kontā</w:t>
            </w:r>
            <w:bookmarkEnd w:id="28"/>
            <w:r w:rsidRPr="00815E4C">
              <w:rPr>
                <w:rFonts w:ascii="Times New Roman" w:hAnsi="Times New Roman"/>
                <w:color w:val="000000"/>
                <w:sz w:val="24"/>
                <w:szCs w:val="24"/>
                <w:lang w:eastAsia="lv-LV"/>
              </w:rPr>
              <w:t>)</w:t>
            </w:r>
          </w:p>
        </w:tc>
        <w:tc>
          <w:tcPr>
            <w:tcW w:w="555" w:type="pct"/>
            <w:noWrap/>
            <w:vAlign w:val="center"/>
            <w:hideMark/>
          </w:tcPr>
          <w:p w14:paraId="6DFF3C8A" w14:textId="77777777" w:rsidR="006F3BCD" w:rsidRPr="00815E4C"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Tiesu administrācija</w:t>
            </w:r>
          </w:p>
        </w:tc>
        <w:tc>
          <w:tcPr>
            <w:tcW w:w="584" w:type="pct"/>
            <w:noWrap/>
            <w:vAlign w:val="center"/>
            <w:hideMark/>
          </w:tcPr>
          <w:p w14:paraId="73C277A3" w14:textId="77777777" w:rsidR="006F3BCD" w:rsidRPr="00815E4C"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Tiesu administrācija</w:t>
            </w:r>
          </w:p>
        </w:tc>
        <w:tc>
          <w:tcPr>
            <w:tcW w:w="491" w:type="pct"/>
            <w:vAlign w:val="center"/>
          </w:tcPr>
          <w:p w14:paraId="06748BA6" w14:textId="77777777" w:rsidR="006F3BCD" w:rsidRPr="00815E4C"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Tiesu administrācija</w:t>
            </w:r>
          </w:p>
        </w:tc>
        <w:tc>
          <w:tcPr>
            <w:tcW w:w="541" w:type="pct"/>
            <w:noWrap/>
            <w:vAlign w:val="center"/>
            <w:hideMark/>
          </w:tcPr>
          <w:p w14:paraId="401E1448" w14:textId="77777777" w:rsidR="006F3BCD" w:rsidRPr="00815E4C"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Tiesu administrācija</w:t>
            </w:r>
          </w:p>
        </w:tc>
        <w:tc>
          <w:tcPr>
            <w:tcW w:w="591" w:type="pct"/>
            <w:vAlign w:val="center"/>
          </w:tcPr>
          <w:p w14:paraId="0D9DA9F0" w14:textId="4651AA76" w:rsidR="006F3BCD" w:rsidRPr="00815E4C"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w:t>
            </w:r>
          </w:p>
        </w:tc>
        <w:tc>
          <w:tcPr>
            <w:tcW w:w="550" w:type="pct"/>
            <w:noWrap/>
            <w:vAlign w:val="center"/>
            <w:hideMark/>
          </w:tcPr>
          <w:p w14:paraId="5CFCD1BD" w14:textId="2F16829E" w:rsidR="006F3BCD" w:rsidRPr="00815E4C"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Tiesu administrācija</w:t>
            </w:r>
          </w:p>
        </w:tc>
        <w:tc>
          <w:tcPr>
            <w:tcW w:w="616" w:type="pct"/>
            <w:vAlign w:val="center"/>
          </w:tcPr>
          <w:p w14:paraId="37B00754" w14:textId="7F65955B" w:rsidR="006F3BCD" w:rsidRPr="00815E4C"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Tiesu administrācija</w:t>
            </w:r>
          </w:p>
        </w:tc>
      </w:tr>
      <w:tr w:rsidR="006F3BCD" w:rsidRPr="00423522" w14:paraId="473E1FDA" w14:textId="771605C4" w:rsidTr="00731145">
        <w:trPr>
          <w:cantSplit/>
          <w:trHeight w:val="30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auto"/>
              <w:bottom w:val="single" w:sz="4" w:space="0" w:color="auto"/>
            </w:tcBorders>
            <w:noWrap/>
          </w:tcPr>
          <w:p w14:paraId="693B1F5A" w14:textId="729A2CFD" w:rsidR="006F3BCD" w:rsidRPr="00815E4C" w:rsidRDefault="006F3BCD" w:rsidP="003F2A48">
            <w:pPr>
              <w:spacing w:after="0" w:line="240" w:lineRule="auto"/>
              <w:rPr>
                <w:rFonts w:ascii="Times New Roman" w:hAnsi="Times New Roman"/>
                <w:color w:val="000000"/>
                <w:sz w:val="24"/>
                <w:szCs w:val="24"/>
                <w:lang w:eastAsia="lv-LV"/>
              </w:rPr>
            </w:pPr>
            <w:r w:rsidRPr="00815E4C">
              <w:rPr>
                <w:rFonts w:ascii="Times New Roman" w:hAnsi="Times New Roman"/>
                <w:color w:val="000000"/>
                <w:sz w:val="24"/>
                <w:szCs w:val="24"/>
                <w:lang w:eastAsia="lv-LV"/>
              </w:rPr>
              <w:t>4. Maksājums pārmaksāts – iemaksāta lielāka summa nekā nosaka normatīvie akti vai tiesas nolēmums (izņemot, ja pieteikums vai nostiprinājuma lūgums tiesā ir iesniegts)</w:t>
            </w:r>
          </w:p>
        </w:tc>
        <w:tc>
          <w:tcPr>
            <w:tcW w:w="555" w:type="pct"/>
            <w:noWrap/>
            <w:vAlign w:val="center"/>
          </w:tcPr>
          <w:p w14:paraId="1C2EAB25" w14:textId="0FC05017" w:rsidR="006F3BCD" w:rsidRPr="00815E4C" w:rsidRDefault="006F3BCD"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Tiesu administrācija</w:t>
            </w:r>
          </w:p>
        </w:tc>
        <w:tc>
          <w:tcPr>
            <w:tcW w:w="584" w:type="pct"/>
            <w:noWrap/>
            <w:vAlign w:val="center"/>
          </w:tcPr>
          <w:p w14:paraId="4568700D" w14:textId="5FCD4EA1" w:rsidR="006F3BCD" w:rsidRPr="00815E4C" w:rsidRDefault="006F3BCD"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Tiesu administrācija</w:t>
            </w:r>
          </w:p>
        </w:tc>
        <w:tc>
          <w:tcPr>
            <w:tcW w:w="491" w:type="pct"/>
            <w:vAlign w:val="center"/>
          </w:tcPr>
          <w:p w14:paraId="529F72BF" w14:textId="624E733E" w:rsidR="006F3BCD" w:rsidRPr="00815E4C" w:rsidRDefault="006F3BCD"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Tiesu administrācija</w:t>
            </w:r>
          </w:p>
        </w:tc>
        <w:tc>
          <w:tcPr>
            <w:tcW w:w="541" w:type="pct"/>
            <w:noWrap/>
            <w:vAlign w:val="center"/>
          </w:tcPr>
          <w:p w14:paraId="4A01E2ED" w14:textId="76A7FBEB" w:rsidR="006F3BCD" w:rsidRPr="00815E4C" w:rsidRDefault="006F3BCD"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Tiesu administrācija</w:t>
            </w:r>
          </w:p>
        </w:tc>
        <w:tc>
          <w:tcPr>
            <w:tcW w:w="591" w:type="pct"/>
            <w:vAlign w:val="center"/>
          </w:tcPr>
          <w:p w14:paraId="6453AAC5" w14:textId="24AB9B40" w:rsidR="006F3BCD" w:rsidRPr="00815E4C" w:rsidRDefault="006F3BCD"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w:t>
            </w:r>
          </w:p>
        </w:tc>
        <w:tc>
          <w:tcPr>
            <w:tcW w:w="550" w:type="pct"/>
            <w:noWrap/>
            <w:vAlign w:val="center"/>
          </w:tcPr>
          <w:p w14:paraId="456B7A42" w14:textId="748D1B0D" w:rsidR="006F3BCD" w:rsidRPr="00815E4C" w:rsidRDefault="006F3BCD"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Tiesu administrācija</w:t>
            </w:r>
          </w:p>
        </w:tc>
        <w:tc>
          <w:tcPr>
            <w:tcW w:w="616" w:type="pct"/>
            <w:vAlign w:val="center"/>
          </w:tcPr>
          <w:p w14:paraId="22E831C2" w14:textId="58FA9DF3" w:rsidR="006F3BCD" w:rsidRPr="00815E4C" w:rsidRDefault="006F3BCD"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Tiesu administrācija</w:t>
            </w:r>
          </w:p>
        </w:tc>
      </w:tr>
      <w:tr w:rsidR="006F3BCD" w:rsidRPr="00423522" w14:paraId="750554BB" w14:textId="40C99533" w:rsidTr="00731145">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auto"/>
              <w:bottom w:val="single" w:sz="4" w:space="0" w:color="auto"/>
            </w:tcBorders>
            <w:noWrap/>
          </w:tcPr>
          <w:p w14:paraId="2ED0A0FC" w14:textId="3A045E1A" w:rsidR="006F3BCD" w:rsidRPr="00815E4C" w:rsidRDefault="006F3BCD" w:rsidP="003F2A48">
            <w:pPr>
              <w:spacing w:after="0" w:line="240" w:lineRule="auto"/>
              <w:rPr>
                <w:rFonts w:ascii="Times New Roman" w:hAnsi="Times New Roman"/>
                <w:color w:val="000000"/>
                <w:sz w:val="24"/>
                <w:szCs w:val="24"/>
                <w:lang w:eastAsia="lv-LV"/>
              </w:rPr>
            </w:pPr>
            <w:r w:rsidRPr="00815E4C">
              <w:rPr>
                <w:rFonts w:ascii="Times New Roman" w:hAnsi="Times New Roman"/>
                <w:color w:val="000000"/>
                <w:sz w:val="24"/>
                <w:szCs w:val="24"/>
                <w:lang w:eastAsia="lv-LV"/>
              </w:rPr>
              <w:t>5. Izpildu dokuments zvērinātam tiesu izpildītājam izpildei nav iesniegts</w:t>
            </w:r>
          </w:p>
        </w:tc>
        <w:tc>
          <w:tcPr>
            <w:tcW w:w="555" w:type="pct"/>
            <w:noWrap/>
            <w:vAlign w:val="center"/>
          </w:tcPr>
          <w:p w14:paraId="14BCC2EF" w14:textId="0FC6B9F3" w:rsidR="006F3BCD" w:rsidRPr="00815E4C"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Tiesu administrācija</w:t>
            </w:r>
          </w:p>
        </w:tc>
        <w:tc>
          <w:tcPr>
            <w:tcW w:w="584" w:type="pct"/>
            <w:noWrap/>
            <w:vAlign w:val="center"/>
          </w:tcPr>
          <w:p w14:paraId="288F0711" w14:textId="3ECDF312" w:rsidR="006F3BCD" w:rsidRPr="00815E4C"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w:t>
            </w:r>
          </w:p>
        </w:tc>
        <w:tc>
          <w:tcPr>
            <w:tcW w:w="491" w:type="pct"/>
            <w:vAlign w:val="center"/>
          </w:tcPr>
          <w:p w14:paraId="120EF284" w14:textId="65C117A3" w:rsidR="006F3BCD" w:rsidRPr="00815E4C"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w:t>
            </w:r>
          </w:p>
        </w:tc>
        <w:tc>
          <w:tcPr>
            <w:tcW w:w="541" w:type="pct"/>
            <w:noWrap/>
            <w:vAlign w:val="center"/>
          </w:tcPr>
          <w:p w14:paraId="627A7589" w14:textId="71B9A92A" w:rsidR="006F3BCD" w:rsidRPr="00815E4C"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w:t>
            </w:r>
          </w:p>
        </w:tc>
        <w:tc>
          <w:tcPr>
            <w:tcW w:w="591" w:type="pct"/>
            <w:vAlign w:val="center"/>
          </w:tcPr>
          <w:p w14:paraId="279EB87C" w14:textId="666F9FB8" w:rsidR="006F3BCD" w:rsidRPr="00815E4C"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w:t>
            </w:r>
          </w:p>
        </w:tc>
        <w:tc>
          <w:tcPr>
            <w:tcW w:w="550" w:type="pct"/>
            <w:noWrap/>
            <w:vAlign w:val="center"/>
          </w:tcPr>
          <w:p w14:paraId="0EFC02D5" w14:textId="1BF3422C" w:rsidR="006F3BCD" w:rsidRPr="00815E4C"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w:t>
            </w:r>
          </w:p>
        </w:tc>
        <w:tc>
          <w:tcPr>
            <w:tcW w:w="616" w:type="pct"/>
            <w:vAlign w:val="center"/>
          </w:tcPr>
          <w:p w14:paraId="106DA870" w14:textId="218A622C" w:rsidR="006F3BCD" w:rsidRPr="00815E4C"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w:t>
            </w:r>
          </w:p>
        </w:tc>
      </w:tr>
      <w:tr w:rsidR="006F3BCD" w:rsidRPr="00423522" w14:paraId="152AB224" w14:textId="59E37B2C" w:rsidTr="00731145">
        <w:trPr>
          <w:cantSplit/>
          <w:trHeight w:val="30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auto"/>
              <w:bottom w:val="single" w:sz="4" w:space="0" w:color="auto"/>
            </w:tcBorders>
            <w:noWrap/>
            <w:hideMark/>
          </w:tcPr>
          <w:p w14:paraId="323E1D90" w14:textId="56BC318D" w:rsidR="006F3BCD" w:rsidRPr="00815E4C" w:rsidRDefault="006F3BCD" w:rsidP="003F2A48">
            <w:pPr>
              <w:spacing w:after="0" w:line="240" w:lineRule="auto"/>
              <w:rPr>
                <w:rFonts w:ascii="Times New Roman" w:hAnsi="Times New Roman"/>
                <w:b w:val="0"/>
                <w:color w:val="000000"/>
                <w:sz w:val="24"/>
                <w:szCs w:val="24"/>
                <w:lang w:eastAsia="lv-LV"/>
              </w:rPr>
            </w:pPr>
            <w:r w:rsidRPr="00815E4C">
              <w:rPr>
                <w:rFonts w:ascii="Times New Roman" w:hAnsi="Times New Roman"/>
                <w:color w:val="000000"/>
                <w:sz w:val="24"/>
                <w:szCs w:val="24"/>
                <w:lang w:eastAsia="lv-LV"/>
              </w:rPr>
              <w:t>6. Maksājums pārmaksāts un pieteikums vai nostiprinājuma lūgums tiesā ir iesniegts</w:t>
            </w:r>
          </w:p>
        </w:tc>
        <w:tc>
          <w:tcPr>
            <w:tcW w:w="555" w:type="pct"/>
            <w:noWrap/>
            <w:vAlign w:val="center"/>
            <w:hideMark/>
          </w:tcPr>
          <w:p w14:paraId="1400EF5D" w14:textId="51EBC1A5" w:rsidR="006F3BCD" w:rsidRPr="00815E4C" w:rsidRDefault="006F3BCD"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tiesa</w:t>
            </w:r>
          </w:p>
        </w:tc>
        <w:tc>
          <w:tcPr>
            <w:tcW w:w="584" w:type="pct"/>
            <w:noWrap/>
            <w:vAlign w:val="center"/>
            <w:hideMark/>
          </w:tcPr>
          <w:p w14:paraId="02EB724B" w14:textId="5C70AEAE" w:rsidR="006F3BCD" w:rsidRPr="00815E4C" w:rsidRDefault="006F3BCD"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tiesa</w:t>
            </w:r>
          </w:p>
        </w:tc>
        <w:tc>
          <w:tcPr>
            <w:tcW w:w="491" w:type="pct"/>
            <w:vAlign w:val="center"/>
          </w:tcPr>
          <w:p w14:paraId="1D8C60DE" w14:textId="69EA3DF2" w:rsidR="006F3BCD" w:rsidRPr="00815E4C" w:rsidRDefault="006F3BCD"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tiesa</w:t>
            </w:r>
          </w:p>
        </w:tc>
        <w:tc>
          <w:tcPr>
            <w:tcW w:w="541" w:type="pct"/>
            <w:noWrap/>
            <w:vAlign w:val="center"/>
            <w:hideMark/>
          </w:tcPr>
          <w:p w14:paraId="2D6CF247" w14:textId="5A576CF7" w:rsidR="006F3BCD" w:rsidRPr="00815E4C" w:rsidRDefault="006F3BCD"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tiesa</w:t>
            </w:r>
          </w:p>
        </w:tc>
        <w:tc>
          <w:tcPr>
            <w:tcW w:w="591" w:type="pct"/>
            <w:vAlign w:val="center"/>
          </w:tcPr>
          <w:p w14:paraId="2E566751" w14:textId="56C5E122" w:rsidR="006F3BCD" w:rsidRPr="00815E4C" w:rsidRDefault="006F3BCD"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procesa virzītājs</w:t>
            </w:r>
          </w:p>
        </w:tc>
        <w:tc>
          <w:tcPr>
            <w:tcW w:w="550" w:type="pct"/>
            <w:noWrap/>
            <w:vAlign w:val="center"/>
            <w:hideMark/>
          </w:tcPr>
          <w:p w14:paraId="47975F2A" w14:textId="0F183282" w:rsidR="006F3BCD" w:rsidRPr="00815E4C" w:rsidRDefault="006F3BCD"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tiesa</w:t>
            </w:r>
          </w:p>
        </w:tc>
        <w:tc>
          <w:tcPr>
            <w:tcW w:w="616" w:type="pct"/>
            <w:vAlign w:val="center"/>
          </w:tcPr>
          <w:p w14:paraId="06F92074" w14:textId="54E5053B" w:rsidR="006F3BCD" w:rsidRPr="00815E4C" w:rsidRDefault="006F3BCD"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w:t>
            </w:r>
          </w:p>
        </w:tc>
      </w:tr>
      <w:tr w:rsidR="006F3BCD" w:rsidRPr="00423522" w14:paraId="18043228" w14:textId="1E5EB0F9" w:rsidTr="00731145">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auto"/>
              <w:bottom w:val="single" w:sz="4" w:space="0" w:color="auto"/>
            </w:tcBorders>
            <w:noWrap/>
            <w:hideMark/>
          </w:tcPr>
          <w:p w14:paraId="2200C76D" w14:textId="48EDE2CB" w:rsidR="006F3BCD" w:rsidRPr="00815E4C" w:rsidRDefault="006F3BCD" w:rsidP="003F2A48">
            <w:pPr>
              <w:spacing w:after="0" w:line="240" w:lineRule="auto"/>
              <w:rPr>
                <w:rFonts w:ascii="Times New Roman" w:hAnsi="Times New Roman"/>
                <w:b w:val="0"/>
                <w:color w:val="000000"/>
                <w:sz w:val="24"/>
                <w:szCs w:val="24"/>
                <w:lang w:eastAsia="lv-LV"/>
              </w:rPr>
            </w:pPr>
            <w:r w:rsidRPr="00815E4C">
              <w:rPr>
                <w:rFonts w:ascii="Times New Roman" w:hAnsi="Times New Roman"/>
                <w:color w:val="000000"/>
                <w:sz w:val="24"/>
                <w:szCs w:val="24"/>
                <w:lang w:eastAsia="lv-LV"/>
              </w:rPr>
              <w:t>7. Tiesa pieņem lēmumu par atteikšanos pieņemt pieteikumu</w:t>
            </w:r>
          </w:p>
        </w:tc>
        <w:tc>
          <w:tcPr>
            <w:tcW w:w="555" w:type="pct"/>
            <w:noWrap/>
            <w:vAlign w:val="center"/>
            <w:hideMark/>
          </w:tcPr>
          <w:p w14:paraId="12EF6ADB" w14:textId="3683E6B8" w:rsidR="006F3BCD" w:rsidRPr="00815E4C"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tiesa</w:t>
            </w:r>
          </w:p>
        </w:tc>
        <w:tc>
          <w:tcPr>
            <w:tcW w:w="584" w:type="pct"/>
            <w:noWrap/>
            <w:vAlign w:val="center"/>
            <w:hideMark/>
          </w:tcPr>
          <w:p w14:paraId="05E30743" w14:textId="459698B3" w:rsidR="006F3BCD" w:rsidRPr="00815E4C"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w:t>
            </w:r>
          </w:p>
        </w:tc>
        <w:tc>
          <w:tcPr>
            <w:tcW w:w="491" w:type="pct"/>
            <w:vAlign w:val="center"/>
          </w:tcPr>
          <w:p w14:paraId="719A558D" w14:textId="3E7B308B" w:rsidR="006F3BCD" w:rsidRPr="00815E4C"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tiesa</w:t>
            </w:r>
          </w:p>
        </w:tc>
        <w:tc>
          <w:tcPr>
            <w:tcW w:w="541" w:type="pct"/>
            <w:noWrap/>
            <w:vAlign w:val="center"/>
            <w:hideMark/>
          </w:tcPr>
          <w:p w14:paraId="48D0F59D" w14:textId="3607AE0C" w:rsidR="006F3BCD" w:rsidRPr="00815E4C"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rPr>
              <w:t>**</w:t>
            </w:r>
          </w:p>
        </w:tc>
        <w:tc>
          <w:tcPr>
            <w:tcW w:w="591" w:type="pct"/>
            <w:vAlign w:val="center"/>
          </w:tcPr>
          <w:p w14:paraId="290BBEE2" w14:textId="005ACA18" w:rsidR="006F3BCD" w:rsidRPr="00815E4C"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w:t>
            </w:r>
          </w:p>
        </w:tc>
        <w:tc>
          <w:tcPr>
            <w:tcW w:w="550" w:type="pct"/>
            <w:noWrap/>
            <w:vAlign w:val="center"/>
            <w:hideMark/>
          </w:tcPr>
          <w:p w14:paraId="136B5763" w14:textId="43C649D8" w:rsidR="006F3BCD" w:rsidRPr="00815E4C"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tiesa</w:t>
            </w:r>
          </w:p>
        </w:tc>
        <w:tc>
          <w:tcPr>
            <w:tcW w:w="616" w:type="pct"/>
            <w:vAlign w:val="center"/>
          </w:tcPr>
          <w:p w14:paraId="31B80817" w14:textId="71067AB4" w:rsidR="006F3BCD" w:rsidRPr="00815E4C"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w:t>
            </w:r>
          </w:p>
        </w:tc>
      </w:tr>
      <w:tr w:rsidR="006F3BCD" w:rsidRPr="00423522" w14:paraId="16870DD0" w14:textId="7C1B26B4" w:rsidTr="00731145">
        <w:trPr>
          <w:cantSplit/>
          <w:trHeight w:val="30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auto"/>
              <w:bottom w:val="single" w:sz="4" w:space="0" w:color="auto"/>
            </w:tcBorders>
            <w:noWrap/>
            <w:hideMark/>
          </w:tcPr>
          <w:p w14:paraId="7404DD0E" w14:textId="107D8A2E" w:rsidR="006F3BCD" w:rsidRPr="00815E4C" w:rsidRDefault="006F3BCD" w:rsidP="003F2A48">
            <w:pPr>
              <w:spacing w:after="0" w:line="240" w:lineRule="auto"/>
              <w:rPr>
                <w:rFonts w:ascii="Times New Roman" w:hAnsi="Times New Roman"/>
                <w:b w:val="0"/>
                <w:color w:val="000000"/>
                <w:sz w:val="24"/>
                <w:szCs w:val="24"/>
                <w:lang w:eastAsia="lv-LV"/>
              </w:rPr>
            </w:pPr>
            <w:r w:rsidRPr="00815E4C">
              <w:rPr>
                <w:rFonts w:ascii="Times New Roman" w:hAnsi="Times New Roman"/>
                <w:color w:val="000000"/>
                <w:sz w:val="24"/>
                <w:szCs w:val="24"/>
                <w:lang w:eastAsia="lv-LV"/>
              </w:rPr>
              <w:t>8. Tiesa pieņem lēmumu par pieteikuma uzskatīšanu par neiesniegtu</w:t>
            </w:r>
          </w:p>
        </w:tc>
        <w:tc>
          <w:tcPr>
            <w:tcW w:w="555" w:type="pct"/>
            <w:noWrap/>
            <w:vAlign w:val="center"/>
            <w:hideMark/>
          </w:tcPr>
          <w:p w14:paraId="79A14896" w14:textId="3DC3A535" w:rsidR="006F3BCD" w:rsidRPr="00815E4C" w:rsidRDefault="006F3BCD"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tiesa</w:t>
            </w:r>
          </w:p>
        </w:tc>
        <w:tc>
          <w:tcPr>
            <w:tcW w:w="584" w:type="pct"/>
            <w:noWrap/>
            <w:vAlign w:val="center"/>
            <w:hideMark/>
          </w:tcPr>
          <w:p w14:paraId="3B6A8EEA" w14:textId="186F0979" w:rsidR="006F3BCD" w:rsidRPr="00815E4C" w:rsidRDefault="006F3BCD"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w:t>
            </w:r>
          </w:p>
        </w:tc>
        <w:tc>
          <w:tcPr>
            <w:tcW w:w="491" w:type="pct"/>
            <w:vAlign w:val="center"/>
          </w:tcPr>
          <w:p w14:paraId="01F97A8F" w14:textId="496942DC" w:rsidR="006F3BCD" w:rsidRPr="00815E4C" w:rsidRDefault="006F3BCD"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tiesa</w:t>
            </w:r>
          </w:p>
        </w:tc>
        <w:tc>
          <w:tcPr>
            <w:tcW w:w="541" w:type="pct"/>
            <w:noWrap/>
            <w:vAlign w:val="center"/>
            <w:hideMark/>
          </w:tcPr>
          <w:p w14:paraId="5ADF615E" w14:textId="3F04DEF5" w:rsidR="006F3BCD" w:rsidRPr="00815E4C" w:rsidRDefault="006F3BCD"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w:t>
            </w:r>
          </w:p>
        </w:tc>
        <w:tc>
          <w:tcPr>
            <w:tcW w:w="591" w:type="pct"/>
            <w:vAlign w:val="center"/>
          </w:tcPr>
          <w:p w14:paraId="0F87329C" w14:textId="31B10343" w:rsidR="006F3BCD" w:rsidRPr="00815E4C" w:rsidRDefault="006F3BCD"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w:t>
            </w:r>
          </w:p>
        </w:tc>
        <w:tc>
          <w:tcPr>
            <w:tcW w:w="550" w:type="pct"/>
            <w:noWrap/>
            <w:vAlign w:val="center"/>
            <w:hideMark/>
          </w:tcPr>
          <w:p w14:paraId="46A72D70" w14:textId="42A6AEA8" w:rsidR="006F3BCD" w:rsidRPr="00815E4C" w:rsidRDefault="006F3BCD"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tiesa</w:t>
            </w:r>
          </w:p>
        </w:tc>
        <w:tc>
          <w:tcPr>
            <w:tcW w:w="616" w:type="pct"/>
            <w:vAlign w:val="center"/>
          </w:tcPr>
          <w:p w14:paraId="38A8CB1E" w14:textId="209E362A" w:rsidR="006F3BCD" w:rsidRPr="00815E4C" w:rsidRDefault="006F3BCD"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w:t>
            </w:r>
          </w:p>
        </w:tc>
      </w:tr>
      <w:tr w:rsidR="006F3BCD" w:rsidRPr="00423522" w14:paraId="26EBD5C6" w14:textId="3E84FDF6" w:rsidTr="00731145">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auto"/>
              <w:bottom w:val="single" w:sz="4" w:space="0" w:color="auto"/>
            </w:tcBorders>
            <w:noWrap/>
          </w:tcPr>
          <w:p w14:paraId="1BB18B53" w14:textId="60C166FA" w:rsidR="006F3BCD" w:rsidRPr="00815E4C" w:rsidRDefault="006F3BCD" w:rsidP="003F2A48">
            <w:pPr>
              <w:spacing w:after="0" w:line="240" w:lineRule="auto"/>
              <w:rPr>
                <w:rFonts w:ascii="Times New Roman" w:hAnsi="Times New Roman"/>
                <w:b w:val="0"/>
                <w:color w:val="000000"/>
                <w:sz w:val="24"/>
                <w:szCs w:val="24"/>
                <w:lang w:eastAsia="lv-LV"/>
              </w:rPr>
            </w:pPr>
            <w:r w:rsidRPr="00815E4C">
              <w:rPr>
                <w:rFonts w:ascii="Times New Roman" w:hAnsi="Times New Roman"/>
                <w:color w:val="000000"/>
                <w:sz w:val="24"/>
                <w:szCs w:val="24"/>
                <w:lang w:eastAsia="lv-LV"/>
              </w:rPr>
              <w:lastRenderedPageBreak/>
              <w:t>9. Tiesa pieņem lēmumu par prasības atstāšanu bez izskatīšanas</w:t>
            </w:r>
          </w:p>
        </w:tc>
        <w:tc>
          <w:tcPr>
            <w:tcW w:w="555" w:type="pct"/>
            <w:noWrap/>
            <w:vAlign w:val="center"/>
          </w:tcPr>
          <w:p w14:paraId="053AB01E" w14:textId="77777777" w:rsidR="006F3BCD" w:rsidRPr="00815E4C"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tiesa</w:t>
            </w:r>
          </w:p>
        </w:tc>
        <w:tc>
          <w:tcPr>
            <w:tcW w:w="584" w:type="pct"/>
            <w:noWrap/>
            <w:vAlign w:val="center"/>
          </w:tcPr>
          <w:p w14:paraId="378334E2" w14:textId="6CCCB770" w:rsidR="006F3BCD" w:rsidRPr="00815E4C"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w:t>
            </w:r>
          </w:p>
        </w:tc>
        <w:tc>
          <w:tcPr>
            <w:tcW w:w="491" w:type="pct"/>
            <w:vAlign w:val="center"/>
          </w:tcPr>
          <w:p w14:paraId="3F908E9B" w14:textId="77777777" w:rsidR="006F3BCD" w:rsidRPr="00815E4C"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tiesa</w:t>
            </w:r>
          </w:p>
        </w:tc>
        <w:tc>
          <w:tcPr>
            <w:tcW w:w="541" w:type="pct"/>
            <w:noWrap/>
            <w:vAlign w:val="center"/>
          </w:tcPr>
          <w:p w14:paraId="27BB953F" w14:textId="77777777" w:rsidR="006F3BCD" w:rsidRPr="00815E4C"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tiesa</w:t>
            </w:r>
          </w:p>
        </w:tc>
        <w:tc>
          <w:tcPr>
            <w:tcW w:w="591" w:type="pct"/>
            <w:vAlign w:val="center"/>
          </w:tcPr>
          <w:p w14:paraId="6259498F" w14:textId="77777777" w:rsidR="006F3BCD" w:rsidRPr="00815E4C"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w:t>
            </w:r>
          </w:p>
        </w:tc>
        <w:tc>
          <w:tcPr>
            <w:tcW w:w="550" w:type="pct"/>
            <w:noWrap/>
            <w:vAlign w:val="center"/>
          </w:tcPr>
          <w:p w14:paraId="1667CB38" w14:textId="77777777" w:rsidR="006F3BCD" w:rsidRPr="00815E4C"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tiesa</w:t>
            </w:r>
          </w:p>
        </w:tc>
        <w:tc>
          <w:tcPr>
            <w:tcW w:w="616" w:type="pct"/>
            <w:vAlign w:val="center"/>
          </w:tcPr>
          <w:p w14:paraId="0F0FABD3" w14:textId="7090BCF3" w:rsidR="006F3BCD" w:rsidRPr="00815E4C" w:rsidRDefault="006F3BCD"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w:t>
            </w:r>
          </w:p>
        </w:tc>
      </w:tr>
      <w:tr w:rsidR="000D1A6F" w:rsidRPr="00423522" w14:paraId="02B55520" w14:textId="673F6EE1" w:rsidTr="00731145">
        <w:trPr>
          <w:cantSplit/>
          <w:trHeight w:val="30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auto"/>
              <w:bottom w:val="single" w:sz="4" w:space="0" w:color="auto"/>
            </w:tcBorders>
            <w:noWrap/>
          </w:tcPr>
          <w:p w14:paraId="2311DF68" w14:textId="7BADB25B" w:rsidR="000D1A6F" w:rsidRPr="00815E4C" w:rsidRDefault="000D1A6F" w:rsidP="003F2A48">
            <w:pPr>
              <w:spacing w:after="0" w:line="240" w:lineRule="auto"/>
              <w:rPr>
                <w:rFonts w:ascii="Times New Roman" w:hAnsi="Times New Roman"/>
                <w:b w:val="0"/>
                <w:bCs w:val="0"/>
                <w:color w:val="000000"/>
                <w:sz w:val="24"/>
                <w:szCs w:val="24"/>
                <w:lang w:eastAsia="lv-LV"/>
              </w:rPr>
            </w:pPr>
            <w:r w:rsidRPr="00815E4C">
              <w:rPr>
                <w:rFonts w:ascii="Times New Roman" w:hAnsi="Times New Roman"/>
                <w:color w:val="000000"/>
                <w:sz w:val="24"/>
                <w:szCs w:val="24"/>
                <w:lang w:eastAsia="lv-LV"/>
              </w:rPr>
              <w:t xml:space="preserve">10. Tiesa pieņem lēmumu par </w:t>
            </w:r>
            <w:r w:rsidRPr="00815E4C">
              <w:rPr>
                <w:rFonts w:ascii="Times New Roman" w:hAnsi="Times New Roman"/>
                <w:color w:val="000000"/>
                <w:sz w:val="24"/>
                <w:szCs w:val="24"/>
              </w:rPr>
              <w:t xml:space="preserve">tiesvedības izbeigšanu, jo puses noslēgušas izlīgumu vai </w:t>
            </w:r>
            <w:proofErr w:type="spellStart"/>
            <w:r w:rsidRPr="00815E4C">
              <w:rPr>
                <w:rFonts w:ascii="Times New Roman" w:hAnsi="Times New Roman"/>
                <w:color w:val="000000"/>
                <w:sz w:val="24"/>
                <w:szCs w:val="24"/>
              </w:rPr>
              <w:t>mediācijas</w:t>
            </w:r>
            <w:proofErr w:type="spellEnd"/>
            <w:r w:rsidRPr="00815E4C">
              <w:rPr>
                <w:rFonts w:ascii="Times New Roman" w:hAnsi="Times New Roman"/>
                <w:color w:val="000000"/>
                <w:sz w:val="24"/>
                <w:szCs w:val="24"/>
              </w:rPr>
              <w:t xml:space="preserve"> vienošanos</w:t>
            </w:r>
          </w:p>
        </w:tc>
        <w:tc>
          <w:tcPr>
            <w:tcW w:w="555" w:type="pct"/>
            <w:noWrap/>
            <w:vAlign w:val="center"/>
          </w:tcPr>
          <w:p w14:paraId="7FB45D43" w14:textId="77777777" w:rsidR="000D1A6F" w:rsidRPr="00815E4C" w:rsidRDefault="000D1A6F"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tiesa</w:t>
            </w:r>
          </w:p>
        </w:tc>
        <w:tc>
          <w:tcPr>
            <w:tcW w:w="584" w:type="pct"/>
            <w:noWrap/>
            <w:vAlign w:val="center"/>
          </w:tcPr>
          <w:p w14:paraId="456AD44B" w14:textId="759F0094" w:rsidR="000D1A6F" w:rsidRPr="00815E4C" w:rsidRDefault="000D1A6F"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w:t>
            </w:r>
          </w:p>
        </w:tc>
        <w:tc>
          <w:tcPr>
            <w:tcW w:w="491" w:type="pct"/>
            <w:vAlign w:val="center"/>
          </w:tcPr>
          <w:p w14:paraId="2E5F0BF3" w14:textId="77777777" w:rsidR="000D1A6F" w:rsidRPr="00815E4C" w:rsidRDefault="000D1A6F"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tiesa</w:t>
            </w:r>
          </w:p>
        </w:tc>
        <w:tc>
          <w:tcPr>
            <w:tcW w:w="541" w:type="pct"/>
            <w:noWrap/>
            <w:vAlign w:val="center"/>
          </w:tcPr>
          <w:p w14:paraId="0F5A46CB" w14:textId="7358DAF8" w:rsidR="000D1A6F" w:rsidRPr="00815E4C" w:rsidRDefault="000D1A6F"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sz w:val="24"/>
                <w:szCs w:val="24"/>
              </w:rPr>
              <w:t>-</w:t>
            </w:r>
          </w:p>
        </w:tc>
        <w:tc>
          <w:tcPr>
            <w:tcW w:w="591" w:type="pct"/>
            <w:vAlign w:val="center"/>
          </w:tcPr>
          <w:p w14:paraId="155A813C" w14:textId="33AF6C7F" w:rsidR="000D1A6F" w:rsidRPr="00815E4C" w:rsidRDefault="000D1A6F"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15E4C">
              <w:rPr>
                <w:rFonts w:ascii="Times New Roman" w:hAnsi="Times New Roman"/>
                <w:sz w:val="24"/>
                <w:szCs w:val="24"/>
              </w:rPr>
              <w:t>-</w:t>
            </w:r>
          </w:p>
        </w:tc>
        <w:tc>
          <w:tcPr>
            <w:tcW w:w="550" w:type="pct"/>
            <w:noWrap/>
            <w:vAlign w:val="center"/>
          </w:tcPr>
          <w:p w14:paraId="4C1CAA12" w14:textId="77777777" w:rsidR="000D1A6F" w:rsidRPr="00815E4C" w:rsidRDefault="000D1A6F"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sz w:val="24"/>
                <w:szCs w:val="24"/>
              </w:rPr>
              <w:t>tiesa</w:t>
            </w:r>
          </w:p>
        </w:tc>
        <w:tc>
          <w:tcPr>
            <w:tcW w:w="616" w:type="pct"/>
            <w:vAlign w:val="center"/>
          </w:tcPr>
          <w:p w14:paraId="078D948B" w14:textId="51A04578" w:rsidR="000D1A6F" w:rsidRPr="00815E4C" w:rsidRDefault="000D1A6F"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15E4C">
              <w:rPr>
                <w:rFonts w:ascii="Times New Roman" w:hAnsi="Times New Roman"/>
                <w:sz w:val="24"/>
                <w:szCs w:val="24"/>
              </w:rPr>
              <w:t>-</w:t>
            </w:r>
          </w:p>
        </w:tc>
      </w:tr>
      <w:tr w:rsidR="000D1A6F" w:rsidRPr="00423522" w14:paraId="48125538" w14:textId="5D885410" w:rsidTr="00731145">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auto"/>
              <w:bottom w:val="single" w:sz="4" w:space="0" w:color="auto"/>
            </w:tcBorders>
            <w:noWrap/>
            <w:hideMark/>
          </w:tcPr>
          <w:p w14:paraId="56299C29" w14:textId="0B14E93D" w:rsidR="000D1A6F" w:rsidRPr="00815E4C" w:rsidRDefault="000D1A6F" w:rsidP="003F2A48">
            <w:pPr>
              <w:spacing w:after="0" w:line="240" w:lineRule="auto"/>
              <w:rPr>
                <w:rFonts w:ascii="Times New Roman" w:hAnsi="Times New Roman"/>
                <w:b w:val="0"/>
                <w:color w:val="000000"/>
                <w:sz w:val="24"/>
                <w:szCs w:val="24"/>
                <w:lang w:eastAsia="lv-LV"/>
              </w:rPr>
            </w:pPr>
            <w:r w:rsidRPr="00815E4C">
              <w:rPr>
                <w:rFonts w:ascii="Times New Roman" w:hAnsi="Times New Roman"/>
                <w:color w:val="000000"/>
                <w:sz w:val="24"/>
                <w:szCs w:val="24"/>
                <w:lang w:eastAsia="lv-LV"/>
              </w:rPr>
              <w:t>11. Tiesa pieņem lēmumu par pieteikuma vai sūdzības virzību, bet persona atsauc pieteikumu vai atsakās no prasības</w:t>
            </w:r>
          </w:p>
        </w:tc>
        <w:tc>
          <w:tcPr>
            <w:tcW w:w="555" w:type="pct"/>
            <w:noWrap/>
            <w:vAlign w:val="center"/>
            <w:hideMark/>
          </w:tcPr>
          <w:p w14:paraId="1558A232" w14:textId="133BEA3D" w:rsidR="000D1A6F" w:rsidRPr="00815E4C" w:rsidRDefault="000D1A6F"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tiesa</w:t>
            </w:r>
          </w:p>
        </w:tc>
        <w:tc>
          <w:tcPr>
            <w:tcW w:w="584" w:type="pct"/>
            <w:noWrap/>
            <w:vAlign w:val="center"/>
            <w:hideMark/>
          </w:tcPr>
          <w:p w14:paraId="04530EB7" w14:textId="69EC1287" w:rsidR="000D1A6F" w:rsidRPr="00815E4C" w:rsidRDefault="000D1A6F"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w:t>
            </w:r>
          </w:p>
        </w:tc>
        <w:tc>
          <w:tcPr>
            <w:tcW w:w="491" w:type="pct"/>
            <w:vAlign w:val="center"/>
          </w:tcPr>
          <w:p w14:paraId="01683EF4" w14:textId="5F3F48FE" w:rsidR="000D1A6F" w:rsidRPr="00815E4C" w:rsidRDefault="000D1A6F"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tiesa</w:t>
            </w:r>
          </w:p>
        </w:tc>
        <w:tc>
          <w:tcPr>
            <w:tcW w:w="541" w:type="pct"/>
            <w:noWrap/>
            <w:vAlign w:val="center"/>
            <w:hideMark/>
          </w:tcPr>
          <w:p w14:paraId="1743BA29" w14:textId="1FAA0B74" w:rsidR="000D1A6F" w:rsidRPr="00815E4C" w:rsidRDefault="000D1A6F"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rPr>
              <w:t>***</w:t>
            </w:r>
          </w:p>
        </w:tc>
        <w:tc>
          <w:tcPr>
            <w:tcW w:w="591" w:type="pct"/>
            <w:vAlign w:val="center"/>
          </w:tcPr>
          <w:p w14:paraId="20A64FF2" w14:textId="3C447452" w:rsidR="000D1A6F" w:rsidRPr="00815E4C" w:rsidRDefault="000D1A6F"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w:t>
            </w:r>
          </w:p>
        </w:tc>
        <w:tc>
          <w:tcPr>
            <w:tcW w:w="550" w:type="pct"/>
            <w:noWrap/>
            <w:vAlign w:val="center"/>
            <w:hideMark/>
          </w:tcPr>
          <w:p w14:paraId="1C496E1F" w14:textId="50AD3A67" w:rsidR="000D1A6F" w:rsidRPr="00815E4C" w:rsidRDefault="000D1A6F"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tiesa</w:t>
            </w:r>
          </w:p>
        </w:tc>
        <w:tc>
          <w:tcPr>
            <w:tcW w:w="616" w:type="pct"/>
            <w:vAlign w:val="center"/>
          </w:tcPr>
          <w:p w14:paraId="520DD329" w14:textId="0C95E28A" w:rsidR="000D1A6F" w:rsidRPr="00815E4C" w:rsidRDefault="000D1A6F"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w:t>
            </w:r>
          </w:p>
        </w:tc>
      </w:tr>
      <w:tr w:rsidR="000D1A6F" w:rsidRPr="00423522" w14:paraId="3E0ADB27" w14:textId="776AB491" w:rsidTr="00731145">
        <w:trPr>
          <w:cantSplit/>
          <w:trHeight w:val="30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auto"/>
              <w:bottom w:val="single" w:sz="4" w:space="0" w:color="auto"/>
            </w:tcBorders>
            <w:noWrap/>
          </w:tcPr>
          <w:p w14:paraId="5613B4B7" w14:textId="6B32F18E" w:rsidR="000D1A6F" w:rsidRPr="00815E4C" w:rsidRDefault="000D1A6F" w:rsidP="003F2A48">
            <w:pPr>
              <w:spacing w:after="0" w:line="240" w:lineRule="auto"/>
              <w:rPr>
                <w:rFonts w:ascii="Times New Roman" w:hAnsi="Times New Roman"/>
                <w:b w:val="0"/>
                <w:color w:val="000000"/>
                <w:sz w:val="24"/>
                <w:szCs w:val="24"/>
                <w:lang w:eastAsia="lv-LV"/>
              </w:rPr>
            </w:pPr>
            <w:r w:rsidRPr="00815E4C">
              <w:rPr>
                <w:rFonts w:ascii="Times New Roman" w:hAnsi="Times New Roman"/>
                <w:color w:val="000000"/>
                <w:sz w:val="24"/>
                <w:szCs w:val="24"/>
                <w:lang w:eastAsia="lv-LV"/>
              </w:rPr>
              <w:t>12. Jautājums par naudas līdzekļu atmaksāšanu tiesas nolēmumā nav izlemts</w:t>
            </w:r>
          </w:p>
        </w:tc>
        <w:tc>
          <w:tcPr>
            <w:tcW w:w="555" w:type="pct"/>
            <w:noWrap/>
            <w:vAlign w:val="center"/>
          </w:tcPr>
          <w:p w14:paraId="4D08A3BA" w14:textId="3A12AF55" w:rsidR="000D1A6F" w:rsidRPr="00815E4C" w:rsidRDefault="000D1A6F"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w:t>
            </w:r>
          </w:p>
        </w:tc>
        <w:tc>
          <w:tcPr>
            <w:tcW w:w="584" w:type="pct"/>
            <w:noWrap/>
            <w:vAlign w:val="center"/>
          </w:tcPr>
          <w:p w14:paraId="5F7DE8D7" w14:textId="34D8668B" w:rsidR="000D1A6F" w:rsidRPr="00815E4C" w:rsidRDefault="000D1A6F"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w:t>
            </w:r>
          </w:p>
        </w:tc>
        <w:tc>
          <w:tcPr>
            <w:tcW w:w="491" w:type="pct"/>
            <w:vAlign w:val="center"/>
          </w:tcPr>
          <w:p w14:paraId="7C5A6AE0" w14:textId="4E9CE0BA" w:rsidR="000D1A6F" w:rsidRPr="00815E4C" w:rsidRDefault="000D1A6F"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w:t>
            </w:r>
          </w:p>
        </w:tc>
        <w:tc>
          <w:tcPr>
            <w:tcW w:w="541" w:type="pct"/>
            <w:noWrap/>
            <w:vAlign w:val="center"/>
          </w:tcPr>
          <w:p w14:paraId="33C30D5C" w14:textId="73C8ED60" w:rsidR="000D1A6F" w:rsidRPr="00815E4C" w:rsidRDefault="000D1A6F"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rPr>
              <w:t>***</w:t>
            </w:r>
          </w:p>
        </w:tc>
        <w:tc>
          <w:tcPr>
            <w:tcW w:w="591" w:type="pct"/>
            <w:vAlign w:val="center"/>
          </w:tcPr>
          <w:p w14:paraId="6E443A5E" w14:textId="1B7D29FF" w:rsidR="000D1A6F" w:rsidRPr="00815E4C" w:rsidRDefault="000D1A6F"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procesa virzītājs</w:t>
            </w:r>
          </w:p>
        </w:tc>
        <w:tc>
          <w:tcPr>
            <w:tcW w:w="550" w:type="pct"/>
            <w:noWrap/>
            <w:vAlign w:val="center"/>
          </w:tcPr>
          <w:p w14:paraId="5CE4512C" w14:textId="56ED723C" w:rsidR="000D1A6F" w:rsidRPr="00815E4C" w:rsidRDefault="000D1A6F"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tiesa</w:t>
            </w:r>
          </w:p>
        </w:tc>
        <w:tc>
          <w:tcPr>
            <w:tcW w:w="616" w:type="pct"/>
            <w:vAlign w:val="center"/>
          </w:tcPr>
          <w:p w14:paraId="539E155C" w14:textId="42F6EB64" w:rsidR="000D1A6F" w:rsidRPr="00815E4C" w:rsidRDefault="000D1A6F" w:rsidP="003F2A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color w:val="000000"/>
                <w:sz w:val="24"/>
                <w:szCs w:val="24"/>
                <w:lang w:eastAsia="lv-LV"/>
              </w:rPr>
              <w:t>-</w:t>
            </w:r>
          </w:p>
        </w:tc>
      </w:tr>
      <w:tr w:rsidR="000D1A6F" w:rsidRPr="00423522" w14:paraId="73B6FE89" w14:textId="72A65FD5" w:rsidTr="00731145">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auto"/>
              <w:bottom w:val="single" w:sz="4" w:space="0" w:color="auto"/>
            </w:tcBorders>
            <w:noWrap/>
          </w:tcPr>
          <w:p w14:paraId="41863CA9" w14:textId="74E33EEE" w:rsidR="000D1A6F" w:rsidRPr="00815E4C" w:rsidRDefault="000D1A6F" w:rsidP="003F2A48">
            <w:pPr>
              <w:spacing w:after="0" w:line="240" w:lineRule="auto"/>
              <w:rPr>
                <w:rFonts w:ascii="Times New Roman" w:hAnsi="Times New Roman"/>
                <w:b w:val="0"/>
                <w:bCs w:val="0"/>
                <w:color w:val="000000"/>
                <w:sz w:val="24"/>
                <w:szCs w:val="24"/>
                <w:lang w:eastAsia="lv-LV"/>
              </w:rPr>
            </w:pPr>
            <w:r w:rsidRPr="00815E4C">
              <w:rPr>
                <w:rFonts w:ascii="Times New Roman" w:hAnsi="Times New Roman"/>
                <w:color w:val="000000"/>
                <w:sz w:val="24"/>
                <w:szCs w:val="24"/>
                <w:lang w:eastAsia="lv-LV"/>
              </w:rPr>
              <w:t>13. Tiesas zemesgrāmatu nodaļa nostiprinājuma lūgumu atstājusi bez ievērības vai bez izskatīšanas</w:t>
            </w:r>
          </w:p>
        </w:tc>
        <w:tc>
          <w:tcPr>
            <w:tcW w:w="555" w:type="pct"/>
            <w:noWrap/>
            <w:vAlign w:val="center"/>
          </w:tcPr>
          <w:p w14:paraId="55D202E6" w14:textId="77777777" w:rsidR="000D1A6F" w:rsidRPr="00815E4C" w:rsidRDefault="000D1A6F"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sz w:val="24"/>
                <w:szCs w:val="24"/>
              </w:rPr>
              <w:t>tiesas zemesgrāmatu nodaļa</w:t>
            </w:r>
          </w:p>
        </w:tc>
        <w:tc>
          <w:tcPr>
            <w:tcW w:w="584" w:type="pct"/>
            <w:noWrap/>
            <w:vAlign w:val="center"/>
          </w:tcPr>
          <w:p w14:paraId="73E66413" w14:textId="5D8B8E93" w:rsidR="000D1A6F" w:rsidRPr="00815E4C" w:rsidRDefault="000D1A6F"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sz w:val="24"/>
                <w:szCs w:val="24"/>
              </w:rPr>
              <w:t>-</w:t>
            </w:r>
          </w:p>
        </w:tc>
        <w:tc>
          <w:tcPr>
            <w:tcW w:w="491" w:type="pct"/>
            <w:vAlign w:val="center"/>
          </w:tcPr>
          <w:p w14:paraId="689A3319" w14:textId="77777777" w:rsidR="000D1A6F" w:rsidRPr="00815E4C" w:rsidRDefault="000D1A6F"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sz w:val="24"/>
                <w:szCs w:val="24"/>
              </w:rPr>
              <w:t>tiesas zemesgrāmatu nodaļa</w:t>
            </w:r>
          </w:p>
        </w:tc>
        <w:tc>
          <w:tcPr>
            <w:tcW w:w="541" w:type="pct"/>
            <w:noWrap/>
            <w:vAlign w:val="center"/>
          </w:tcPr>
          <w:p w14:paraId="7EA72C35" w14:textId="7233F1EB" w:rsidR="000D1A6F" w:rsidRPr="00815E4C" w:rsidRDefault="000D1A6F"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sz w:val="24"/>
                <w:szCs w:val="24"/>
              </w:rPr>
              <w:t>-</w:t>
            </w:r>
          </w:p>
        </w:tc>
        <w:tc>
          <w:tcPr>
            <w:tcW w:w="591" w:type="pct"/>
            <w:vAlign w:val="center"/>
          </w:tcPr>
          <w:p w14:paraId="2CD04D89" w14:textId="33B8B9B9" w:rsidR="000D1A6F" w:rsidRPr="00815E4C" w:rsidRDefault="000D1A6F"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15E4C">
              <w:rPr>
                <w:rFonts w:ascii="Times New Roman" w:hAnsi="Times New Roman"/>
                <w:sz w:val="24"/>
                <w:szCs w:val="24"/>
              </w:rPr>
              <w:t>-</w:t>
            </w:r>
          </w:p>
        </w:tc>
        <w:tc>
          <w:tcPr>
            <w:tcW w:w="550" w:type="pct"/>
            <w:noWrap/>
            <w:vAlign w:val="center"/>
          </w:tcPr>
          <w:p w14:paraId="5CCE5C47" w14:textId="4C626A5E" w:rsidR="000D1A6F" w:rsidRPr="00815E4C" w:rsidRDefault="000D1A6F"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eastAsia="lv-LV"/>
              </w:rPr>
            </w:pPr>
            <w:r w:rsidRPr="00815E4C">
              <w:rPr>
                <w:rFonts w:ascii="Times New Roman" w:hAnsi="Times New Roman"/>
                <w:sz w:val="24"/>
                <w:szCs w:val="24"/>
              </w:rPr>
              <w:t>-</w:t>
            </w:r>
          </w:p>
        </w:tc>
        <w:tc>
          <w:tcPr>
            <w:tcW w:w="616" w:type="pct"/>
            <w:vAlign w:val="center"/>
          </w:tcPr>
          <w:p w14:paraId="73B7606B" w14:textId="15B142A8" w:rsidR="000D1A6F" w:rsidRPr="00815E4C" w:rsidRDefault="000D1A6F" w:rsidP="003F2A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15E4C">
              <w:rPr>
                <w:rFonts w:ascii="Times New Roman" w:hAnsi="Times New Roman"/>
                <w:sz w:val="24"/>
                <w:szCs w:val="24"/>
              </w:rPr>
              <w:t>-</w:t>
            </w:r>
          </w:p>
        </w:tc>
      </w:tr>
    </w:tbl>
    <w:p w14:paraId="68D9950E" w14:textId="0D0BDA3C" w:rsidR="0022611F" w:rsidRPr="00815E4C" w:rsidRDefault="0022611F" w:rsidP="003F2A48">
      <w:pPr>
        <w:spacing w:after="0"/>
        <w:rPr>
          <w:rFonts w:ascii="Times New Roman" w:hAnsi="Times New Roman"/>
          <w:sz w:val="24"/>
          <w:szCs w:val="24"/>
        </w:rPr>
      </w:pPr>
      <w:r w:rsidRPr="00815E4C">
        <w:rPr>
          <w:rFonts w:ascii="Times New Roman" w:hAnsi="Times New Roman"/>
          <w:sz w:val="24"/>
          <w:szCs w:val="24"/>
        </w:rPr>
        <w:t>*</w:t>
      </w:r>
      <w:r w:rsidR="00731145" w:rsidRPr="00815E4C">
        <w:rPr>
          <w:rFonts w:ascii="Times New Roman" w:hAnsi="Times New Roman"/>
          <w:sz w:val="24"/>
          <w:szCs w:val="24"/>
        </w:rPr>
        <w:t xml:space="preserve"> </w:t>
      </w:r>
      <w:r w:rsidRPr="00815E4C">
        <w:rPr>
          <w:rFonts w:ascii="Times New Roman" w:hAnsi="Times New Roman"/>
          <w:sz w:val="24"/>
          <w:szCs w:val="24"/>
        </w:rPr>
        <w:t>ties</w:t>
      </w:r>
      <w:r w:rsidR="008E1868" w:rsidRPr="00815E4C">
        <w:rPr>
          <w:rFonts w:ascii="Times New Roman" w:hAnsi="Times New Roman"/>
          <w:sz w:val="24"/>
          <w:szCs w:val="24"/>
        </w:rPr>
        <w:t>a</w:t>
      </w:r>
      <w:r w:rsidRPr="00815E4C">
        <w:rPr>
          <w:rFonts w:ascii="Times New Roman" w:hAnsi="Times New Roman"/>
          <w:sz w:val="24"/>
          <w:szCs w:val="24"/>
        </w:rPr>
        <w:t xml:space="preserve"> – rajona (pilsētas) tiesa, rajona (pilsētas) tiesas zemesgrāmatu nodaļa, apgabaltiesa</w:t>
      </w:r>
    </w:p>
    <w:p w14:paraId="4223DD2D" w14:textId="55BD2FC7" w:rsidR="00F87F94" w:rsidRPr="00815E4C" w:rsidRDefault="0022611F" w:rsidP="003F2A48">
      <w:pPr>
        <w:spacing w:after="0"/>
        <w:rPr>
          <w:rFonts w:ascii="Times New Roman" w:hAnsi="Times New Roman"/>
          <w:sz w:val="24"/>
          <w:szCs w:val="24"/>
        </w:rPr>
      </w:pPr>
      <w:r w:rsidRPr="00815E4C">
        <w:rPr>
          <w:rFonts w:ascii="Times New Roman" w:hAnsi="Times New Roman"/>
          <w:sz w:val="24"/>
          <w:szCs w:val="24"/>
        </w:rPr>
        <w:t>** Tiesu administrācija</w:t>
      </w:r>
      <w:r w:rsidR="00F2527F" w:rsidRPr="00815E4C">
        <w:rPr>
          <w:rFonts w:ascii="Times New Roman" w:hAnsi="Times New Roman"/>
          <w:sz w:val="24"/>
          <w:szCs w:val="24"/>
        </w:rPr>
        <w:t xml:space="preserve"> atmaksā drošības naudu uz tiesas nolēmuma vai likuma pamata</w:t>
      </w:r>
    </w:p>
    <w:p w14:paraId="0CC90A9B" w14:textId="01B1CD72" w:rsidR="00E53B72" w:rsidRPr="00815E4C" w:rsidRDefault="00F2527F" w:rsidP="003F2A48">
      <w:pPr>
        <w:spacing w:after="0"/>
        <w:rPr>
          <w:rFonts w:ascii="Times New Roman" w:hAnsi="Times New Roman"/>
          <w:sz w:val="24"/>
          <w:szCs w:val="24"/>
        </w:rPr>
      </w:pPr>
      <w:r w:rsidRPr="00815E4C">
        <w:rPr>
          <w:rFonts w:ascii="Times New Roman" w:hAnsi="Times New Roman"/>
          <w:sz w:val="24"/>
          <w:szCs w:val="24"/>
        </w:rPr>
        <w:t xml:space="preserve">*** Civilprocesa likums </w:t>
      </w:r>
      <w:r w:rsidR="00162BED" w:rsidRPr="00815E4C">
        <w:rPr>
          <w:rFonts w:ascii="Times New Roman" w:hAnsi="Times New Roman"/>
          <w:color w:val="000000"/>
          <w:sz w:val="24"/>
          <w:szCs w:val="24"/>
        </w:rPr>
        <w:t xml:space="preserve">neparedz </w:t>
      </w:r>
      <w:r w:rsidRPr="00815E4C">
        <w:rPr>
          <w:rFonts w:ascii="Times New Roman" w:hAnsi="Times New Roman"/>
          <w:sz w:val="24"/>
          <w:szCs w:val="24"/>
          <w:lang w:eastAsia="lv-LV"/>
        </w:rPr>
        <w:t>atmaksāšanu</w:t>
      </w:r>
      <w:r w:rsidR="00162BED" w:rsidRPr="00815E4C">
        <w:rPr>
          <w:rFonts w:ascii="Times New Roman" w:hAnsi="Times New Roman"/>
          <w:sz w:val="24"/>
          <w:szCs w:val="24"/>
          <w:lang w:eastAsia="lv-LV"/>
        </w:rPr>
        <w:t xml:space="preserve">, tomēr personai ir tiesības vērsties tiesā </w:t>
      </w:r>
      <w:r w:rsidR="00731145" w:rsidRPr="00815E4C">
        <w:rPr>
          <w:rFonts w:ascii="Times New Roman" w:hAnsi="Times New Roman"/>
          <w:sz w:val="24"/>
          <w:szCs w:val="24"/>
          <w:lang w:eastAsia="lv-LV"/>
        </w:rPr>
        <w:t xml:space="preserve">ar lūgumu </w:t>
      </w:r>
      <w:r w:rsidR="00162BED" w:rsidRPr="00815E4C">
        <w:rPr>
          <w:rFonts w:ascii="Times New Roman" w:hAnsi="Times New Roman"/>
          <w:sz w:val="24"/>
          <w:szCs w:val="24"/>
          <w:lang w:eastAsia="lv-LV"/>
        </w:rPr>
        <w:t>lemt par atmaksāšanu</w:t>
      </w:r>
      <w:r w:rsidR="00B46930" w:rsidRPr="00815E4C">
        <w:rPr>
          <w:rFonts w:ascii="Times New Roman" w:hAnsi="Times New Roman"/>
          <w:sz w:val="24"/>
          <w:szCs w:val="24"/>
          <w:lang w:eastAsia="lv-LV"/>
        </w:rPr>
        <w:t xml:space="preserve">, pamatojoties uz </w:t>
      </w:r>
      <w:r w:rsidR="00B46930" w:rsidRPr="00815E4C">
        <w:rPr>
          <w:rFonts w:ascii="Times New Roman" w:hAnsi="Times New Roman"/>
          <w:sz w:val="24"/>
          <w:szCs w:val="24"/>
        </w:rPr>
        <w:t>Civillikuma 2369. pantu</w:t>
      </w:r>
    </w:p>
    <w:sectPr w:rsidR="00E53B72" w:rsidRPr="00815E4C" w:rsidSect="007902CB">
      <w:pgSz w:w="16838" w:h="11906" w:orient="landscape"/>
      <w:pgMar w:top="1418" w:right="1134" w:bottom="70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2C982" w14:textId="77777777" w:rsidR="00D84ECF" w:rsidRDefault="00D84ECF" w:rsidP="00043237">
      <w:pPr>
        <w:spacing w:after="0" w:line="240" w:lineRule="auto"/>
      </w:pPr>
      <w:r>
        <w:separator/>
      </w:r>
    </w:p>
  </w:endnote>
  <w:endnote w:type="continuationSeparator" w:id="0">
    <w:p w14:paraId="0695A52D" w14:textId="77777777" w:rsidR="00D84ECF" w:rsidRDefault="00D84ECF" w:rsidP="00043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229892252"/>
      <w:docPartObj>
        <w:docPartGallery w:val="Page Numbers (Bottom of Page)"/>
        <w:docPartUnique/>
      </w:docPartObj>
    </w:sdtPr>
    <w:sdtEndPr>
      <w:rPr>
        <w:noProof/>
      </w:rPr>
    </w:sdtEndPr>
    <w:sdtContent>
      <w:p w14:paraId="411BBDDA" w14:textId="75FC9747" w:rsidR="00B8116D" w:rsidRPr="00865A07" w:rsidRDefault="00B8116D" w:rsidP="00620882">
        <w:pPr>
          <w:pStyle w:val="Kjene"/>
          <w:jc w:val="center"/>
          <w:rPr>
            <w:rFonts w:ascii="Times New Roman" w:hAnsi="Times New Roman"/>
            <w:sz w:val="24"/>
            <w:szCs w:val="24"/>
          </w:rPr>
        </w:pPr>
        <w:r w:rsidRPr="00865A07">
          <w:rPr>
            <w:rFonts w:ascii="Times New Roman" w:hAnsi="Times New Roman"/>
            <w:sz w:val="24"/>
            <w:szCs w:val="24"/>
          </w:rPr>
          <w:fldChar w:fldCharType="begin"/>
        </w:r>
        <w:r w:rsidRPr="00865A07">
          <w:rPr>
            <w:rFonts w:ascii="Times New Roman" w:hAnsi="Times New Roman"/>
            <w:sz w:val="24"/>
            <w:szCs w:val="24"/>
          </w:rPr>
          <w:instrText xml:space="preserve"> PAGE   \* MERGEFORMAT </w:instrText>
        </w:r>
        <w:r w:rsidRPr="00865A07">
          <w:rPr>
            <w:rFonts w:ascii="Times New Roman" w:hAnsi="Times New Roman"/>
            <w:sz w:val="24"/>
            <w:szCs w:val="24"/>
          </w:rPr>
          <w:fldChar w:fldCharType="separate"/>
        </w:r>
        <w:r w:rsidRPr="00865A07">
          <w:rPr>
            <w:rFonts w:ascii="Times New Roman" w:hAnsi="Times New Roman"/>
            <w:noProof/>
            <w:sz w:val="24"/>
            <w:szCs w:val="24"/>
          </w:rPr>
          <w:t>27</w:t>
        </w:r>
        <w:r w:rsidRPr="00865A07">
          <w:rPr>
            <w:rFonts w:ascii="Times New Roman" w:hAnsi="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C00BE" w14:textId="77777777" w:rsidR="00B8116D" w:rsidRPr="00CB0003" w:rsidRDefault="00B8116D">
    <w:pPr>
      <w:pStyle w:val="Kjene"/>
      <w:jc w:val="center"/>
      <w:rPr>
        <w:rFonts w:ascii="Times New Roman" w:hAnsi="Times New Roman"/>
      </w:rPr>
    </w:pPr>
  </w:p>
  <w:p w14:paraId="3B55557C" w14:textId="77777777" w:rsidR="00B8116D" w:rsidRPr="00CB0003" w:rsidRDefault="00B8116D">
    <w:pPr>
      <w:pStyle w:val="Kjene"/>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2D6CA" w14:textId="77777777" w:rsidR="00D84ECF" w:rsidRDefault="00D84ECF" w:rsidP="00043237">
      <w:pPr>
        <w:spacing w:after="0" w:line="240" w:lineRule="auto"/>
      </w:pPr>
      <w:r>
        <w:separator/>
      </w:r>
    </w:p>
  </w:footnote>
  <w:footnote w:type="continuationSeparator" w:id="0">
    <w:p w14:paraId="1DAF0193" w14:textId="77777777" w:rsidR="00D84ECF" w:rsidRDefault="00D84ECF" w:rsidP="00043237">
      <w:pPr>
        <w:spacing w:after="0" w:line="240" w:lineRule="auto"/>
      </w:pPr>
      <w:r>
        <w:continuationSeparator/>
      </w:r>
    </w:p>
  </w:footnote>
  <w:footnote w:id="1">
    <w:p w14:paraId="1B76DEB3" w14:textId="60FA53A5" w:rsidR="005813B0" w:rsidRDefault="005813B0" w:rsidP="00860716">
      <w:pPr>
        <w:pStyle w:val="Vresteksts"/>
        <w:jc w:val="both"/>
      </w:pPr>
      <w:r>
        <w:rPr>
          <w:rStyle w:val="Vresatsauce"/>
        </w:rPr>
        <w:footnoteRef/>
      </w:r>
      <w:r>
        <w:t xml:space="preserve"> </w:t>
      </w:r>
      <w:r w:rsidR="00C06B07" w:rsidRPr="00860716">
        <w:rPr>
          <w:rFonts w:ascii="Times New Roman" w:hAnsi="Times New Roman"/>
          <w:sz w:val="22"/>
          <w:szCs w:val="22"/>
        </w:rPr>
        <w:t xml:space="preserve">CPL 37. panta pirmās daļas 2. punkts ir jāskata paplašināti, tajā skaitā arī attiecībā gadījumiem, kad tiesa prasības pieteikumu atstāj bez </w:t>
      </w:r>
      <w:r w:rsidR="00C54430">
        <w:rPr>
          <w:rFonts w:ascii="Times New Roman" w:hAnsi="Times New Roman"/>
          <w:sz w:val="22"/>
          <w:szCs w:val="22"/>
        </w:rPr>
        <w:t xml:space="preserve">izskatīšanas, bez </w:t>
      </w:r>
      <w:r w:rsidR="00C06B07" w:rsidRPr="00860716">
        <w:rPr>
          <w:rFonts w:ascii="Times New Roman" w:hAnsi="Times New Roman"/>
          <w:sz w:val="22"/>
          <w:szCs w:val="22"/>
        </w:rPr>
        <w:t>virzības vai uzskata par neiesniegtu un atdod prasītājam</w:t>
      </w:r>
    </w:p>
  </w:footnote>
  <w:footnote w:id="2">
    <w:p w14:paraId="36CF602C" w14:textId="77777777" w:rsidR="00315D15" w:rsidRDefault="00315D15" w:rsidP="00315D15">
      <w:pPr>
        <w:pStyle w:val="Vresteksts"/>
        <w:jc w:val="both"/>
      </w:pPr>
      <w:r>
        <w:rPr>
          <w:rStyle w:val="Vresatsauce"/>
        </w:rPr>
        <w:footnoteRef/>
      </w:r>
      <w:r>
        <w:t xml:space="preserve"> </w:t>
      </w:r>
      <w:r w:rsidRPr="006B778E">
        <w:rPr>
          <w:rFonts w:ascii="Times New Roman" w:hAnsi="Times New Roman"/>
        </w:rPr>
        <w:t xml:space="preserve">Jautājums par drošības naudas par blakus sūdzību atmaksāšanas kārtību tika izskatīts Tieslietu ministrijas pastāvīgās darba grupas Civilprocesa likuma grozījumu izstrādei sanāksmē. Darba grupa, izvērtējot gan tiesību aktos noteikto, gan praksi minētajā jautājumā, secināja, ka gadījumā, ja tiesas lēmumā jautājums par drošības naudas atmaksāšanu nav atrunāts, personai jālūdz, lai tiesa minēto jautājumu izlemj. Savukārt, gadījumā, ja drošības nauda nav atmaksājama, tiesa to lēmumā neatrunā. </w:t>
      </w:r>
      <w:r>
        <w:rPr>
          <w:rFonts w:ascii="Times New Roman" w:hAnsi="Times New Roman"/>
        </w:rPr>
        <w:t>J</w:t>
      </w:r>
      <w:r w:rsidRPr="006B778E">
        <w:rPr>
          <w:rFonts w:ascii="Times New Roman" w:hAnsi="Times New Roman"/>
        </w:rPr>
        <w:t>a jautājumu tiesa nav izlēmusi kļūdas dēļ, Tiesu administrācijai ir jāinformē persona, kas vērsusies iestādē ar lūgumu atmaksāt drošības naudu, par nepieciešamību vērsties tiesā ar attiecīgu lūgumu un saņemt tiesas lēmumu par drošības naudas atmaksāšanu.</w:t>
      </w:r>
    </w:p>
  </w:footnote>
  <w:footnote w:id="3">
    <w:p w14:paraId="0F2CCC49" w14:textId="77777777" w:rsidR="00B8116D" w:rsidRPr="006111EB" w:rsidRDefault="00B8116D" w:rsidP="004959DD">
      <w:pPr>
        <w:pStyle w:val="Vresteksts"/>
        <w:rPr>
          <w:rFonts w:ascii="Times New Roman" w:hAnsi="Times New Roman"/>
        </w:rPr>
      </w:pPr>
      <w:r w:rsidRPr="00A76412">
        <w:rPr>
          <w:rStyle w:val="Vresatsauce"/>
          <w:rFonts w:ascii="Times New Roman" w:hAnsi="Times New Roman"/>
        </w:rPr>
        <w:footnoteRef/>
      </w:r>
      <w:r w:rsidRPr="00A76412">
        <w:rPr>
          <w:rFonts w:ascii="Times New Roman" w:hAnsi="Times New Roman"/>
        </w:rPr>
        <w:t xml:space="preserve"> </w:t>
      </w:r>
      <w:r>
        <w:rPr>
          <w:rFonts w:ascii="Times New Roman" w:hAnsi="Times New Roman"/>
        </w:rPr>
        <w:t xml:space="preserve">Atbilstoši CPL 131. panta pirmajai daļai </w:t>
      </w:r>
      <w:r w:rsidRPr="006111EB">
        <w:rPr>
          <w:rFonts w:ascii="Times New Roman" w:hAnsi="Times New Roman"/>
        </w:rPr>
        <w:t>pēc prasības pieteikuma saņemšanas tiesā tiesnesis</w:t>
      </w:r>
      <w:r>
        <w:rPr>
          <w:rFonts w:ascii="Times New Roman" w:hAnsi="Times New Roman"/>
        </w:rPr>
        <w:t xml:space="preserve"> pieņem lēmumu</w:t>
      </w:r>
      <w:r w:rsidRPr="006111EB">
        <w:rPr>
          <w:rFonts w:ascii="Times New Roman" w:hAnsi="Times New Roman"/>
        </w:rPr>
        <w:t>:</w:t>
      </w:r>
    </w:p>
    <w:p w14:paraId="44A5CBE9" w14:textId="77777777" w:rsidR="00B8116D" w:rsidRPr="006111EB" w:rsidRDefault="00B8116D" w:rsidP="004959DD">
      <w:pPr>
        <w:pStyle w:val="Vresteksts"/>
        <w:rPr>
          <w:rFonts w:ascii="Times New Roman" w:hAnsi="Times New Roman"/>
        </w:rPr>
      </w:pPr>
      <w:r w:rsidRPr="006111EB">
        <w:rPr>
          <w:rFonts w:ascii="Times New Roman" w:hAnsi="Times New Roman"/>
        </w:rPr>
        <w:t>1) par prasības pieteikuma pieņemšanu un lietas ierosināšanu;</w:t>
      </w:r>
    </w:p>
    <w:p w14:paraId="278C76BF" w14:textId="77777777" w:rsidR="00B8116D" w:rsidRPr="006111EB" w:rsidRDefault="00B8116D" w:rsidP="004959DD">
      <w:pPr>
        <w:pStyle w:val="Vresteksts"/>
        <w:rPr>
          <w:rFonts w:ascii="Times New Roman" w:hAnsi="Times New Roman"/>
        </w:rPr>
      </w:pPr>
      <w:r w:rsidRPr="006111EB">
        <w:rPr>
          <w:rFonts w:ascii="Times New Roman" w:hAnsi="Times New Roman"/>
        </w:rPr>
        <w:t>2) par atteikšanos pieņemt prasības pieteikumu;</w:t>
      </w:r>
    </w:p>
    <w:p w14:paraId="6AFC03D1" w14:textId="38CA05BF" w:rsidR="00B8116D" w:rsidRPr="00A76412" w:rsidRDefault="00B8116D" w:rsidP="004959DD">
      <w:pPr>
        <w:pStyle w:val="Vresteksts"/>
        <w:rPr>
          <w:rFonts w:ascii="Times New Roman" w:hAnsi="Times New Roman"/>
        </w:rPr>
      </w:pPr>
      <w:r w:rsidRPr="005A30D8">
        <w:rPr>
          <w:rFonts w:ascii="Times New Roman" w:hAnsi="Times New Roman"/>
        </w:rPr>
        <w:t>3) par prasības pieteikuma atstāšanu bez virzības.</w:t>
      </w:r>
    </w:p>
  </w:footnote>
  <w:footnote w:id="4">
    <w:p w14:paraId="7E4D7CB0" w14:textId="77777777" w:rsidR="00B8116D" w:rsidRPr="006111EB" w:rsidRDefault="00B8116D" w:rsidP="00B8116D">
      <w:pPr>
        <w:pStyle w:val="Vresteksts"/>
        <w:rPr>
          <w:rFonts w:ascii="Times New Roman" w:hAnsi="Times New Roman"/>
        </w:rPr>
      </w:pPr>
      <w:r w:rsidRPr="005A65FD">
        <w:rPr>
          <w:rStyle w:val="Vresatsauce"/>
          <w:rFonts w:ascii="Times New Roman" w:hAnsi="Times New Roman"/>
        </w:rPr>
        <w:footnoteRef/>
      </w:r>
      <w:r w:rsidRPr="005A65FD">
        <w:rPr>
          <w:rFonts w:ascii="Times New Roman" w:hAnsi="Times New Roman"/>
        </w:rPr>
        <w:t xml:space="preserve"> </w:t>
      </w:r>
      <w:r>
        <w:rPr>
          <w:rFonts w:ascii="Times New Roman" w:hAnsi="Times New Roman"/>
        </w:rPr>
        <w:t xml:space="preserve">Atbilstoši CPL 131. panta pirmajai daļai </w:t>
      </w:r>
      <w:r w:rsidRPr="006111EB">
        <w:rPr>
          <w:rFonts w:ascii="Times New Roman" w:hAnsi="Times New Roman"/>
        </w:rPr>
        <w:t>pēc prasības pieteikuma saņemšanas tiesā tiesnesis</w:t>
      </w:r>
      <w:r>
        <w:rPr>
          <w:rFonts w:ascii="Times New Roman" w:hAnsi="Times New Roman"/>
        </w:rPr>
        <w:t xml:space="preserve"> pieņem lēmumu</w:t>
      </w:r>
      <w:r w:rsidRPr="006111EB">
        <w:rPr>
          <w:rFonts w:ascii="Times New Roman" w:hAnsi="Times New Roman"/>
        </w:rPr>
        <w:t>:</w:t>
      </w:r>
    </w:p>
    <w:p w14:paraId="7DB55821" w14:textId="77777777" w:rsidR="00B8116D" w:rsidRPr="006111EB" w:rsidRDefault="00B8116D" w:rsidP="00B8116D">
      <w:pPr>
        <w:pStyle w:val="Vresteksts"/>
        <w:rPr>
          <w:rFonts w:ascii="Times New Roman" w:hAnsi="Times New Roman"/>
        </w:rPr>
      </w:pPr>
      <w:r w:rsidRPr="006111EB">
        <w:rPr>
          <w:rFonts w:ascii="Times New Roman" w:hAnsi="Times New Roman"/>
        </w:rPr>
        <w:t>1) par prasības pieteikuma pieņemšanu un lietas ierosināšanu;</w:t>
      </w:r>
    </w:p>
    <w:p w14:paraId="3102F548" w14:textId="77777777" w:rsidR="00B8116D" w:rsidRPr="006111EB" w:rsidRDefault="00B8116D" w:rsidP="00B8116D">
      <w:pPr>
        <w:pStyle w:val="Vresteksts"/>
        <w:rPr>
          <w:rFonts w:ascii="Times New Roman" w:hAnsi="Times New Roman"/>
        </w:rPr>
      </w:pPr>
      <w:r w:rsidRPr="006111EB">
        <w:rPr>
          <w:rFonts w:ascii="Times New Roman" w:hAnsi="Times New Roman"/>
        </w:rPr>
        <w:t>2) par atteikšanos pieņemt prasības pieteikumu;</w:t>
      </w:r>
    </w:p>
    <w:p w14:paraId="10C0DF39" w14:textId="59889868" w:rsidR="00B8116D" w:rsidRDefault="00B8116D" w:rsidP="00B8116D">
      <w:pPr>
        <w:pStyle w:val="Vresteksts"/>
      </w:pPr>
      <w:r w:rsidRPr="005A30D8">
        <w:rPr>
          <w:rFonts w:ascii="Times New Roman" w:hAnsi="Times New Roman"/>
        </w:rPr>
        <w:t>3) par prasības pieteikuma atstāšanu bez virzības.</w:t>
      </w:r>
    </w:p>
  </w:footnote>
  <w:footnote w:id="5">
    <w:p w14:paraId="7BECAC5D" w14:textId="77777777" w:rsidR="00B8116D" w:rsidRPr="006111EB" w:rsidRDefault="00B8116D" w:rsidP="007E7F32">
      <w:pPr>
        <w:pStyle w:val="Vresteksts"/>
        <w:rPr>
          <w:rFonts w:ascii="Times New Roman" w:hAnsi="Times New Roman"/>
        </w:rPr>
      </w:pPr>
      <w:r w:rsidRPr="00A76412">
        <w:rPr>
          <w:rStyle w:val="Vresatsauce"/>
          <w:rFonts w:ascii="Times New Roman" w:hAnsi="Times New Roman"/>
        </w:rPr>
        <w:footnoteRef/>
      </w:r>
      <w:r w:rsidRPr="00A76412">
        <w:rPr>
          <w:rFonts w:ascii="Times New Roman" w:hAnsi="Times New Roman"/>
        </w:rPr>
        <w:t xml:space="preserve"> </w:t>
      </w:r>
      <w:r>
        <w:rPr>
          <w:rFonts w:ascii="Times New Roman" w:hAnsi="Times New Roman"/>
        </w:rPr>
        <w:t xml:space="preserve">Atbilstoši CPL 131. panta pirmajai daļai </w:t>
      </w:r>
      <w:r w:rsidRPr="006111EB">
        <w:rPr>
          <w:rFonts w:ascii="Times New Roman" w:hAnsi="Times New Roman"/>
        </w:rPr>
        <w:t>pēc prasības pieteikuma saņemšanas tiesā tiesnesis</w:t>
      </w:r>
      <w:r>
        <w:rPr>
          <w:rFonts w:ascii="Times New Roman" w:hAnsi="Times New Roman"/>
        </w:rPr>
        <w:t xml:space="preserve"> pieņem lēmumu</w:t>
      </w:r>
      <w:r w:rsidRPr="006111EB">
        <w:rPr>
          <w:rFonts w:ascii="Times New Roman" w:hAnsi="Times New Roman"/>
        </w:rPr>
        <w:t>:</w:t>
      </w:r>
    </w:p>
    <w:p w14:paraId="419D5715" w14:textId="77777777" w:rsidR="00B8116D" w:rsidRPr="006111EB" w:rsidRDefault="00B8116D" w:rsidP="007E7F32">
      <w:pPr>
        <w:pStyle w:val="Vresteksts"/>
        <w:rPr>
          <w:rFonts w:ascii="Times New Roman" w:hAnsi="Times New Roman"/>
        </w:rPr>
      </w:pPr>
      <w:r w:rsidRPr="006111EB">
        <w:rPr>
          <w:rFonts w:ascii="Times New Roman" w:hAnsi="Times New Roman"/>
        </w:rPr>
        <w:t>1) par prasības pieteikuma pieņemšanu un lietas ierosināšanu;</w:t>
      </w:r>
    </w:p>
    <w:p w14:paraId="4C229EAA" w14:textId="77777777" w:rsidR="00B8116D" w:rsidRPr="006111EB" w:rsidRDefault="00B8116D" w:rsidP="007E7F32">
      <w:pPr>
        <w:pStyle w:val="Vresteksts"/>
        <w:rPr>
          <w:rFonts w:ascii="Times New Roman" w:hAnsi="Times New Roman"/>
        </w:rPr>
      </w:pPr>
      <w:r w:rsidRPr="006111EB">
        <w:rPr>
          <w:rFonts w:ascii="Times New Roman" w:hAnsi="Times New Roman"/>
        </w:rPr>
        <w:t>2) par atteikšanos pieņemt prasības pieteikumu;</w:t>
      </w:r>
    </w:p>
    <w:p w14:paraId="672DB805" w14:textId="77777777" w:rsidR="00B8116D" w:rsidRPr="00A76412" w:rsidRDefault="00B8116D" w:rsidP="007E7F32">
      <w:pPr>
        <w:pStyle w:val="Vresteksts"/>
        <w:rPr>
          <w:rFonts w:ascii="Times New Roman" w:hAnsi="Times New Roman"/>
        </w:rPr>
      </w:pPr>
      <w:r w:rsidRPr="005A30D8">
        <w:rPr>
          <w:rFonts w:ascii="Times New Roman" w:hAnsi="Times New Roman"/>
        </w:rPr>
        <w:t>3) par prasības pieteikuma atstāšanu bez virzības.</w:t>
      </w:r>
    </w:p>
  </w:footnote>
  <w:footnote w:id="6">
    <w:p w14:paraId="5742F029" w14:textId="77777777" w:rsidR="00B8116D" w:rsidRDefault="00B8116D" w:rsidP="007E7F32">
      <w:pPr>
        <w:pStyle w:val="Vresteksts"/>
      </w:pPr>
      <w:r w:rsidRPr="00B44190">
        <w:rPr>
          <w:rStyle w:val="Vresatsauce"/>
          <w:rFonts w:ascii="Times New Roman" w:hAnsi="Times New Roman"/>
        </w:rPr>
        <w:footnoteRef/>
      </w:r>
      <w:r w:rsidRPr="00B44190">
        <w:rPr>
          <w:rFonts w:ascii="Times New Roman" w:hAnsi="Times New Roman"/>
        </w:rPr>
        <w:t xml:space="preserve"> </w:t>
      </w:r>
      <w:r>
        <w:rPr>
          <w:rFonts w:ascii="Times New Roman" w:hAnsi="Times New Roman"/>
        </w:rPr>
        <w:t>Skat. turpat</w:t>
      </w:r>
    </w:p>
  </w:footnote>
  <w:footnote w:id="7">
    <w:p w14:paraId="65CEEFF7" w14:textId="48AAC015" w:rsidR="00B8116D" w:rsidRDefault="00B8116D" w:rsidP="005A65FD">
      <w:pPr>
        <w:pStyle w:val="Pamattekstaatkpe2"/>
        <w:ind w:firstLine="0"/>
      </w:pPr>
      <w:r>
        <w:rPr>
          <w:rStyle w:val="Vresatsauce"/>
        </w:rPr>
        <w:footnoteRef/>
      </w:r>
      <w:r>
        <w:t xml:space="preserve"> </w:t>
      </w:r>
      <w:r w:rsidRPr="007D2436">
        <w:rPr>
          <w:sz w:val="20"/>
          <w:szCs w:val="20"/>
        </w:rPr>
        <w:t>201</w:t>
      </w:r>
      <w:r>
        <w:rPr>
          <w:sz w:val="20"/>
          <w:szCs w:val="20"/>
        </w:rPr>
        <w:t>7</w:t>
      </w:r>
      <w:r w:rsidRPr="007D2436">
        <w:rPr>
          <w:sz w:val="20"/>
          <w:szCs w:val="20"/>
        </w:rPr>
        <w:t>.</w:t>
      </w:r>
      <w:r>
        <w:rPr>
          <w:sz w:val="20"/>
          <w:szCs w:val="20"/>
        </w:rPr>
        <w:t> </w:t>
      </w:r>
      <w:r w:rsidRPr="007D2436">
        <w:rPr>
          <w:sz w:val="20"/>
          <w:szCs w:val="20"/>
        </w:rPr>
        <w:t xml:space="preserve">gada </w:t>
      </w:r>
      <w:r>
        <w:rPr>
          <w:sz w:val="20"/>
          <w:szCs w:val="20"/>
        </w:rPr>
        <w:t>9. novembrī</w:t>
      </w:r>
      <w:r w:rsidRPr="007D2436">
        <w:rPr>
          <w:sz w:val="20"/>
          <w:szCs w:val="20"/>
        </w:rPr>
        <w:t xml:space="preserve"> starp Tiesu administrāciju un AS "</w:t>
      </w:r>
      <w:r>
        <w:rPr>
          <w:sz w:val="20"/>
          <w:szCs w:val="20"/>
        </w:rPr>
        <w:t>Citadele</w:t>
      </w:r>
      <w:r w:rsidRPr="007D2436">
        <w:rPr>
          <w:sz w:val="20"/>
          <w:szCs w:val="20"/>
        </w:rPr>
        <w:t xml:space="preserve"> banka" noslēgtais POS termināļu patapinājuma un maksājumu karšu pieņemšanas līgums Nr.</w:t>
      </w:r>
      <w:r>
        <w:rPr>
          <w:sz w:val="20"/>
          <w:szCs w:val="20"/>
        </w:rPr>
        <w:t> </w:t>
      </w:r>
      <w:r w:rsidRPr="007D2436">
        <w:rPr>
          <w:sz w:val="20"/>
          <w:szCs w:val="20"/>
        </w:rPr>
        <w:t>4.2-6/2</w:t>
      </w:r>
      <w:r>
        <w:rPr>
          <w:sz w:val="20"/>
          <w:szCs w:val="20"/>
        </w:rPr>
        <w:t>26</w:t>
      </w:r>
      <w:r w:rsidRPr="007D2436">
        <w:rPr>
          <w:sz w:val="20"/>
          <w:szCs w:val="20"/>
        </w:rPr>
        <w:t>-1</w:t>
      </w:r>
      <w:r>
        <w:rPr>
          <w:sz w:val="20"/>
          <w:szCs w:val="20"/>
        </w:rPr>
        <w:t>7</w:t>
      </w:r>
      <w:r w:rsidRPr="007D2436">
        <w:rPr>
          <w:sz w:val="20"/>
          <w:szCs w:val="20"/>
        </w:rPr>
        <w:t>, kas noslēgts</w:t>
      </w:r>
      <w:r>
        <w:rPr>
          <w:sz w:val="20"/>
          <w:szCs w:val="20"/>
        </w:rPr>
        <w:t>,</w:t>
      </w:r>
      <w:r w:rsidRPr="007D2436">
        <w:rPr>
          <w:sz w:val="20"/>
          <w:szCs w:val="20"/>
        </w:rPr>
        <w:t xml:space="preserve"> ievērojot 201</w:t>
      </w:r>
      <w:r>
        <w:rPr>
          <w:sz w:val="20"/>
          <w:szCs w:val="20"/>
        </w:rPr>
        <w:t>7</w:t>
      </w:r>
      <w:r w:rsidRPr="007D2436">
        <w:rPr>
          <w:sz w:val="20"/>
          <w:szCs w:val="20"/>
        </w:rPr>
        <w:t>.</w:t>
      </w:r>
      <w:r>
        <w:rPr>
          <w:sz w:val="20"/>
          <w:szCs w:val="20"/>
        </w:rPr>
        <w:t> </w:t>
      </w:r>
      <w:r w:rsidRPr="007D2436">
        <w:rPr>
          <w:sz w:val="20"/>
          <w:szCs w:val="20"/>
        </w:rPr>
        <w:t xml:space="preserve">gada </w:t>
      </w:r>
      <w:r>
        <w:rPr>
          <w:sz w:val="20"/>
          <w:szCs w:val="20"/>
        </w:rPr>
        <w:t>22. maijā</w:t>
      </w:r>
      <w:r w:rsidRPr="007D2436">
        <w:rPr>
          <w:sz w:val="20"/>
          <w:szCs w:val="20"/>
        </w:rPr>
        <w:t xml:space="preserve"> starp Valsts kasi un AS "</w:t>
      </w:r>
      <w:r>
        <w:rPr>
          <w:sz w:val="20"/>
          <w:szCs w:val="20"/>
        </w:rPr>
        <w:t>Citadele</w:t>
      </w:r>
      <w:r w:rsidRPr="007D2436">
        <w:rPr>
          <w:sz w:val="20"/>
          <w:szCs w:val="20"/>
        </w:rPr>
        <w:t xml:space="preserve"> banka" noslēgto līgumu par POS termināļu patapinājuma nodrošināšanu un MasterCard un VISA sistēmas maksājumu karšu pieņemšanu un ar šīm kartēm veikto darījumu atmaksu</w:t>
      </w:r>
      <w:r>
        <w:rPr>
          <w:sz w:val="20"/>
          <w:szCs w:val="20"/>
        </w:rPr>
        <w:t>.</w:t>
      </w:r>
    </w:p>
  </w:footnote>
  <w:footnote w:id="8">
    <w:p w14:paraId="2326D0D8" w14:textId="51CDF48D" w:rsidR="00B8116D" w:rsidRPr="007E3D36" w:rsidRDefault="00B8116D" w:rsidP="00DA51E8">
      <w:pPr>
        <w:pStyle w:val="Vresteksts"/>
        <w:rPr>
          <w:rFonts w:ascii="Times New Roman" w:hAnsi="Times New Roman"/>
        </w:rPr>
      </w:pPr>
      <w:r w:rsidRPr="007E3D36">
        <w:rPr>
          <w:rStyle w:val="Vresatsauce"/>
          <w:rFonts w:ascii="Times New Roman" w:hAnsi="Times New Roman"/>
        </w:rPr>
        <w:footnoteRef/>
      </w:r>
      <w:r w:rsidRPr="007E3D36">
        <w:rPr>
          <w:rFonts w:ascii="Times New Roman" w:hAnsi="Times New Roman"/>
        </w:rPr>
        <w:t xml:space="preserve"> skat. </w:t>
      </w:r>
      <w:r>
        <w:rPr>
          <w:rFonts w:ascii="Times New Roman" w:hAnsi="Times New Roman"/>
        </w:rPr>
        <w:t>1. </w:t>
      </w:r>
      <w:r w:rsidRPr="007E3D36">
        <w:rPr>
          <w:rFonts w:ascii="Times New Roman" w:hAnsi="Times New Roman"/>
        </w:rPr>
        <w:t xml:space="preserve">pielikumu </w:t>
      </w:r>
      <w:r>
        <w:rPr>
          <w:rFonts w:ascii="Times New Roman" w:hAnsi="Times New Roman"/>
        </w:rPr>
        <w:t>"</w:t>
      </w:r>
      <w:r w:rsidRPr="007E3D36">
        <w:rPr>
          <w:rFonts w:ascii="Times New Roman" w:hAnsi="Times New Roman"/>
        </w:rPr>
        <w:t>Iesniegums par naudas līdzekļu atmak</w:t>
      </w:r>
      <w:r>
        <w:rPr>
          <w:rFonts w:ascii="Times New Roman" w:hAnsi="Times New Roman"/>
        </w:rPr>
        <w:t>sāšan</w:t>
      </w:r>
      <w:r w:rsidRPr="007E3D36">
        <w:rPr>
          <w:rFonts w:ascii="Times New Roman" w:hAnsi="Times New Roman"/>
        </w:rPr>
        <w:t>u</w:t>
      </w:r>
      <w:r>
        <w:rPr>
          <w:rFonts w:ascii="Times New Roman" w:hAnsi="Times New Roman"/>
        </w:rPr>
        <w:t>"</w:t>
      </w:r>
    </w:p>
  </w:footnote>
  <w:footnote w:id="9">
    <w:p w14:paraId="2326C457" w14:textId="77777777" w:rsidR="00B8116D" w:rsidRPr="001733DA" w:rsidRDefault="00B8116D" w:rsidP="00DA51E8">
      <w:pPr>
        <w:pStyle w:val="Vresteksts"/>
        <w:rPr>
          <w:rFonts w:ascii="Times New Roman" w:hAnsi="Times New Roman"/>
        </w:rPr>
      </w:pPr>
      <w:r w:rsidRPr="001733DA">
        <w:rPr>
          <w:rStyle w:val="Vresatsauce"/>
          <w:rFonts w:ascii="Times New Roman" w:hAnsi="Times New Roman"/>
        </w:rPr>
        <w:footnoteRef/>
      </w:r>
      <w:r w:rsidRPr="001733DA">
        <w:rPr>
          <w:rFonts w:ascii="Times New Roman" w:hAnsi="Times New Roman"/>
        </w:rPr>
        <w:t xml:space="preserve"> skat. </w:t>
      </w:r>
      <w:r>
        <w:rPr>
          <w:rFonts w:ascii="Times New Roman" w:hAnsi="Times New Roman"/>
        </w:rPr>
        <w:t>turpat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D44D2"/>
    <w:multiLevelType w:val="multilevel"/>
    <w:tmpl w:val="0062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0E3946"/>
    <w:multiLevelType w:val="hybridMultilevel"/>
    <w:tmpl w:val="E3BAF92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1E8A3AFE"/>
    <w:multiLevelType w:val="hybridMultilevel"/>
    <w:tmpl w:val="1DFEF614"/>
    <w:lvl w:ilvl="0" w:tplc="69E05848">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02A0396"/>
    <w:multiLevelType w:val="hybridMultilevel"/>
    <w:tmpl w:val="987AFBE2"/>
    <w:lvl w:ilvl="0" w:tplc="CD82887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39332771"/>
    <w:multiLevelType w:val="hybridMultilevel"/>
    <w:tmpl w:val="BFBE85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15C35D6"/>
    <w:multiLevelType w:val="hybridMultilevel"/>
    <w:tmpl w:val="401AA97E"/>
    <w:lvl w:ilvl="0" w:tplc="4C862378">
      <w:start w:val="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EBF2CCD"/>
    <w:multiLevelType w:val="hybridMultilevel"/>
    <w:tmpl w:val="8DC671F2"/>
    <w:lvl w:ilvl="0" w:tplc="6B6EE568">
      <w:start w:val="1"/>
      <w:numFmt w:val="bullet"/>
      <w:lvlText w:val="-"/>
      <w:lvlJc w:val="left"/>
      <w:pPr>
        <w:ind w:left="720" w:hanging="360"/>
      </w:pPr>
      <w:rPr>
        <w:rFonts w:ascii="Calibri" w:eastAsia="Times New Roman" w:hAnsi="Calibri" w:hint="default"/>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5F226D78"/>
    <w:multiLevelType w:val="hybridMultilevel"/>
    <w:tmpl w:val="1F8C7F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2EA0646"/>
    <w:multiLevelType w:val="hybridMultilevel"/>
    <w:tmpl w:val="FAE02948"/>
    <w:lvl w:ilvl="0" w:tplc="BB786C80">
      <w:start w:val="2"/>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63075831"/>
    <w:multiLevelType w:val="hybridMultilevel"/>
    <w:tmpl w:val="2BB8AB36"/>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0" w15:restartNumberingAfterBreak="0">
    <w:nsid w:val="648765FC"/>
    <w:multiLevelType w:val="hybridMultilevel"/>
    <w:tmpl w:val="52782B62"/>
    <w:lvl w:ilvl="0" w:tplc="4C862378">
      <w:start w:val="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815439D"/>
    <w:multiLevelType w:val="hybridMultilevel"/>
    <w:tmpl w:val="070EE05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C5F55F1"/>
    <w:multiLevelType w:val="hybridMultilevel"/>
    <w:tmpl w:val="F8A20086"/>
    <w:lvl w:ilvl="0" w:tplc="156E68D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771067BB"/>
    <w:multiLevelType w:val="hybridMultilevel"/>
    <w:tmpl w:val="38764E4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93235312">
    <w:abstractNumId w:val="0"/>
  </w:num>
  <w:num w:numId="2" w16cid:durableId="1445266398">
    <w:abstractNumId w:val="9"/>
  </w:num>
  <w:num w:numId="3" w16cid:durableId="397703112">
    <w:abstractNumId w:val="6"/>
  </w:num>
  <w:num w:numId="4" w16cid:durableId="171724455">
    <w:abstractNumId w:val="6"/>
  </w:num>
  <w:num w:numId="5" w16cid:durableId="1735279607">
    <w:abstractNumId w:val="1"/>
  </w:num>
  <w:num w:numId="6" w16cid:durableId="907957662">
    <w:abstractNumId w:val="13"/>
  </w:num>
  <w:num w:numId="7" w16cid:durableId="1920745068">
    <w:abstractNumId w:val="12"/>
  </w:num>
  <w:num w:numId="8" w16cid:durableId="646474664">
    <w:abstractNumId w:val="3"/>
  </w:num>
  <w:num w:numId="9" w16cid:durableId="1333798300">
    <w:abstractNumId w:val="5"/>
  </w:num>
  <w:num w:numId="10" w16cid:durableId="1275097629">
    <w:abstractNumId w:val="10"/>
  </w:num>
  <w:num w:numId="11" w16cid:durableId="996155431">
    <w:abstractNumId w:val="4"/>
  </w:num>
  <w:num w:numId="12" w16cid:durableId="1482117274">
    <w:abstractNumId w:val="11"/>
  </w:num>
  <w:num w:numId="13" w16cid:durableId="832531612">
    <w:abstractNumId w:val="2"/>
  </w:num>
  <w:num w:numId="14" w16cid:durableId="1723285592">
    <w:abstractNumId w:val="7"/>
  </w:num>
  <w:num w:numId="15" w16cid:durableId="15226649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7CF"/>
    <w:rsid w:val="00001C93"/>
    <w:rsid w:val="00004187"/>
    <w:rsid w:val="0000708E"/>
    <w:rsid w:val="000070F8"/>
    <w:rsid w:val="000111B2"/>
    <w:rsid w:val="0001333C"/>
    <w:rsid w:val="00015246"/>
    <w:rsid w:val="00016474"/>
    <w:rsid w:val="00017979"/>
    <w:rsid w:val="0002443E"/>
    <w:rsid w:val="000266DF"/>
    <w:rsid w:val="0003496B"/>
    <w:rsid w:val="00034D0D"/>
    <w:rsid w:val="00035147"/>
    <w:rsid w:val="00035DD5"/>
    <w:rsid w:val="0003685D"/>
    <w:rsid w:val="00036A3F"/>
    <w:rsid w:val="00043237"/>
    <w:rsid w:val="000442C4"/>
    <w:rsid w:val="000459C7"/>
    <w:rsid w:val="000473A4"/>
    <w:rsid w:val="0005507F"/>
    <w:rsid w:val="00055EFF"/>
    <w:rsid w:val="00060CBB"/>
    <w:rsid w:val="00063086"/>
    <w:rsid w:val="000631FD"/>
    <w:rsid w:val="00065A3A"/>
    <w:rsid w:val="00070527"/>
    <w:rsid w:val="0007374D"/>
    <w:rsid w:val="000759BD"/>
    <w:rsid w:val="00080266"/>
    <w:rsid w:val="00083591"/>
    <w:rsid w:val="00083773"/>
    <w:rsid w:val="0008580F"/>
    <w:rsid w:val="00085CD2"/>
    <w:rsid w:val="00090BA2"/>
    <w:rsid w:val="0009253D"/>
    <w:rsid w:val="00093FE2"/>
    <w:rsid w:val="000A2300"/>
    <w:rsid w:val="000A61E0"/>
    <w:rsid w:val="000A67C1"/>
    <w:rsid w:val="000A6B39"/>
    <w:rsid w:val="000B32DB"/>
    <w:rsid w:val="000C4C05"/>
    <w:rsid w:val="000C7026"/>
    <w:rsid w:val="000D1A6F"/>
    <w:rsid w:val="000D27CC"/>
    <w:rsid w:val="000D76A3"/>
    <w:rsid w:val="000D76D8"/>
    <w:rsid w:val="000E085E"/>
    <w:rsid w:val="000E5280"/>
    <w:rsid w:val="000E591D"/>
    <w:rsid w:val="000E5EBE"/>
    <w:rsid w:val="000F0538"/>
    <w:rsid w:val="000F184D"/>
    <w:rsid w:val="000F2124"/>
    <w:rsid w:val="0010623C"/>
    <w:rsid w:val="00107186"/>
    <w:rsid w:val="00107A08"/>
    <w:rsid w:val="00112706"/>
    <w:rsid w:val="00113C6E"/>
    <w:rsid w:val="001149F0"/>
    <w:rsid w:val="00121EC0"/>
    <w:rsid w:val="00123275"/>
    <w:rsid w:val="00123C43"/>
    <w:rsid w:val="00126A7F"/>
    <w:rsid w:val="001277C6"/>
    <w:rsid w:val="00127BE0"/>
    <w:rsid w:val="0013118C"/>
    <w:rsid w:val="00132D02"/>
    <w:rsid w:val="00133599"/>
    <w:rsid w:val="0013478C"/>
    <w:rsid w:val="00134D4B"/>
    <w:rsid w:val="00136031"/>
    <w:rsid w:val="00147EB0"/>
    <w:rsid w:val="001503BA"/>
    <w:rsid w:val="00152063"/>
    <w:rsid w:val="001531A4"/>
    <w:rsid w:val="001533FB"/>
    <w:rsid w:val="00153730"/>
    <w:rsid w:val="00153846"/>
    <w:rsid w:val="0015567F"/>
    <w:rsid w:val="00157C94"/>
    <w:rsid w:val="0016259D"/>
    <w:rsid w:val="00162BED"/>
    <w:rsid w:val="00165133"/>
    <w:rsid w:val="00170387"/>
    <w:rsid w:val="001733DA"/>
    <w:rsid w:val="00180580"/>
    <w:rsid w:val="00181F70"/>
    <w:rsid w:val="00183680"/>
    <w:rsid w:val="00184D1F"/>
    <w:rsid w:val="00187B0C"/>
    <w:rsid w:val="00191629"/>
    <w:rsid w:val="00194226"/>
    <w:rsid w:val="001A1F0C"/>
    <w:rsid w:val="001A3313"/>
    <w:rsid w:val="001A38A6"/>
    <w:rsid w:val="001B1958"/>
    <w:rsid w:val="001B1CC3"/>
    <w:rsid w:val="001B5A96"/>
    <w:rsid w:val="001C0DF3"/>
    <w:rsid w:val="001C64F1"/>
    <w:rsid w:val="001C65F9"/>
    <w:rsid w:val="001E324D"/>
    <w:rsid w:val="001E33D0"/>
    <w:rsid w:val="001F03C0"/>
    <w:rsid w:val="001F0859"/>
    <w:rsid w:val="001F1407"/>
    <w:rsid w:val="001F1623"/>
    <w:rsid w:val="001F281B"/>
    <w:rsid w:val="001F431B"/>
    <w:rsid w:val="001F465C"/>
    <w:rsid w:val="001F5B94"/>
    <w:rsid w:val="001F5D40"/>
    <w:rsid w:val="00201D62"/>
    <w:rsid w:val="00205B4A"/>
    <w:rsid w:val="00206706"/>
    <w:rsid w:val="0021128A"/>
    <w:rsid w:val="002112C4"/>
    <w:rsid w:val="00212733"/>
    <w:rsid w:val="00212DDB"/>
    <w:rsid w:val="00213427"/>
    <w:rsid w:val="002149F2"/>
    <w:rsid w:val="00217A52"/>
    <w:rsid w:val="00220D2B"/>
    <w:rsid w:val="00222385"/>
    <w:rsid w:val="00223C8A"/>
    <w:rsid w:val="0022452A"/>
    <w:rsid w:val="0022611F"/>
    <w:rsid w:val="0022682B"/>
    <w:rsid w:val="002352A9"/>
    <w:rsid w:val="00235AE0"/>
    <w:rsid w:val="0023750A"/>
    <w:rsid w:val="002375EA"/>
    <w:rsid w:val="002420A0"/>
    <w:rsid w:val="0025269F"/>
    <w:rsid w:val="00254C08"/>
    <w:rsid w:val="0026251E"/>
    <w:rsid w:val="002633A6"/>
    <w:rsid w:val="00266837"/>
    <w:rsid w:val="00274B46"/>
    <w:rsid w:val="002804A3"/>
    <w:rsid w:val="00280A8B"/>
    <w:rsid w:val="00280AD9"/>
    <w:rsid w:val="002848CC"/>
    <w:rsid w:val="0028603C"/>
    <w:rsid w:val="00287CA5"/>
    <w:rsid w:val="002975A9"/>
    <w:rsid w:val="0029768B"/>
    <w:rsid w:val="002976E3"/>
    <w:rsid w:val="002A1F59"/>
    <w:rsid w:val="002A5517"/>
    <w:rsid w:val="002A605F"/>
    <w:rsid w:val="002A655D"/>
    <w:rsid w:val="002B1E7E"/>
    <w:rsid w:val="002B2549"/>
    <w:rsid w:val="002B2560"/>
    <w:rsid w:val="002B2D46"/>
    <w:rsid w:val="002B2F93"/>
    <w:rsid w:val="002B3DE7"/>
    <w:rsid w:val="002B488A"/>
    <w:rsid w:val="002C128B"/>
    <w:rsid w:val="002C367D"/>
    <w:rsid w:val="002C5914"/>
    <w:rsid w:val="002D25FD"/>
    <w:rsid w:val="002D2A3F"/>
    <w:rsid w:val="002D3FE9"/>
    <w:rsid w:val="002D46FB"/>
    <w:rsid w:val="002E21DA"/>
    <w:rsid w:val="002E2A8D"/>
    <w:rsid w:val="002E2B37"/>
    <w:rsid w:val="002E4F54"/>
    <w:rsid w:val="002E5C79"/>
    <w:rsid w:val="002F0B9D"/>
    <w:rsid w:val="002F10B1"/>
    <w:rsid w:val="002F4890"/>
    <w:rsid w:val="002F6556"/>
    <w:rsid w:val="00304D1F"/>
    <w:rsid w:val="003108C0"/>
    <w:rsid w:val="00311F1D"/>
    <w:rsid w:val="00315D15"/>
    <w:rsid w:val="00317BF8"/>
    <w:rsid w:val="003203F3"/>
    <w:rsid w:val="00321038"/>
    <w:rsid w:val="00323B2F"/>
    <w:rsid w:val="003242EA"/>
    <w:rsid w:val="0032539B"/>
    <w:rsid w:val="003267FD"/>
    <w:rsid w:val="00332110"/>
    <w:rsid w:val="00333BD7"/>
    <w:rsid w:val="00337307"/>
    <w:rsid w:val="00340A8C"/>
    <w:rsid w:val="003513AE"/>
    <w:rsid w:val="0035186B"/>
    <w:rsid w:val="00352C3C"/>
    <w:rsid w:val="00356464"/>
    <w:rsid w:val="003565F3"/>
    <w:rsid w:val="00360057"/>
    <w:rsid w:val="00360A71"/>
    <w:rsid w:val="00360E9D"/>
    <w:rsid w:val="003618FF"/>
    <w:rsid w:val="0036750E"/>
    <w:rsid w:val="00367B38"/>
    <w:rsid w:val="00375BA3"/>
    <w:rsid w:val="003847CF"/>
    <w:rsid w:val="00387C70"/>
    <w:rsid w:val="00391812"/>
    <w:rsid w:val="00391B2D"/>
    <w:rsid w:val="003927F4"/>
    <w:rsid w:val="00393862"/>
    <w:rsid w:val="00397397"/>
    <w:rsid w:val="003979F5"/>
    <w:rsid w:val="003A0BC9"/>
    <w:rsid w:val="003A3B6F"/>
    <w:rsid w:val="003A3ED7"/>
    <w:rsid w:val="003A5930"/>
    <w:rsid w:val="003A5F45"/>
    <w:rsid w:val="003A6E59"/>
    <w:rsid w:val="003B0E12"/>
    <w:rsid w:val="003B4483"/>
    <w:rsid w:val="003B6A45"/>
    <w:rsid w:val="003B7C61"/>
    <w:rsid w:val="003C0228"/>
    <w:rsid w:val="003C4822"/>
    <w:rsid w:val="003D7B88"/>
    <w:rsid w:val="003E0F34"/>
    <w:rsid w:val="003E33D1"/>
    <w:rsid w:val="003E3AF8"/>
    <w:rsid w:val="003F2A48"/>
    <w:rsid w:val="003F3382"/>
    <w:rsid w:val="003F5A2D"/>
    <w:rsid w:val="00400F6F"/>
    <w:rsid w:val="00402525"/>
    <w:rsid w:val="004038CB"/>
    <w:rsid w:val="0040479F"/>
    <w:rsid w:val="00404D7A"/>
    <w:rsid w:val="00406C11"/>
    <w:rsid w:val="004101FE"/>
    <w:rsid w:val="00410A09"/>
    <w:rsid w:val="00413CF3"/>
    <w:rsid w:val="00420D69"/>
    <w:rsid w:val="00422BF9"/>
    <w:rsid w:val="00423522"/>
    <w:rsid w:val="00423E48"/>
    <w:rsid w:val="00425ACA"/>
    <w:rsid w:val="00427B86"/>
    <w:rsid w:val="00432051"/>
    <w:rsid w:val="00434EBC"/>
    <w:rsid w:val="00436583"/>
    <w:rsid w:val="00437BAF"/>
    <w:rsid w:val="0044344A"/>
    <w:rsid w:val="004434E9"/>
    <w:rsid w:val="00443E79"/>
    <w:rsid w:val="0044522F"/>
    <w:rsid w:val="004452C9"/>
    <w:rsid w:val="004517CF"/>
    <w:rsid w:val="00457155"/>
    <w:rsid w:val="0046487A"/>
    <w:rsid w:val="00464DC2"/>
    <w:rsid w:val="00466071"/>
    <w:rsid w:val="00475F3D"/>
    <w:rsid w:val="0048053A"/>
    <w:rsid w:val="00481F93"/>
    <w:rsid w:val="00482B4E"/>
    <w:rsid w:val="00486219"/>
    <w:rsid w:val="004865E3"/>
    <w:rsid w:val="0048726D"/>
    <w:rsid w:val="00491710"/>
    <w:rsid w:val="004948AC"/>
    <w:rsid w:val="004959DD"/>
    <w:rsid w:val="004A16BD"/>
    <w:rsid w:val="004A2426"/>
    <w:rsid w:val="004A631D"/>
    <w:rsid w:val="004B18D4"/>
    <w:rsid w:val="004B4415"/>
    <w:rsid w:val="004B62B2"/>
    <w:rsid w:val="004C20FA"/>
    <w:rsid w:val="004C21A4"/>
    <w:rsid w:val="004C351D"/>
    <w:rsid w:val="004C4426"/>
    <w:rsid w:val="004C5B6C"/>
    <w:rsid w:val="004C5C0F"/>
    <w:rsid w:val="004D112F"/>
    <w:rsid w:val="004D2DEB"/>
    <w:rsid w:val="004D49C7"/>
    <w:rsid w:val="004E09C4"/>
    <w:rsid w:val="004E0D5F"/>
    <w:rsid w:val="004E1672"/>
    <w:rsid w:val="004E26AA"/>
    <w:rsid w:val="004E2761"/>
    <w:rsid w:val="004E559C"/>
    <w:rsid w:val="004F1492"/>
    <w:rsid w:val="004F51C3"/>
    <w:rsid w:val="004F51E8"/>
    <w:rsid w:val="004F6ADB"/>
    <w:rsid w:val="00501654"/>
    <w:rsid w:val="0050250F"/>
    <w:rsid w:val="00504656"/>
    <w:rsid w:val="00505991"/>
    <w:rsid w:val="005150F1"/>
    <w:rsid w:val="005222CE"/>
    <w:rsid w:val="00524B25"/>
    <w:rsid w:val="00526485"/>
    <w:rsid w:val="005312DD"/>
    <w:rsid w:val="00534212"/>
    <w:rsid w:val="00534FC9"/>
    <w:rsid w:val="005414E3"/>
    <w:rsid w:val="00546953"/>
    <w:rsid w:val="005506F6"/>
    <w:rsid w:val="00556C5A"/>
    <w:rsid w:val="005576BE"/>
    <w:rsid w:val="0056112A"/>
    <w:rsid w:val="00561287"/>
    <w:rsid w:val="00562853"/>
    <w:rsid w:val="00562AED"/>
    <w:rsid w:val="005700C5"/>
    <w:rsid w:val="00572504"/>
    <w:rsid w:val="0057285A"/>
    <w:rsid w:val="005813B0"/>
    <w:rsid w:val="00582D25"/>
    <w:rsid w:val="00583D33"/>
    <w:rsid w:val="0058443E"/>
    <w:rsid w:val="0058496E"/>
    <w:rsid w:val="005902BF"/>
    <w:rsid w:val="00591739"/>
    <w:rsid w:val="00591DDD"/>
    <w:rsid w:val="005963CD"/>
    <w:rsid w:val="00596951"/>
    <w:rsid w:val="005A30D8"/>
    <w:rsid w:val="005A471C"/>
    <w:rsid w:val="005A4FF8"/>
    <w:rsid w:val="005A65FD"/>
    <w:rsid w:val="005B007B"/>
    <w:rsid w:val="005B1AD5"/>
    <w:rsid w:val="005B3277"/>
    <w:rsid w:val="005B3C08"/>
    <w:rsid w:val="005B6C69"/>
    <w:rsid w:val="005B7732"/>
    <w:rsid w:val="005C5458"/>
    <w:rsid w:val="005C7CE5"/>
    <w:rsid w:val="005D06E9"/>
    <w:rsid w:val="005D419B"/>
    <w:rsid w:val="005D46C2"/>
    <w:rsid w:val="005D52EF"/>
    <w:rsid w:val="005D696D"/>
    <w:rsid w:val="005E081D"/>
    <w:rsid w:val="005E0DF1"/>
    <w:rsid w:val="005E25AF"/>
    <w:rsid w:val="005E525D"/>
    <w:rsid w:val="005E6E7C"/>
    <w:rsid w:val="005F2EBE"/>
    <w:rsid w:val="005F314E"/>
    <w:rsid w:val="005F320F"/>
    <w:rsid w:val="006041E9"/>
    <w:rsid w:val="0060690E"/>
    <w:rsid w:val="006111EB"/>
    <w:rsid w:val="00613AC9"/>
    <w:rsid w:val="00614C9B"/>
    <w:rsid w:val="006151F2"/>
    <w:rsid w:val="006172C0"/>
    <w:rsid w:val="00620882"/>
    <w:rsid w:val="00622759"/>
    <w:rsid w:val="00627F08"/>
    <w:rsid w:val="00630E47"/>
    <w:rsid w:val="00632F30"/>
    <w:rsid w:val="0063455E"/>
    <w:rsid w:val="00635D59"/>
    <w:rsid w:val="00640854"/>
    <w:rsid w:val="006437BA"/>
    <w:rsid w:val="00644263"/>
    <w:rsid w:val="00644B8D"/>
    <w:rsid w:val="00657038"/>
    <w:rsid w:val="00657283"/>
    <w:rsid w:val="006613E0"/>
    <w:rsid w:val="00661F12"/>
    <w:rsid w:val="00670973"/>
    <w:rsid w:val="006732BD"/>
    <w:rsid w:val="00675446"/>
    <w:rsid w:val="006778BB"/>
    <w:rsid w:val="006809D7"/>
    <w:rsid w:val="00682492"/>
    <w:rsid w:val="00682AE1"/>
    <w:rsid w:val="00684CFF"/>
    <w:rsid w:val="00685A9C"/>
    <w:rsid w:val="00690870"/>
    <w:rsid w:val="006910F2"/>
    <w:rsid w:val="00692726"/>
    <w:rsid w:val="0069489A"/>
    <w:rsid w:val="00696CF8"/>
    <w:rsid w:val="006A14DB"/>
    <w:rsid w:val="006A2DED"/>
    <w:rsid w:val="006A745C"/>
    <w:rsid w:val="006B01AB"/>
    <w:rsid w:val="006B5C3B"/>
    <w:rsid w:val="006D7DB4"/>
    <w:rsid w:val="006E1A9B"/>
    <w:rsid w:val="006E4A7B"/>
    <w:rsid w:val="006E6E06"/>
    <w:rsid w:val="006E7A38"/>
    <w:rsid w:val="006F1279"/>
    <w:rsid w:val="006F2A31"/>
    <w:rsid w:val="006F3BCD"/>
    <w:rsid w:val="006F43A0"/>
    <w:rsid w:val="006F7AA4"/>
    <w:rsid w:val="006F7B5F"/>
    <w:rsid w:val="00702423"/>
    <w:rsid w:val="0070399D"/>
    <w:rsid w:val="0070454C"/>
    <w:rsid w:val="00707219"/>
    <w:rsid w:val="00707279"/>
    <w:rsid w:val="00707DA2"/>
    <w:rsid w:val="00707F65"/>
    <w:rsid w:val="00712A1D"/>
    <w:rsid w:val="00712DC8"/>
    <w:rsid w:val="00714CB2"/>
    <w:rsid w:val="00715917"/>
    <w:rsid w:val="00720AE9"/>
    <w:rsid w:val="00722A24"/>
    <w:rsid w:val="007266FA"/>
    <w:rsid w:val="00730D66"/>
    <w:rsid w:val="00731145"/>
    <w:rsid w:val="00734891"/>
    <w:rsid w:val="00736295"/>
    <w:rsid w:val="007423A8"/>
    <w:rsid w:val="007450B3"/>
    <w:rsid w:val="007458AF"/>
    <w:rsid w:val="00746DFA"/>
    <w:rsid w:val="00750A05"/>
    <w:rsid w:val="00754CC9"/>
    <w:rsid w:val="00756F56"/>
    <w:rsid w:val="00757C64"/>
    <w:rsid w:val="00757E80"/>
    <w:rsid w:val="00773302"/>
    <w:rsid w:val="00774DC1"/>
    <w:rsid w:val="00775D39"/>
    <w:rsid w:val="00783E2B"/>
    <w:rsid w:val="007841F4"/>
    <w:rsid w:val="00784795"/>
    <w:rsid w:val="007902CB"/>
    <w:rsid w:val="00790627"/>
    <w:rsid w:val="0079367E"/>
    <w:rsid w:val="00795928"/>
    <w:rsid w:val="007B1951"/>
    <w:rsid w:val="007B1C0D"/>
    <w:rsid w:val="007B3C0D"/>
    <w:rsid w:val="007B509F"/>
    <w:rsid w:val="007B6C9F"/>
    <w:rsid w:val="007C098E"/>
    <w:rsid w:val="007C46AB"/>
    <w:rsid w:val="007C49DF"/>
    <w:rsid w:val="007C58D8"/>
    <w:rsid w:val="007D0355"/>
    <w:rsid w:val="007D1829"/>
    <w:rsid w:val="007D331C"/>
    <w:rsid w:val="007D645A"/>
    <w:rsid w:val="007E0B60"/>
    <w:rsid w:val="007E1775"/>
    <w:rsid w:val="007E4065"/>
    <w:rsid w:val="007E684D"/>
    <w:rsid w:val="007E7C7F"/>
    <w:rsid w:val="007E7F32"/>
    <w:rsid w:val="007F0B42"/>
    <w:rsid w:val="007F20FC"/>
    <w:rsid w:val="00803135"/>
    <w:rsid w:val="00805CC5"/>
    <w:rsid w:val="0081283B"/>
    <w:rsid w:val="00815E4C"/>
    <w:rsid w:val="00825E67"/>
    <w:rsid w:val="0083010A"/>
    <w:rsid w:val="008314A0"/>
    <w:rsid w:val="00833524"/>
    <w:rsid w:val="00834CBE"/>
    <w:rsid w:val="00834CF9"/>
    <w:rsid w:val="00834F68"/>
    <w:rsid w:val="0084008F"/>
    <w:rsid w:val="00843B03"/>
    <w:rsid w:val="00847563"/>
    <w:rsid w:val="008478FD"/>
    <w:rsid w:val="00855577"/>
    <w:rsid w:val="00857BEA"/>
    <w:rsid w:val="00860716"/>
    <w:rsid w:val="00865A07"/>
    <w:rsid w:val="008663EC"/>
    <w:rsid w:val="008677F4"/>
    <w:rsid w:val="008724C6"/>
    <w:rsid w:val="00875B87"/>
    <w:rsid w:val="00891D2E"/>
    <w:rsid w:val="008925AC"/>
    <w:rsid w:val="00892872"/>
    <w:rsid w:val="008A380E"/>
    <w:rsid w:val="008A5A33"/>
    <w:rsid w:val="008B0C26"/>
    <w:rsid w:val="008B1DC7"/>
    <w:rsid w:val="008B23DC"/>
    <w:rsid w:val="008B498D"/>
    <w:rsid w:val="008B518E"/>
    <w:rsid w:val="008B798A"/>
    <w:rsid w:val="008B7E58"/>
    <w:rsid w:val="008C0034"/>
    <w:rsid w:val="008C2AF9"/>
    <w:rsid w:val="008C2E7B"/>
    <w:rsid w:val="008C3031"/>
    <w:rsid w:val="008C564B"/>
    <w:rsid w:val="008C5F78"/>
    <w:rsid w:val="008C6012"/>
    <w:rsid w:val="008D32CD"/>
    <w:rsid w:val="008D3C1A"/>
    <w:rsid w:val="008E032A"/>
    <w:rsid w:val="008E0A1C"/>
    <w:rsid w:val="008E1868"/>
    <w:rsid w:val="008E4073"/>
    <w:rsid w:val="008E72C6"/>
    <w:rsid w:val="008E7BBA"/>
    <w:rsid w:val="008F1E71"/>
    <w:rsid w:val="008F3602"/>
    <w:rsid w:val="008F74BE"/>
    <w:rsid w:val="008F7D06"/>
    <w:rsid w:val="008F7FBC"/>
    <w:rsid w:val="009016B2"/>
    <w:rsid w:val="009031A3"/>
    <w:rsid w:val="00903331"/>
    <w:rsid w:val="00903A73"/>
    <w:rsid w:val="0090565D"/>
    <w:rsid w:val="0090625E"/>
    <w:rsid w:val="0090747C"/>
    <w:rsid w:val="0091212B"/>
    <w:rsid w:val="00913BCB"/>
    <w:rsid w:val="00915105"/>
    <w:rsid w:val="00920736"/>
    <w:rsid w:val="00921A99"/>
    <w:rsid w:val="00921BE7"/>
    <w:rsid w:val="00925C67"/>
    <w:rsid w:val="00925F39"/>
    <w:rsid w:val="00930C33"/>
    <w:rsid w:val="00930E37"/>
    <w:rsid w:val="00932B4A"/>
    <w:rsid w:val="00932CC3"/>
    <w:rsid w:val="00934402"/>
    <w:rsid w:val="009366A6"/>
    <w:rsid w:val="00937C9F"/>
    <w:rsid w:val="00941430"/>
    <w:rsid w:val="009441D6"/>
    <w:rsid w:val="0094449F"/>
    <w:rsid w:val="00944654"/>
    <w:rsid w:val="009506C3"/>
    <w:rsid w:val="00950D01"/>
    <w:rsid w:val="00950D4D"/>
    <w:rsid w:val="00954023"/>
    <w:rsid w:val="00961F82"/>
    <w:rsid w:val="009637FD"/>
    <w:rsid w:val="00970525"/>
    <w:rsid w:val="00974B8A"/>
    <w:rsid w:val="00975757"/>
    <w:rsid w:val="00975D81"/>
    <w:rsid w:val="0098649C"/>
    <w:rsid w:val="00990213"/>
    <w:rsid w:val="00991074"/>
    <w:rsid w:val="0099714C"/>
    <w:rsid w:val="00997DA9"/>
    <w:rsid w:val="009A6372"/>
    <w:rsid w:val="009B180B"/>
    <w:rsid w:val="009B779E"/>
    <w:rsid w:val="009C296C"/>
    <w:rsid w:val="009D1EC4"/>
    <w:rsid w:val="009D22D8"/>
    <w:rsid w:val="009D4DE9"/>
    <w:rsid w:val="009D601B"/>
    <w:rsid w:val="009D64EA"/>
    <w:rsid w:val="009D669D"/>
    <w:rsid w:val="009E3D2A"/>
    <w:rsid w:val="009E53F2"/>
    <w:rsid w:val="009E7D61"/>
    <w:rsid w:val="009F1A45"/>
    <w:rsid w:val="009F1ECD"/>
    <w:rsid w:val="009F284A"/>
    <w:rsid w:val="009F57D2"/>
    <w:rsid w:val="009F6923"/>
    <w:rsid w:val="00A02080"/>
    <w:rsid w:val="00A042AE"/>
    <w:rsid w:val="00A05E0F"/>
    <w:rsid w:val="00A12B01"/>
    <w:rsid w:val="00A14DCE"/>
    <w:rsid w:val="00A20FCC"/>
    <w:rsid w:val="00A231ED"/>
    <w:rsid w:val="00A271D8"/>
    <w:rsid w:val="00A35BD3"/>
    <w:rsid w:val="00A51FE6"/>
    <w:rsid w:val="00A545D0"/>
    <w:rsid w:val="00A549E1"/>
    <w:rsid w:val="00A611F4"/>
    <w:rsid w:val="00A62A96"/>
    <w:rsid w:val="00A72A64"/>
    <w:rsid w:val="00A73333"/>
    <w:rsid w:val="00A7424B"/>
    <w:rsid w:val="00A74FF2"/>
    <w:rsid w:val="00A7548C"/>
    <w:rsid w:val="00A76584"/>
    <w:rsid w:val="00A77D9E"/>
    <w:rsid w:val="00A818D5"/>
    <w:rsid w:val="00A82AF1"/>
    <w:rsid w:val="00A82D81"/>
    <w:rsid w:val="00A83D45"/>
    <w:rsid w:val="00A83EF1"/>
    <w:rsid w:val="00A92F19"/>
    <w:rsid w:val="00A93757"/>
    <w:rsid w:val="00A93C7A"/>
    <w:rsid w:val="00A97E27"/>
    <w:rsid w:val="00AA5CBC"/>
    <w:rsid w:val="00AA64E2"/>
    <w:rsid w:val="00AA7605"/>
    <w:rsid w:val="00AB2FE5"/>
    <w:rsid w:val="00AB4BF6"/>
    <w:rsid w:val="00AB69A0"/>
    <w:rsid w:val="00AC0A79"/>
    <w:rsid w:val="00AC4734"/>
    <w:rsid w:val="00AC5407"/>
    <w:rsid w:val="00AC746C"/>
    <w:rsid w:val="00AD0C21"/>
    <w:rsid w:val="00AD2F5B"/>
    <w:rsid w:val="00AD4E64"/>
    <w:rsid w:val="00AD6B12"/>
    <w:rsid w:val="00AD78CC"/>
    <w:rsid w:val="00AE05AC"/>
    <w:rsid w:val="00AE151F"/>
    <w:rsid w:val="00AE4665"/>
    <w:rsid w:val="00AE555B"/>
    <w:rsid w:val="00AE6991"/>
    <w:rsid w:val="00AE6B15"/>
    <w:rsid w:val="00AE7F77"/>
    <w:rsid w:val="00AF22C1"/>
    <w:rsid w:val="00AF2A77"/>
    <w:rsid w:val="00AF2D2F"/>
    <w:rsid w:val="00AF5CCD"/>
    <w:rsid w:val="00AF5DAE"/>
    <w:rsid w:val="00B03E37"/>
    <w:rsid w:val="00B04DDF"/>
    <w:rsid w:val="00B06856"/>
    <w:rsid w:val="00B171D2"/>
    <w:rsid w:val="00B2263A"/>
    <w:rsid w:val="00B25330"/>
    <w:rsid w:val="00B25AF4"/>
    <w:rsid w:val="00B305F6"/>
    <w:rsid w:val="00B314E0"/>
    <w:rsid w:val="00B32EA4"/>
    <w:rsid w:val="00B342B7"/>
    <w:rsid w:val="00B368EB"/>
    <w:rsid w:val="00B43602"/>
    <w:rsid w:val="00B46878"/>
    <w:rsid w:val="00B46930"/>
    <w:rsid w:val="00B473C2"/>
    <w:rsid w:val="00B52A8D"/>
    <w:rsid w:val="00B552CF"/>
    <w:rsid w:val="00B55C9D"/>
    <w:rsid w:val="00B57B14"/>
    <w:rsid w:val="00B61C58"/>
    <w:rsid w:val="00B620E1"/>
    <w:rsid w:val="00B701BD"/>
    <w:rsid w:val="00B70523"/>
    <w:rsid w:val="00B74F41"/>
    <w:rsid w:val="00B759E7"/>
    <w:rsid w:val="00B8116D"/>
    <w:rsid w:val="00B84A41"/>
    <w:rsid w:val="00B85731"/>
    <w:rsid w:val="00B9477F"/>
    <w:rsid w:val="00B958FD"/>
    <w:rsid w:val="00B966FB"/>
    <w:rsid w:val="00B9688C"/>
    <w:rsid w:val="00BA0B5B"/>
    <w:rsid w:val="00BA15FC"/>
    <w:rsid w:val="00BA2C0A"/>
    <w:rsid w:val="00BA33F2"/>
    <w:rsid w:val="00BA54EE"/>
    <w:rsid w:val="00BA6E8A"/>
    <w:rsid w:val="00BB2448"/>
    <w:rsid w:val="00BC0B44"/>
    <w:rsid w:val="00BC1AD3"/>
    <w:rsid w:val="00BC3E34"/>
    <w:rsid w:val="00BC3E39"/>
    <w:rsid w:val="00BC4756"/>
    <w:rsid w:val="00BC4BD1"/>
    <w:rsid w:val="00BC57F9"/>
    <w:rsid w:val="00BC705E"/>
    <w:rsid w:val="00BD13D2"/>
    <w:rsid w:val="00BD4049"/>
    <w:rsid w:val="00BD4E34"/>
    <w:rsid w:val="00BD5BC8"/>
    <w:rsid w:val="00BD7BB4"/>
    <w:rsid w:val="00BE754E"/>
    <w:rsid w:val="00BE797A"/>
    <w:rsid w:val="00BF160D"/>
    <w:rsid w:val="00BF1BA5"/>
    <w:rsid w:val="00BF291F"/>
    <w:rsid w:val="00BF4E85"/>
    <w:rsid w:val="00BF7CF6"/>
    <w:rsid w:val="00C06B07"/>
    <w:rsid w:val="00C1221F"/>
    <w:rsid w:val="00C12263"/>
    <w:rsid w:val="00C15C20"/>
    <w:rsid w:val="00C20965"/>
    <w:rsid w:val="00C20EB9"/>
    <w:rsid w:val="00C21B65"/>
    <w:rsid w:val="00C249C5"/>
    <w:rsid w:val="00C249CE"/>
    <w:rsid w:val="00C25F17"/>
    <w:rsid w:val="00C30A0F"/>
    <w:rsid w:val="00C30B9A"/>
    <w:rsid w:val="00C344A0"/>
    <w:rsid w:val="00C348A9"/>
    <w:rsid w:val="00C36517"/>
    <w:rsid w:val="00C40C51"/>
    <w:rsid w:val="00C414C1"/>
    <w:rsid w:val="00C423DF"/>
    <w:rsid w:val="00C440E5"/>
    <w:rsid w:val="00C47DC8"/>
    <w:rsid w:val="00C516C2"/>
    <w:rsid w:val="00C5356F"/>
    <w:rsid w:val="00C54430"/>
    <w:rsid w:val="00C6440A"/>
    <w:rsid w:val="00C7239F"/>
    <w:rsid w:val="00C74ADC"/>
    <w:rsid w:val="00C872C4"/>
    <w:rsid w:val="00C94982"/>
    <w:rsid w:val="00C95C0F"/>
    <w:rsid w:val="00CA63D5"/>
    <w:rsid w:val="00CB0003"/>
    <w:rsid w:val="00CB021E"/>
    <w:rsid w:val="00CB0895"/>
    <w:rsid w:val="00CC022F"/>
    <w:rsid w:val="00CC18E0"/>
    <w:rsid w:val="00CC1DD0"/>
    <w:rsid w:val="00CC3C3C"/>
    <w:rsid w:val="00CC55C1"/>
    <w:rsid w:val="00CC7778"/>
    <w:rsid w:val="00CD141F"/>
    <w:rsid w:val="00CD4A9E"/>
    <w:rsid w:val="00CD4DBC"/>
    <w:rsid w:val="00CD6655"/>
    <w:rsid w:val="00CE0476"/>
    <w:rsid w:val="00CE1C4E"/>
    <w:rsid w:val="00CE2326"/>
    <w:rsid w:val="00CE28B4"/>
    <w:rsid w:val="00CE3F99"/>
    <w:rsid w:val="00CE45EB"/>
    <w:rsid w:val="00CE69CA"/>
    <w:rsid w:val="00CF10E9"/>
    <w:rsid w:val="00D01343"/>
    <w:rsid w:val="00D017FC"/>
    <w:rsid w:val="00D01971"/>
    <w:rsid w:val="00D056E6"/>
    <w:rsid w:val="00D05F11"/>
    <w:rsid w:val="00D066A4"/>
    <w:rsid w:val="00D0688B"/>
    <w:rsid w:val="00D137AC"/>
    <w:rsid w:val="00D15E92"/>
    <w:rsid w:val="00D174A8"/>
    <w:rsid w:val="00D20D3A"/>
    <w:rsid w:val="00D32F5A"/>
    <w:rsid w:val="00D34620"/>
    <w:rsid w:val="00D43304"/>
    <w:rsid w:val="00D461DF"/>
    <w:rsid w:val="00D52201"/>
    <w:rsid w:val="00D53365"/>
    <w:rsid w:val="00D547C5"/>
    <w:rsid w:val="00D560F8"/>
    <w:rsid w:val="00D563C2"/>
    <w:rsid w:val="00D57296"/>
    <w:rsid w:val="00D57938"/>
    <w:rsid w:val="00D602D1"/>
    <w:rsid w:val="00D60D28"/>
    <w:rsid w:val="00D6499B"/>
    <w:rsid w:val="00D679E7"/>
    <w:rsid w:val="00D7069F"/>
    <w:rsid w:val="00D73D87"/>
    <w:rsid w:val="00D74948"/>
    <w:rsid w:val="00D77E22"/>
    <w:rsid w:val="00D83CCA"/>
    <w:rsid w:val="00D8421F"/>
    <w:rsid w:val="00D84ECF"/>
    <w:rsid w:val="00D87D6B"/>
    <w:rsid w:val="00D90B08"/>
    <w:rsid w:val="00D91105"/>
    <w:rsid w:val="00D91839"/>
    <w:rsid w:val="00D93716"/>
    <w:rsid w:val="00D93B9F"/>
    <w:rsid w:val="00D95BE5"/>
    <w:rsid w:val="00DA2B8E"/>
    <w:rsid w:val="00DA51E8"/>
    <w:rsid w:val="00DA5CB6"/>
    <w:rsid w:val="00DA73EC"/>
    <w:rsid w:val="00DA74F7"/>
    <w:rsid w:val="00DB32E7"/>
    <w:rsid w:val="00DB5C22"/>
    <w:rsid w:val="00DC0236"/>
    <w:rsid w:val="00DC0FF8"/>
    <w:rsid w:val="00DC2692"/>
    <w:rsid w:val="00DC5A60"/>
    <w:rsid w:val="00DC6F76"/>
    <w:rsid w:val="00DC726D"/>
    <w:rsid w:val="00DD5EDC"/>
    <w:rsid w:val="00DD6CE2"/>
    <w:rsid w:val="00DE00F0"/>
    <w:rsid w:val="00DE5079"/>
    <w:rsid w:val="00DE50F8"/>
    <w:rsid w:val="00DE7B1D"/>
    <w:rsid w:val="00DF017F"/>
    <w:rsid w:val="00DF6ED3"/>
    <w:rsid w:val="00E017CD"/>
    <w:rsid w:val="00E01B56"/>
    <w:rsid w:val="00E03EC9"/>
    <w:rsid w:val="00E04F41"/>
    <w:rsid w:val="00E055DB"/>
    <w:rsid w:val="00E066E6"/>
    <w:rsid w:val="00E13BE7"/>
    <w:rsid w:val="00E15B3E"/>
    <w:rsid w:val="00E257A7"/>
    <w:rsid w:val="00E31E66"/>
    <w:rsid w:val="00E35D7A"/>
    <w:rsid w:val="00E36AE9"/>
    <w:rsid w:val="00E41B25"/>
    <w:rsid w:val="00E43E86"/>
    <w:rsid w:val="00E45225"/>
    <w:rsid w:val="00E51B50"/>
    <w:rsid w:val="00E53B72"/>
    <w:rsid w:val="00E63AEE"/>
    <w:rsid w:val="00E63EDB"/>
    <w:rsid w:val="00E640D6"/>
    <w:rsid w:val="00E64B6C"/>
    <w:rsid w:val="00E657FE"/>
    <w:rsid w:val="00E666E5"/>
    <w:rsid w:val="00E67E92"/>
    <w:rsid w:val="00E764D9"/>
    <w:rsid w:val="00E93BB9"/>
    <w:rsid w:val="00E96C26"/>
    <w:rsid w:val="00E9775A"/>
    <w:rsid w:val="00EA27FE"/>
    <w:rsid w:val="00EA62B7"/>
    <w:rsid w:val="00EA69FA"/>
    <w:rsid w:val="00EB2080"/>
    <w:rsid w:val="00EB4170"/>
    <w:rsid w:val="00EB4981"/>
    <w:rsid w:val="00EB54AC"/>
    <w:rsid w:val="00EB68E3"/>
    <w:rsid w:val="00EB6F7A"/>
    <w:rsid w:val="00EC5479"/>
    <w:rsid w:val="00ED2383"/>
    <w:rsid w:val="00ED617A"/>
    <w:rsid w:val="00EE0E19"/>
    <w:rsid w:val="00EE3EAE"/>
    <w:rsid w:val="00EE4EDA"/>
    <w:rsid w:val="00EF0663"/>
    <w:rsid w:val="00EF070A"/>
    <w:rsid w:val="00EF6CB5"/>
    <w:rsid w:val="00F00542"/>
    <w:rsid w:val="00F05CD5"/>
    <w:rsid w:val="00F070D2"/>
    <w:rsid w:val="00F159D8"/>
    <w:rsid w:val="00F20A9A"/>
    <w:rsid w:val="00F21B2E"/>
    <w:rsid w:val="00F224CE"/>
    <w:rsid w:val="00F248F7"/>
    <w:rsid w:val="00F2527F"/>
    <w:rsid w:val="00F254EA"/>
    <w:rsid w:val="00F37D06"/>
    <w:rsid w:val="00F37F32"/>
    <w:rsid w:val="00F4286D"/>
    <w:rsid w:val="00F42B36"/>
    <w:rsid w:val="00F450FE"/>
    <w:rsid w:val="00F4699F"/>
    <w:rsid w:val="00F536C7"/>
    <w:rsid w:val="00F56885"/>
    <w:rsid w:val="00F62437"/>
    <w:rsid w:val="00F66150"/>
    <w:rsid w:val="00F66EC6"/>
    <w:rsid w:val="00F71C56"/>
    <w:rsid w:val="00F76ECE"/>
    <w:rsid w:val="00F7792A"/>
    <w:rsid w:val="00F80D79"/>
    <w:rsid w:val="00F80FC8"/>
    <w:rsid w:val="00F8197F"/>
    <w:rsid w:val="00F81F57"/>
    <w:rsid w:val="00F857F4"/>
    <w:rsid w:val="00F87F94"/>
    <w:rsid w:val="00F9008F"/>
    <w:rsid w:val="00F91706"/>
    <w:rsid w:val="00F97FE7"/>
    <w:rsid w:val="00FA096C"/>
    <w:rsid w:val="00FA2AA2"/>
    <w:rsid w:val="00FA713B"/>
    <w:rsid w:val="00FB1FC9"/>
    <w:rsid w:val="00FB29F1"/>
    <w:rsid w:val="00FB4208"/>
    <w:rsid w:val="00FB46C3"/>
    <w:rsid w:val="00FB5153"/>
    <w:rsid w:val="00FC30CF"/>
    <w:rsid w:val="00FC41D4"/>
    <w:rsid w:val="00FC55FB"/>
    <w:rsid w:val="00FC57B4"/>
    <w:rsid w:val="00FC6D81"/>
    <w:rsid w:val="00FD276E"/>
    <w:rsid w:val="00FD55B1"/>
    <w:rsid w:val="00FD5C14"/>
    <w:rsid w:val="00FE10AD"/>
    <w:rsid w:val="00FE31A1"/>
    <w:rsid w:val="00FE4A8F"/>
    <w:rsid w:val="00FF3E8F"/>
    <w:rsid w:val="00FF62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A909A4"/>
  <w14:defaultImageDpi w14:val="0"/>
  <w15:docId w15:val="{7F5D0470-EC6A-4A5C-B64E-590A9EB19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A51E8"/>
    <w:pPr>
      <w:spacing w:after="200" w:line="276" w:lineRule="auto"/>
    </w:pPr>
    <w:rPr>
      <w:sz w:val="22"/>
      <w:szCs w:val="22"/>
      <w:lang w:eastAsia="en-US"/>
    </w:rPr>
  </w:style>
  <w:style w:type="paragraph" w:styleId="Virsraksts1">
    <w:name w:val="heading 1"/>
    <w:basedOn w:val="Parasts"/>
    <w:next w:val="Parasts"/>
    <w:link w:val="Virsraksts1Rakstz"/>
    <w:uiPriority w:val="9"/>
    <w:qFormat/>
    <w:rsid w:val="009E7D61"/>
    <w:pPr>
      <w:keepNext/>
      <w:spacing w:before="240" w:after="60"/>
      <w:outlineLvl w:val="0"/>
    </w:pPr>
    <w:rPr>
      <w:rFonts w:ascii="Cambria" w:hAnsi="Cambria"/>
      <w:b/>
      <w:bCs/>
      <w:kern w:val="32"/>
      <w:sz w:val="32"/>
      <w:szCs w:val="32"/>
    </w:rPr>
  </w:style>
  <w:style w:type="paragraph" w:styleId="Virsraksts2">
    <w:name w:val="heading 2"/>
    <w:basedOn w:val="Parasts"/>
    <w:next w:val="Parasts"/>
    <w:link w:val="Virsraksts2Rakstz"/>
    <w:uiPriority w:val="9"/>
    <w:unhideWhenUsed/>
    <w:qFormat/>
    <w:rsid w:val="009E7D61"/>
    <w:pPr>
      <w:keepNext/>
      <w:spacing w:before="240" w:after="60"/>
      <w:outlineLvl w:val="1"/>
    </w:pPr>
    <w:rPr>
      <w:rFonts w:ascii="Cambria" w:hAnsi="Cambria"/>
      <w:b/>
      <w:bCs/>
      <w:i/>
      <w:iCs/>
      <w:sz w:val="28"/>
      <w:szCs w:val="28"/>
    </w:rPr>
  </w:style>
  <w:style w:type="paragraph" w:styleId="Virsraksts3">
    <w:name w:val="heading 3"/>
    <w:basedOn w:val="Parasts"/>
    <w:next w:val="Parasts"/>
    <w:link w:val="Virsraksts3Rakstz"/>
    <w:uiPriority w:val="9"/>
    <w:unhideWhenUsed/>
    <w:qFormat/>
    <w:rsid w:val="009E7D61"/>
    <w:pPr>
      <w:keepNext/>
      <w:spacing w:before="240" w:after="60"/>
      <w:outlineLvl w:val="2"/>
    </w:pPr>
    <w:rPr>
      <w:rFonts w:ascii="Cambria" w:hAnsi="Cambria"/>
      <w:b/>
      <w:bCs/>
      <w:sz w:val="26"/>
      <w:szCs w:val="26"/>
    </w:rPr>
  </w:style>
  <w:style w:type="paragraph" w:styleId="Virsraksts4">
    <w:name w:val="heading 4"/>
    <w:basedOn w:val="Parasts"/>
    <w:next w:val="Parasts"/>
    <w:link w:val="Virsraksts4Rakstz"/>
    <w:uiPriority w:val="9"/>
    <w:unhideWhenUsed/>
    <w:qFormat/>
    <w:rsid w:val="009E7D61"/>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locked/>
    <w:rsid w:val="009E7D61"/>
    <w:rPr>
      <w:rFonts w:ascii="Cambria" w:hAnsi="Cambria"/>
      <w:b/>
      <w:kern w:val="32"/>
      <w:sz w:val="32"/>
      <w:lang w:val="x-none" w:eastAsia="en-US"/>
    </w:rPr>
  </w:style>
  <w:style w:type="character" w:customStyle="1" w:styleId="Virsraksts2Rakstz">
    <w:name w:val="Virsraksts 2 Rakstz."/>
    <w:basedOn w:val="Noklusjumarindkopasfonts"/>
    <w:link w:val="Virsraksts2"/>
    <w:uiPriority w:val="9"/>
    <w:locked/>
    <w:rsid w:val="009E7D61"/>
    <w:rPr>
      <w:rFonts w:ascii="Cambria" w:hAnsi="Cambria"/>
      <w:b/>
      <w:i/>
      <w:sz w:val="28"/>
      <w:lang w:val="x-none" w:eastAsia="en-US"/>
    </w:rPr>
  </w:style>
  <w:style w:type="character" w:customStyle="1" w:styleId="Virsraksts3Rakstz">
    <w:name w:val="Virsraksts 3 Rakstz."/>
    <w:basedOn w:val="Noklusjumarindkopasfonts"/>
    <w:link w:val="Virsraksts3"/>
    <w:uiPriority w:val="9"/>
    <w:locked/>
    <w:rsid w:val="009E7D61"/>
    <w:rPr>
      <w:rFonts w:ascii="Cambria" w:hAnsi="Cambria"/>
      <w:b/>
      <w:sz w:val="26"/>
      <w:lang w:val="x-none" w:eastAsia="en-US"/>
    </w:rPr>
  </w:style>
  <w:style w:type="character" w:customStyle="1" w:styleId="Virsraksts4Rakstz">
    <w:name w:val="Virsraksts 4 Rakstz."/>
    <w:basedOn w:val="Noklusjumarindkopasfonts"/>
    <w:link w:val="Virsraksts4"/>
    <w:uiPriority w:val="9"/>
    <w:locked/>
    <w:rsid w:val="009E7D61"/>
    <w:rPr>
      <w:rFonts w:ascii="Calibri" w:hAnsi="Calibri"/>
      <w:b/>
      <w:sz w:val="28"/>
      <w:lang w:val="x-none" w:eastAsia="en-US"/>
    </w:rPr>
  </w:style>
  <w:style w:type="paragraph" w:styleId="Kjene">
    <w:name w:val="footer"/>
    <w:basedOn w:val="Parasts"/>
    <w:link w:val="KjeneRakstz"/>
    <w:uiPriority w:val="99"/>
    <w:unhideWhenUsed/>
    <w:rsid w:val="004517CF"/>
    <w:pPr>
      <w:tabs>
        <w:tab w:val="center" w:pos="4153"/>
        <w:tab w:val="right" w:pos="8306"/>
      </w:tabs>
      <w:spacing w:after="0" w:line="240" w:lineRule="auto"/>
    </w:pPr>
    <w:rPr>
      <w:sz w:val="20"/>
      <w:szCs w:val="20"/>
      <w:lang w:eastAsia="lv-LV"/>
    </w:rPr>
  </w:style>
  <w:style w:type="character" w:customStyle="1" w:styleId="KjeneRakstz">
    <w:name w:val="Kājene Rakstz."/>
    <w:basedOn w:val="Noklusjumarindkopasfonts"/>
    <w:link w:val="Kjene"/>
    <w:uiPriority w:val="99"/>
    <w:locked/>
    <w:rsid w:val="004517CF"/>
    <w:rPr>
      <w:rFonts w:eastAsia="Times New Roman"/>
      <w:lang w:val="x-none" w:eastAsia="lv-LV"/>
    </w:rPr>
  </w:style>
  <w:style w:type="character" w:styleId="Komentraatsauce">
    <w:name w:val="annotation reference"/>
    <w:basedOn w:val="Noklusjumarindkopasfonts"/>
    <w:uiPriority w:val="99"/>
    <w:semiHidden/>
    <w:unhideWhenUsed/>
    <w:rsid w:val="004517CF"/>
    <w:rPr>
      <w:sz w:val="16"/>
    </w:rPr>
  </w:style>
  <w:style w:type="paragraph" w:styleId="Komentrateksts">
    <w:name w:val="annotation text"/>
    <w:basedOn w:val="Parasts"/>
    <w:link w:val="KomentratekstsRakstz"/>
    <w:uiPriority w:val="99"/>
    <w:unhideWhenUsed/>
    <w:rsid w:val="004517CF"/>
    <w:pPr>
      <w:spacing w:line="240" w:lineRule="auto"/>
    </w:pPr>
    <w:rPr>
      <w:sz w:val="20"/>
      <w:szCs w:val="20"/>
      <w:lang w:eastAsia="lv-LV"/>
    </w:rPr>
  </w:style>
  <w:style w:type="character" w:customStyle="1" w:styleId="KomentratekstsRakstz">
    <w:name w:val="Komentāra teksts Rakstz."/>
    <w:basedOn w:val="Noklusjumarindkopasfonts"/>
    <w:link w:val="Komentrateksts"/>
    <w:uiPriority w:val="99"/>
    <w:locked/>
    <w:rsid w:val="004517CF"/>
    <w:rPr>
      <w:rFonts w:eastAsia="Times New Roman"/>
      <w:sz w:val="20"/>
      <w:lang w:val="x-none" w:eastAsia="lv-LV"/>
    </w:rPr>
  </w:style>
  <w:style w:type="paragraph" w:styleId="Balonteksts">
    <w:name w:val="Balloon Text"/>
    <w:basedOn w:val="Parasts"/>
    <w:link w:val="BalontekstsRakstz"/>
    <w:uiPriority w:val="99"/>
    <w:semiHidden/>
    <w:unhideWhenUsed/>
    <w:rsid w:val="004517CF"/>
    <w:pPr>
      <w:spacing w:after="0" w:line="240" w:lineRule="auto"/>
    </w:pPr>
    <w:rPr>
      <w:rFonts w:ascii="Tahoma" w:hAnsi="Tahoma"/>
      <w:sz w:val="16"/>
      <w:szCs w:val="16"/>
      <w:lang w:eastAsia="lv-LV"/>
    </w:rPr>
  </w:style>
  <w:style w:type="character" w:customStyle="1" w:styleId="BalontekstsRakstz">
    <w:name w:val="Balonteksts Rakstz."/>
    <w:basedOn w:val="Noklusjumarindkopasfonts"/>
    <w:link w:val="Balonteksts"/>
    <w:uiPriority w:val="99"/>
    <w:semiHidden/>
    <w:locked/>
    <w:rsid w:val="004517CF"/>
    <w:rPr>
      <w:rFonts w:ascii="Tahoma" w:hAnsi="Tahoma"/>
      <w:sz w:val="16"/>
    </w:rPr>
  </w:style>
  <w:style w:type="paragraph" w:styleId="Komentratma">
    <w:name w:val="annotation subject"/>
    <w:basedOn w:val="Komentrateksts"/>
    <w:next w:val="Komentrateksts"/>
    <w:link w:val="KomentratmaRakstz"/>
    <w:uiPriority w:val="99"/>
    <w:semiHidden/>
    <w:unhideWhenUsed/>
    <w:rsid w:val="00D05F11"/>
    <w:rPr>
      <w:b/>
      <w:bCs/>
    </w:rPr>
  </w:style>
  <w:style w:type="character" w:customStyle="1" w:styleId="KomentratmaRakstz">
    <w:name w:val="Komentāra tēma Rakstz."/>
    <w:basedOn w:val="KomentratekstsRakstz"/>
    <w:link w:val="Komentratma"/>
    <w:uiPriority w:val="99"/>
    <w:semiHidden/>
    <w:locked/>
    <w:rsid w:val="00D05F11"/>
    <w:rPr>
      <w:rFonts w:eastAsia="Times New Roman"/>
      <w:b/>
      <w:sz w:val="20"/>
      <w:lang w:val="x-none" w:eastAsia="lv-LV"/>
    </w:rPr>
  </w:style>
  <w:style w:type="paragraph" w:styleId="Prskatjums">
    <w:name w:val="Revision"/>
    <w:hidden/>
    <w:uiPriority w:val="99"/>
    <w:semiHidden/>
    <w:rsid w:val="00707F65"/>
    <w:rPr>
      <w:sz w:val="22"/>
      <w:szCs w:val="22"/>
      <w:lang w:eastAsia="en-US"/>
    </w:rPr>
  </w:style>
  <w:style w:type="paragraph" w:styleId="Galvene">
    <w:name w:val="header"/>
    <w:basedOn w:val="Parasts"/>
    <w:link w:val="GalveneRakstz"/>
    <w:uiPriority w:val="99"/>
    <w:unhideWhenUsed/>
    <w:rsid w:val="005C7CE5"/>
    <w:pPr>
      <w:tabs>
        <w:tab w:val="center" w:pos="4153"/>
        <w:tab w:val="right" w:pos="8306"/>
      </w:tabs>
      <w:spacing w:after="0" w:line="240" w:lineRule="auto"/>
    </w:pPr>
  </w:style>
  <w:style w:type="character" w:customStyle="1" w:styleId="GalveneRakstz">
    <w:name w:val="Galvene Rakstz."/>
    <w:basedOn w:val="Noklusjumarindkopasfonts"/>
    <w:link w:val="Galvene"/>
    <w:uiPriority w:val="99"/>
    <w:locked/>
    <w:rsid w:val="005C7CE5"/>
    <w:rPr>
      <w:rFonts w:cs="Times New Roman"/>
    </w:rPr>
  </w:style>
  <w:style w:type="paragraph" w:styleId="Vresteksts">
    <w:name w:val="footnote text"/>
    <w:basedOn w:val="Parasts"/>
    <w:link w:val="VrestekstsRakstz"/>
    <w:uiPriority w:val="99"/>
    <w:semiHidden/>
    <w:unhideWhenUsed/>
    <w:rsid w:val="0090625E"/>
    <w:pPr>
      <w:spacing w:after="0" w:line="240" w:lineRule="auto"/>
    </w:pPr>
    <w:rPr>
      <w:sz w:val="20"/>
      <w:szCs w:val="20"/>
      <w:lang w:eastAsia="lv-LV"/>
    </w:rPr>
  </w:style>
  <w:style w:type="character" w:customStyle="1" w:styleId="VrestekstsRakstz">
    <w:name w:val="Vēres teksts Rakstz."/>
    <w:basedOn w:val="Noklusjumarindkopasfonts"/>
    <w:link w:val="Vresteksts"/>
    <w:uiPriority w:val="99"/>
    <w:semiHidden/>
    <w:locked/>
    <w:rsid w:val="0090625E"/>
    <w:rPr>
      <w:sz w:val="20"/>
    </w:rPr>
  </w:style>
  <w:style w:type="character" w:styleId="Vresatsauce">
    <w:name w:val="footnote reference"/>
    <w:basedOn w:val="Noklusjumarindkopasfonts"/>
    <w:uiPriority w:val="99"/>
    <w:semiHidden/>
    <w:unhideWhenUsed/>
    <w:rsid w:val="0090625E"/>
    <w:rPr>
      <w:vertAlign w:val="superscript"/>
    </w:rPr>
  </w:style>
  <w:style w:type="paragraph" w:customStyle="1" w:styleId="tv213">
    <w:name w:val="tv213"/>
    <w:basedOn w:val="Parasts"/>
    <w:rsid w:val="00A7548C"/>
    <w:pPr>
      <w:spacing w:before="100" w:beforeAutospacing="1" w:after="100" w:afterAutospacing="1" w:line="240" w:lineRule="auto"/>
    </w:pPr>
    <w:rPr>
      <w:rFonts w:ascii="Times New Roman" w:hAnsi="Times New Roman"/>
      <w:sz w:val="24"/>
      <w:szCs w:val="24"/>
      <w:lang w:eastAsia="lv-LV"/>
    </w:rPr>
  </w:style>
  <w:style w:type="character" w:styleId="Hipersaite">
    <w:name w:val="Hyperlink"/>
    <w:basedOn w:val="Noklusjumarindkopasfonts"/>
    <w:uiPriority w:val="99"/>
    <w:unhideWhenUsed/>
    <w:rsid w:val="00A7548C"/>
    <w:rPr>
      <w:color w:val="0000FF"/>
      <w:u w:val="single"/>
    </w:rPr>
  </w:style>
  <w:style w:type="paragraph" w:styleId="Sarakstarindkopa">
    <w:name w:val="List Paragraph"/>
    <w:basedOn w:val="Parasts"/>
    <w:uiPriority w:val="34"/>
    <w:qFormat/>
    <w:rsid w:val="00DC5A60"/>
    <w:pPr>
      <w:spacing w:after="0"/>
      <w:ind w:left="720"/>
    </w:pPr>
  </w:style>
  <w:style w:type="character" w:customStyle="1" w:styleId="c1">
    <w:name w:val="c1"/>
    <w:rsid w:val="007423A8"/>
    <w:rPr>
      <w:rFonts w:ascii="Calibri" w:hAnsi="Calibri"/>
      <w:color w:val="1F497D"/>
    </w:rPr>
  </w:style>
  <w:style w:type="paragraph" w:styleId="Saturardtjavirsraksts">
    <w:name w:val="TOC Heading"/>
    <w:basedOn w:val="Virsraksts1"/>
    <w:next w:val="Parasts"/>
    <w:uiPriority w:val="39"/>
    <w:semiHidden/>
    <w:unhideWhenUsed/>
    <w:qFormat/>
    <w:rsid w:val="00004187"/>
    <w:pPr>
      <w:keepLines/>
      <w:spacing w:before="480" w:after="0"/>
      <w:outlineLvl w:val="9"/>
    </w:pPr>
    <w:rPr>
      <w:color w:val="365F91"/>
      <w:kern w:val="0"/>
      <w:sz w:val="28"/>
      <w:szCs w:val="28"/>
      <w:lang w:val="en-US"/>
    </w:rPr>
  </w:style>
  <w:style w:type="paragraph" w:styleId="Saturs1">
    <w:name w:val="toc 1"/>
    <w:basedOn w:val="Parasts"/>
    <w:next w:val="Parasts"/>
    <w:autoRedefine/>
    <w:uiPriority w:val="39"/>
    <w:unhideWhenUsed/>
    <w:rsid w:val="00657038"/>
    <w:pPr>
      <w:tabs>
        <w:tab w:val="right" w:leader="dot" w:pos="9344"/>
      </w:tabs>
    </w:pPr>
  </w:style>
  <w:style w:type="paragraph" w:styleId="Saturs2">
    <w:name w:val="toc 2"/>
    <w:basedOn w:val="Parasts"/>
    <w:next w:val="Parasts"/>
    <w:autoRedefine/>
    <w:uiPriority w:val="39"/>
    <w:unhideWhenUsed/>
    <w:rsid w:val="00627F08"/>
    <w:pPr>
      <w:tabs>
        <w:tab w:val="right" w:leader="dot" w:pos="9344"/>
      </w:tabs>
      <w:ind w:left="220"/>
    </w:pPr>
  </w:style>
  <w:style w:type="paragraph" w:styleId="Saturs3">
    <w:name w:val="toc 3"/>
    <w:basedOn w:val="Parasts"/>
    <w:next w:val="Parasts"/>
    <w:autoRedefine/>
    <w:uiPriority w:val="39"/>
    <w:unhideWhenUsed/>
    <w:rsid w:val="00004187"/>
    <w:pPr>
      <w:ind w:left="440"/>
    </w:pPr>
  </w:style>
  <w:style w:type="table" w:styleId="Gaissarakstsizclums1">
    <w:name w:val="Light List Accent 1"/>
    <w:basedOn w:val="Parastatabula"/>
    <w:uiPriority w:val="61"/>
    <w:rsid w:val="00E41B2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djsreis3izclums5">
    <w:name w:val="Medium Grid 3 Accent 5"/>
    <w:basedOn w:val="Parastatabula"/>
    <w:uiPriority w:val="69"/>
    <w:rsid w:val="00E41B2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styleId="Izteiksmgs">
    <w:name w:val="Strong"/>
    <w:basedOn w:val="Noklusjumarindkopasfonts"/>
    <w:uiPriority w:val="22"/>
    <w:qFormat/>
    <w:rsid w:val="005D52EF"/>
    <w:rPr>
      <w:b/>
      <w:bCs/>
    </w:rPr>
  </w:style>
  <w:style w:type="paragraph" w:customStyle="1" w:styleId="tv2132">
    <w:name w:val="tv2132"/>
    <w:basedOn w:val="Parasts"/>
    <w:rsid w:val="00562853"/>
    <w:pPr>
      <w:spacing w:after="0" w:line="360" w:lineRule="auto"/>
      <w:ind w:firstLine="300"/>
    </w:pPr>
    <w:rPr>
      <w:rFonts w:ascii="Times New Roman" w:hAnsi="Times New Roman"/>
      <w:color w:val="414142"/>
      <w:sz w:val="20"/>
      <w:szCs w:val="20"/>
      <w:lang w:eastAsia="lv-LV"/>
    </w:rPr>
  </w:style>
  <w:style w:type="character" w:styleId="Neatrisintapieminana">
    <w:name w:val="Unresolved Mention"/>
    <w:basedOn w:val="Noklusjumarindkopasfonts"/>
    <w:uiPriority w:val="99"/>
    <w:semiHidden/>
    <w:unhideWhenUsed/>
    <w:rsid w:val="00784795"/>
    <w:rPr>
      <w:color w:val="605E5C"/>
      <w:shd w:val="clear" w:color="auto" w:fill="E1DFDD"/>
    </w:rPr>
  </w:style>
  <w:style w:type="character" w:styleId="Izmantotahipersaite">
    <w:name w:val="FollowedHyperlink"/>
    <w:basedOn w:val="Noklusjumarindkopasfonts"/>
    <w:uiPriority w:val="99"/>
    <w:semiHidden/>
    <w:unhideWhenUsed/>
    <w:rsid w:val="001F1623"/>
    <w:rPr>
      <w:color w:val="800080" w:themeColor="followedHyperlink"/>
      <w:u w:val="single"/>
    </w:rPr>
  </w:style>
  <w:style w:type="paragraph" w:styleId="Pamattekstaatkpe2">
    <w:name w:val="Body Text Indent 2"/>
    <w:basedOn w:val="Parasts"/>
    <w:link w:val="Pamattekstaatkpe2Rakstz"/>
    <w:uiPriority w:val="99"/>
    <w:unhideWhenUsed/>
    <w:rsid w:val="002F6556"/>
    <w:pPr>
      <w:spacing w:after="0" w:line="240" w:lineRule="auto"/>
      <w:ind w:firstLine="720"/>
      <w:jc w:val="both"/>
    </w:pPr>
    <w:rPr>
      <w:rFonts w:ascii="Times New Roman" w:eastAsiaTheme="minorHAnsi" w:hAnsi="Times New Roman"/>
      <w:sz w:val="18"/>
      <w:szCs w:val="24"/>
    </w:rPr>
  </w:style>
  <w:style w:type="character" w:customStyle="1" w:styleId="Pamattekstaatkpe2Rakstz">
    <w:name w:val="Pamatteksta atkāpe 2 Rakstz."/>
    <w:basedOn w:val="Noklusjumarindkopasfonts"/>
    <w:link w:val="Pamattekstaatkpe2"/>
    <w:uiPriority w:val="99"/>
    <w:rsid w:val="002F6556"/>
    <w:rPr>
      <w:rFonts w:ascii="Times New Roman" w:eastAsiaTheme="minorHAnsi" w:hAnsi="Times New Roman"/>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9179">
      <w:bodyDiv w:val="1"/>
      <w:marLeft w:val="0"/>
      <w:marRight w:val="0"/>
      <w:marTop w:val="0"/>
      <w:marBottom w:val="0"/>
      <w:divBdr>
        <w:top w:val="none" w:sz="0" w:space="0" w:color="auto"/>
        <w:left w:val="none" w:sz="0" w:space="0" w:color="auto"/>
        <w:bottom w:val="none" w:sz="0" w:space="0" w:color="auto"/>
        <w:right w:val="none" w:sz="0" w:space="0" w:color="auto"/>
      </w:divBdr>
    </w:div>
    <w:div w:id="65228441">
      <w:bodyDiv w:val="1"/>
      <w:marLeft w:val="0"/>
      <w:marRight w:val="0"/>
      <w:marTop w:val="0"/>
      <w:marBottom w:val="0"/>
      <w:divBdr>
        <w:top w:val="none" w:sz="0" w:space="0" w:color="auto"/>
        <w:left w:val="none" w:sz="0" w:space="0" w:color="auto"/>
        <w:bottom w:val="none" w:sz="0" w:space="0" w:color="auto"/>
        <w:right w:val="none" w:sz="0" w:space="0" w:color="auto"/>
      </w:divBdr>
    </w:div>
    <w:div w:id="189296345">
      <w:bodyDiv w:val="1"/>
      <w:marLeft w:val="0"/>
      <w:marRight w:val="0"/>
      <w:marTop w:val="0"/>
      <w:marBottom w:val="0"/>
      <w:divBdr>
        <w:top w:val="none" w:sz="0" w:space="0" w:color="auto"/>
        <w:left w:val="none" w:sz="0" w:space="0" w:color="auto"/>
        <w:bottom w:val="none" w:sz="0" w:space="0" w:color="auto"/>
        <w:right w:val="none" w:sz="0" w:space="0" w:color="auto"/>
      </w:divBdr>
    </w:div>
    <w:div w:id="194923680">
      <w:bodyDiv w:val="1"/>
      <w:marLeft w:val="0"/>
      <w:marRight w:val="0"/>
      <w:marTop w:val="0"/>
      <w:marBottom w:val="0"/>
      <w:divBdr>
        <w:top w:val="none" w:sz="0" w:space="0" w:color="auto"/>
        <w:left w:val="none" w:sz="0" w:space="0" w:color="auto"/>
        <w:bottom w:val="none" w:sz="0" w:space="0" w:color="auto"/>
        <w:right w:val="none" w:sz="0" w:space="0" w:color="auto"/>
      </w:divBdr>
    </w:div>
    <w:div w:id="413166941">
      <w:bodyDiv w:val="1"/>
      <w:marLeft w:val="0"/>
      <w:marRight w:val="0"/>
      <w:marTop w:val="0"/>
      <w:marBottom w:val="0"/>
      <w:divBdr>
        <w:top w:val="none" w:sz="0" w:space="0" w:color="auto"/>
        <w:left w:val="none" w:sz="0" w:space="0" w:color="auto"/>
        <w:bottom w:val="none" w:sz="0" w:space="0" w:color="auto"/>
        <w:right w:val="none" w:sz="0" w:space="0" w:color="auto"/>
      </w:divBdr>
    </w:div>
    <w:div w:id="548953539">
      <w:bodyDiv w:val="1"/>
      <w:marLeft w:val="0"/>
      <w:marRight w:val="0"/>
      <w:marTop w:val="0"/>
      <w:marBottom w:val="0"/>
      <w:divBdr>
        <w:top w:val="none" w:sz="0" w:space="0" w:color="auto"/>
        <w:left w:val="none" w:sz="0" w:space="0" w:color="auto"/>
        <w:bottom w:val="none" w:sz="0" w:space="0" w:color="auto"/>
        <w:right w:val="none" w:sz="0" w:space="0" w:color="auto"/>
      </w:divBdr>
    </w:div>
    <w:div w:id="592514658">
      <w:bodyDiv w:val="1"/>
      <w:marLeft w:val="0"/>
      <w:marRight w:val="0"/>
      <w:marTop w:val="0"/>
      <w:marBottom w:val="0"/>
      <w:divBdr>
        <w:top w:val="none" w:sz="0" w:space="0" w:color="auto"/>
        <w:left w:val="none" w:sz="0" w:space="0" w:color="auto"/>
        <w:bottom w:val="none" w:sz="0" w:space="0" w:color="auto"/>
        <w:right w:val="none" w:sz="0" w:space="0" w:color="auto"/>
      </w:divBdr>
    </w:div>
    <w:div w:id="599526286">
      <w:bodyDiv w:val="1"/>
      <w:marLeft w:val="0"/>
      <w:marRight w:val="0"/>
      <w:marTop w:val="0"/>
      <w:marBottom w:val="0"/>
      <w:divBdr>
        <w:top w:val="none" w:sz="0" w:space="0" w:color="auto"/>
        <w:left w:val="none" w:sz="0" w:space="0" w:color="auto"/>
        <w:bottom w:val="none" w:sz="0" w:space="0" w:color="auto"/>
        <w:right w:val="none" w:sz="0" w:space="0" w:color="auto"/>
      </w:divBdr>
    </w:div>
    <w:div w:id="633869809">
      <w:bodyDiv w:val="1"/>
      <w:marLeft w:val="0"/>
      <w:marRight w:val="0"/>
      <w:marTop w:val="0"/>
      <w:marBottom w:val="0"/>
      <w:divBdr>
        <w:top w:val="none" w:sz="0" w:space="0" w:color="auto"/>
        <w:left w:val="none" w:sz="0" w:space="0" w:color="auto"/>
        <w:bottom w:val="none" w:sz="0" w:space="0" w:color="auto"/>
        <w:right w:val="none" w:sz="0" w:space="0" w:color="auto"/>
      </w:divBdr>
      <w:divsChild>
        <w:div w:id="381559614">
          <w:marLeft w:val="0"/>
          <w:marRight w:val="0"/>
          <w:marTop w:val="0"/>
          <w:marBottom w:val="0"/>
          <w:divBdr>
            <w:top w:val="none" w:sz="0" w:space="0" w:color="auto"/>
            <w:left w:val="none" w:sz="0" w:space="0" w:color="auto"/>
            <w:bottom w:val="none" w:sz="0" w:space="0" w:color="auto"/>
            <w:right w:val="none" w:sz="0" w:space="0" w:color="auto"/>
          </w:divBdr>
        </w:div>
      </w:divsChild>
    </w:div>
    <w:div w:id="701438536">
      <w:bodyDiv w:val="1"/>
      <w:marLeft w:val="0"/>
      <w:marRight w:val="0"/>
      <w:marTop w:val="0"/>
      <w:marBottom w:val="0"/>
      <w:divBdr>
        <w:top w:val="none" w:sz="0" w:space="0" w:color="auto"/>
        <w:left w:val="none" w:sz="0" w:space="0" w:color="auto"/>
        <w:bottom w:val="none" w:sz="0" w:space="0" w:color="auto"/>
        <w:right w:val="none" w:sz="0" w:space="0" w:color="auto"/>
      </w:divBdr>
    </w:div>
    <w:div w:id="746345231">
      <w:bodyDiv w:val="1"/>
      <w:marLeft w:val="0"/>
      <w:marRight w:val="0"/>
      <w:marTop w:val="0"/>
      <w:marBottom w:val="0"/>
      <w:divBdr>
        <w:top w:val="none" w:sz="0" w:space="0" w:color="auto"/>
        <w:left w:val="none" w:sz="0" w:space="0" w:color="auto"/>
        <w:bottom w:val="none" w:sz="0" w:space="0" w:color="auto"/>
        <w:right w:val="none" w:sz="0" w:space="0" w:color="auto"/>
      </w:divBdr>
    </w:div>
    <w:div w:id="751198339">
      <w:bodyDiv w:val="1"/>
      <w:marLeft w:val="0"/>
      <w:marRight w:val="0"/>
      <w:marTop w:val="0"/>
      <w:marBottom w:val="0"/>
      <w:divBdr>
        <w:top w:val="none" w:sz="0" w:space="0" w:color="auto"/>
        <w:left w:val="none" w:sz="0" w:space="0" w:color="auto"/>
        <w:bottom w:val="none" w:sz="0" w:space="0" w:color="auto"/>
        <w:right w:val="none" w:sz="0" w:space="0" w:color="auto"/>
      </w:divBdr>
      <w:divsChild>
        <w:div w:id="1737585899">
          <w:marLeft w:val="0"/>
          <w:marRight w:val="0"/>
          <w:marTop w:val="300"/>
          <w:marBottom w:val="300"/>
          <w:divBdr>
            <w:top w:val="none" w:sz="0" w:space="0" w:color="auto"/>
            <w:left w:val="none" w:sz="0" w:space="0" w:color="auto"/>
            <w:bottom w:val="none" w:sz="0" w:space="0" w:color="auto"/>
            <w:right w:val="none" w:sz="0" w:space="0" w:color="auto"/>
          </w:divBdr>
          <w:divsChild>
            <w:div w:id="75564392">
              <w:marLeft w:val="0"/>
              <w:marRight w:val="0"/>
              <w:marTop w:val="0"/>
              <w:marBottom w:val="0"/>
              <w:divBdr>
                <w:top w:val="none" w:sz="0" w:space="0" w:color="auto"/>
                <w:left w:val="none" w:sz="0" w:space="0" w:color="auto"/>
                <w:bottom w:val="none" w:sz="0" w:space="0" w:color="auto"/>
                <w:right w:val="none" w:sz="0" w:space="0" w:color="auto"/>
              </w:divBdr>
              <w:divsChild>
                <w:div w:id="676276821">
                  <w:marLeft w:val="0"/>
                  <w:marRight w:val="0"/>
                  <w:marTop w:val="0"/>
                  <w:marBottom w:val="0"/>
                  <w:divBdr>
                    <w:top w:val="none" w:sz="0" w:space="0" w:color="auto"/>
                    <w:left w:val="none" w:sz="0" w:space="0" w:color="auto"/>
                    <w:bottom w:val="none" w:sz="0" w:space="0" w:color="auto"/>
                    <w:right w:val="none" w:sz="0" w:space="0" w:color="auto"/>
                  </w:divBdr>
                  <w:divsChild>
                    <w:div w:id="63545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172821">
      <w:bodyDiv w:val="1"/>
      <w:marLeft w:val="0"/>
      <w:marRight w:val="0"/>
      <w:marTop w:val="0"/>
      <w:marBottom w:val="0"/>
      <w:divBdr>
        <w:top w:val="none" w:sz="0" w:space="0" w:color="auto"/>
        <w:left w:val="none" w:sz="0" w:space="0" w:color="auto"/>
        <w:bottom w:val="none" w:sz="0" w:space="0" w:color="auto"/>
        <w:right w:val="none" w:sz="0" w:space="0" w:color="auto"/>
      </w:divBdr>
    </w:div>
    <w:div w:id="1014694332">
      <w:bodyDiv w:val="1"/>
      <w:marLeft w:val="0"/>
      <w:marRight w:val="0"/>
      <w:marTop w:val="0"/>
      <w:marBottom w:val="0"/>
      <w:divBdr>
        <w:top w:val="none" w:sz="0" w:space="0" w:color="auto"/>
        <w:left w:val="none" w:sz="0" w:space="0" w:color="auto"/>
        <w:bottom w:val="none" w:sz="0" w:space="0" w:color="auto"/>
        <w:right w:val="none" w:sz="0" w:space="0" w:color="auto"/>
      </w:divBdr>
    </w:div>
    <w:div w:id="1127744039">
      <w:bodyDiv w:val="1"/>
      <w:marLeft w:val="0"/>
      <w:marRight w:val="0"/>
      <w:marTop w:val="0"/>
      <w:marBottom w:val="0"/>
      <w:divBdr>
        <w:top w:val="none" w:sz="0" w:space="0" w:color="auto"/>
        <w:left w:val="none" w:sz="0" w:space="0" w:color="auto"/>
        <w:bottom w:val="none" w:sz="0" w:space="0" w:color="auto"/>
        <w:right w:val="none" w:sz="0" w:space="0" w:color="auto"/>
      </w:divBdr>
    </w:div>
    <w:div w:id="1225263912">
      <w:bodyDiv w:val="1"/>
      <w:marLeft w:val="0"/>
      <w:marRight w:val="0"/>
      <w:marTop w:val="0"/>
      <w:marBottom w:val="0"/>
      <w:divBdr>
        <w:top w:val="none" w:sz="0" w:space="0" w:color="auto"/>
        <w:left w:val="none" w:sz="0" w:space="0" w:color="auto"/>
        <w:bottom w:val="none" w:sz="0" w:space="0" w:color="auto"/>
        <w:right w:val="none" w:sz="0" w:space="0" w:color="auto"/>
      </w:divBdr>
    </w:div>
    <w:div w:id="1253970172">
      <w:bodyDiv w:val="1"/>
      <w:marLeft w:val="0"/>
      <w:marRight w:val="0"/>
      <w:marTop w:val="0"/>
      <w:marBottom w:val="0"/>
      <w:divBdr>
        <w:top w:val="none" w:sz="0" w:space="0" w:color="auto"/>
        <w:left w:val="none" w:sz="0" w:space="0" w:color="auto"/>
        <w:bottom w:val="none" w:sz="0" w:space="0" w:color="auto"/>
        <w:right w:val="none" w:sz="0" w:space="0" w:color="auto"/>
      </w:divBdr>
    </w:div>
    <w:div w:id="1342975672">
      <w:bodyDiv w:val="1"/>
      <w:marLeft w:val="0"/>
      <w:marRight w:val="0"/>
      <w:marTop w:val="0"/>
      <w:marBottom w:val="0"/>
      <w:divBdr>
        <w:top w:val="none" w:sz="0" w:space="0" w:color="auto"/>
        <w:left w:val="none" w:sz="0" w:space="0" w:color="auto"/>
        <w:bottom w:val="none" w:sz="0" w:space="0" w:color="auto"/>
        <w:right w:val="none" w:sz="0" w:space="0" w:color="auto"/>
      </w:divBdr>
    </w:div>
    <w:div w:id="1344630305">
      <w:bodyDiv w:val="1"/>
      <w:marLeft w:val="0"/>
      <w:marRight w:val="0"/>
      <w:marTop w:val="0"/>
      <w:marBottom w:val="0"/>
      <w:divBdr>
        <w:top w:val="none" w:sz="0" w:space="0" w:color="auto"/>
        <w:left w:val="none" w:sz="0" w:space="0" w:color="auto"/>
        <w:bottom w:val="none" w:sz="0" w:space="0" w:color="auto"/>
        <w:right w:val="none" w:sz="0" w:space="0" w:color="auto"/>
      </w:divBdr>
    </w:div>
    <w:div w:id="1437942652">
      <w:bodyDiv w:val="1"/>
      <w:marLeft w:val="0"/>
      <w:marRight w:val="0"/>
      <w:marTop w:val="0"/>
      <w:marBottom w:val="0"/>
      <w:divBdr>
        <w:top w:val="none" w:sz="0" w:space="0" w:color="auto"/>
        <w:left w:val="none" w:sz="0" w:space="0" w:color="auto"/>
        <w:bottom w:val="none" w:sz="0" w:space="0" w:color="auto"/>
        <w:right w:val="none" w:sz="0" w:space="0" w:color="auto"/>
      </w:divBdr>
    </w:div>
    <w:div w:id="1494100015">
      <w:bodyDiv w:val="1"/>
      <w:marLeft w:val="0"/>
      <w:marRight w:val="0"/>
      <w:marTop w:val="0"/>
      <w:marBottom w:val="0"/>
      <w:divBdr>
        <w:top w:val="none" w:sz="0" w:space="0" w:color="auto"/>
        <w:left w:val="none" w:sz="0" w:space="0" w:color="auto"/>
        <w:bottom w:val="none" w:sz="0" w:space="0" w:color="auto"/>
        <w:right w:val="none" w:sz="0" w:space="0" w:color="auto"/>
      </w:divBdr>
    </w:div>
    <w:div w:id="1509952206">
      <w:bodyDiv w:val="1"/>
      <w:marLeft w:val="0"/>
      <w:marRight w:val="0"/>
      <w:marTop w:val="0"/>
      <w:marBottom w:val="0"/>
      <w:divBdr>
        <w:top w:val="none" w:sz="0" w:space="0" w:color="auto"/>
        <w:left w:val="none" w:sz="0" w:space="0" w:color="auto"/>
        <w:bottom w:val="none" w:sz="0" w:space="0" w:color="auto"/>
        <w:right w:val="none" w:sz="0" w:space="0" w:color="auto"/>
      </w:divBdr>
    </w:div>
    <w:div w:id="1556618312">
      <w:marLeft w:val="0"/>
      <w:marRight w:val="0"/>
      <w:marTop w:val="0"/>
      <w:marBottom w:val="0"/>
      <w:divBdr>
        <w:top w:val="none" w:sz="0" w:space="0" w:color="auto"/>
        <w:left w:val="none" w:sz="0" w:space="0" w:color="auto"/>
        <w:bottom w:val="none" w:sz="0" w:space="0" w:color="auto"/>
        <w:right w:val="none" w:sz="0" w:space="0" w:color="auto"/>
      </w:divBdr>
    </w:div>
    <w:div w:id="1556618313">
      <w:marLeft w:val="0"/>
      <w:marRight w:val="0"/>
      <w:marTop w:val="0"/>
      <w:marBottom w:val="0"/>
      <w:divBdr>
        <w:top w:val="none" w:sz="0" w:space="0" w:color="auto"/>
        <w:left w:val="none" w:sz="0" w:space="0" w:color="auto"/>
        <w:bottom w:val="none" w:sz="0" w:space="0" w:color="auto"/>
        <w:right w:val="none" w:sz="0" w:space="0" w:color="auto"/>
      </w:divBdr>
    </w:div>
    <w:div w:id="1556618314">
      <w:marLeft w:val="0"/>
      <w:marRight w:val="0"/>
      <w:marTop w:val="0"/>
      <w:marBottom w:val="0"/>
      <w:divBdr>
        <w:top w:val="none" w:sz="0" w:space="0" w:color="auto"/>
        <w:left w:val="none" w:sz="0" w:space="0" w:color="auto"/>
        <w:bottom w:val="none" w:sz="0" w:space="0" w:color="auto"/>
        <w:right w:val="none" w:sz="0" w:space="0" w:color="auto"/>
      </w:divBdr>
    </w:div>
    <w:div w:id="1556618315">
      <w:marLeft w:val="0"/>
      <w:marRight w:val="0"/>
      <w:marTop w:val="0"/>
      <w:marBottom w:val="0"/>
      <w:divBdr>
        <w:top w:val="none" w:sz="0" w:space="0" w:color="auto"/>
        <w:left w:val="none" w:sz="0" w:space="0" w:color="auto"/>
        <w:bottom w:val="none" w:sz="0" w:space="0" w:color="auto"/>
        <w:right w:val="none" w:sz="0" w:space="0" w:color="auto"/>
      </w:divBdr>
      <w:divsChild>
        <w:div w:id="1556618321">
          <w:marLeft w:val="0"/>
          <w:marRight w:val="0"/>
          <w:marTop w:val="0"/>
          <w:marBottom w:val="0"/>
          <w:divBdr>
            <w:top w:val="none" w:sz="0" w:space="0" w:color="auto"/>
            <w:left w:val="none" w:sz="0" w:space="0" w:color="auto"/>
            <w:bottom w:val="none" w:sz="0" w:space="0" w:color="auto"/>
            <w:right w:val="none" w:sz="0" w:space="0" w:color="auto"/>
          </w:divBdr>
        </w:div>
      </w:divsChild>
    </w:div>
    <w:div w:id="1556618316">
      <w:marLeft w:val="0"/>
      <w:marRight w:val="0"/>
      <w:marTop w:val="0"/>
      <w:marBottom w:val="0"/>
      <w:divBdr>
        <w:top w:val="none" w:sz="0" w:space="0" w:color="auto"/>
        <w:left w:val="none" w:sz="0" w:space="0" w:color="auto"/>
        <w:bottom w:val="none" w:sz="0" w:space="0" w:color="auto"/>
        <w:right w:val="none" w:sz="0" w:space="0" w:color="auto"/>
      </w:divBdr>
    </w:div>
    <w:div w:id="1556618317">
      <w:marLeft w:val="0"/>
      <w:marRight w:val="0"/>
      <w:marTop w:val="0"/>
      <w:marBottom w:val="0"/>
      <w:divBdr>
        <w:top w:val="none" w:sz="0" w:space="0" w:color="auto"/>
        <w:left w:val="none" w:sz="0" w:space="0" w:color="auto"/>
        <w:bottom w:val="none" w:sz="0" w:space="0" w:color="auto"/>
        <w:right w:val="none" w:sz="0" w:space="0" w:color="auto"/>
      </w:divBdr>
    </w:div>
    <w:div w:id="1556618318">
      <w:marLeft w:val="0"/>
      <w:marRight w:val="0"/>
      <w:marTop w:val="0"/>
      <w:marBottom w:val="0"/>
      <w:divBdr>
        <w:top w:val="none" w:sz="0" w:space="0" w:color="auto"/>
        <w:left w:val="none" w:sz="0" w:space="0" w:color="auto"/>
        <w:bottom w:val="none" w:sz="0" w:space="0" w:color="auto"/>
        <w:right w:val="none" w:sz="0" w:space="0" w:color="auto"/>
      </w:divBdr>
    </w:div>
    <w:div w:id="1556618319">
      <w:marLeft w:val="0"/>
      <w:marRight w:val="0"/>
      <w:marTop w:val="0"/>
      <w:marBottom w:val="0"/>
      <w:divBdr>
        <w:top w:val="none" w:sz="0" w:space="0" w:color="auto"/>
        <w:left w:val="none" w:sz="0" w:space="0" w:color="auto"/>
        <w:bottom w:val="none" w:sz="0" w:space="0" w:color="auto"/>
        <w:right w:val="none" w:sz="0" w:space="0" w:color="auto"/>
      </w:divBdr>
    </w:div>
    <w:div w:id="1556618320">
      <w:marLeft w:val="0"/>
      <w:marRight w:val="0"/>
      <w:marTop w:val="0"/>
      <w:marBottom w:val="0"/>
      <w:divBdr>
        <w:top w:val="none" w:sz="0" w:space="0" w:color="auto"/>
        <w:left w:val="none" w:sz="0" w:space="0" w:color="auto"/>
        <w:bottom w:val="none" w:sz="0" w:space="0" w:color="auto"/>
        <w:right w:val="none" w:sz="0" w:space="0" w:color="auto"/>
      </w:divBdr>
    </w:div>
    <w:div w:id="1556618322">
      <w:marLeft w:val="0"/>
      <w:marRight w:val="0"/>
      <w:marTop w:val="0"/>
      <w:marBottom w:val="0"/>
      <w:divBdr>
        <w:top w:val="none" w:sz="0" w:space="0" w:color="auto"/>
        <w:left w:val="none" w:sz="0" w:space="0" w:color="auto"/>
        <w:bottom w:val="none" w:sz="0" w:space="0" w:color="auto"/>
        <w:right w:val="none" w:sz="0" w:space="0" w:color="auto"/>
      </w:divBdr>
    </w:div>
    <w:div w:id="1629554831">
      <w:bodyDiv w:val="1"/>
      <w:marLeft w:val="0"/>
      <w:marRight w:val="0"/>
      <w:marTop w:val="0"/>
      <w:marBottom w:val="0"/>
      <w:divBdr>
        <w:top w:val="none" w:sz="0" w:space="0" w:color="auto"/>
        <w:left w:val="none" w:sz="0" w:space="0" w:color="auto"/>
        <w:bottom w:val="none" w:sz="0" w:space="0" w:color="auto"/>
        <w:right w:val="none" w:sz="0" w:space="0" w:color="auto"/>
      </w:divBdr>
    </w:div>
    <w:div w:id="1635868081">
      <w:bodyDiv w:val="1"/>
      <w:marLeft w:val="0"/>
      <w:marRight w:val="0"/>
      <w:marTop w:val="0"/>
      <w:marBottom w:val="0"/>
      <w:divBdr>
        <w:top w:val="none" w:sz="0" w:space="0" w:color="auto"/>
        <w:left w:val="none" w:sz="0" w:space="0" w:color="auto"/>
        <w:bottom w:val="none" w:sz="0" w:space="0" w:color="auto"/>
        <w:right w:val="none" w:sz="0" w:space="0" w:color="auto"/>
      </w:divBdr>
    </w:div>
    <w:div w:id="1660038342">
      <w:bodyDiv w:val="1"/>
      <w:marLeft w:val="0"/>
      <w:marRight w:val="0"/>
      <w:marTop w:val="0"/>
      <w:marBottom w:val="0"/>
      <w:divBdr>
        <w:top w:val="none" w:sz="0" w:space="0" w:color="auto"/>
        <w:left w:val="none" w:sz="0" w:space="0" w:color="auto"/>
        <w:bottom w:val="none" w:sz="0" w:space="0" w:color="auto"/>
        <w:right w:val="none" w:sz="0" w:space="0" w:color="auto"/>
      </w:divBdr>
    </w:div>
    <w:div w:id="1660038556">
      <w:bodyDiv w:val="1"/>
      <w:marLeft w:val="0"/>
      <w:marRight w:val="0"/>
      <w:marTop w:val="0"/>
      <w:marBottom w:val="0"/>
      <w:divBdr>
        <w:top w:val="none" w:sz="0" w:space="0" w:color="auto"/>
        <w:left w:val="none" w:sz="0" w:space="0" w:color="auto"/>
        <w:bottom w:val="none" w:sz="0" w:space="0" w:color="auto"/>
        <w:right w:val="none" w:sz="0" w:space="0" w:color="auto"/>
      </w:divBdr>
    </w:div>
    <w:div w:id="1853954118">
      <w:bodyDiv w:val="1"/>
      <w:marLeft w:val="0"/>
      <w:marRight w:val="0"/>
      <w:marTop w:val="0"/>
      <w:marBottom w:val="0"/>
      <w:divBdr>
        <w:top w:val="none" w:sz="0" w:space="0" w:color="auto"/>
        <w:left w:val="none" w:sz="0" w:space="0" w:color="auto"/>
        <w:bottom w:val="none" w:sz="0" w:space="0" w:color="auto"/>
        <w:right w:val="none" w:sz="0" w:space="0" w:color="auto"/>
      </w:divBdr>
    </w:div>
    <w:div w:id="1937326444">
      <w:bodyDiv w:val="1"/>
      <w:marLeft w:val="0"/>
      <w:marRight w:val="0"/>
      <w:marTop w:val="0"/>
      <w:marBottom w:val="0"/>
      <w:divBdr>
        <w:top w:val="none" w:sz="0" w:space="0" w:color="auto"/>
        <w:left w:val="none" w:sz="0" w:space="0" w:color="auto"/>
        <w:bottom w:val="none" w:sz="0" w:space="0" w:color="auto"/>
        <w:right w:val="none" w:sz="0" w:space="0" w:color="auto"/>
      </w:divBdr>
    </w:div>
    <w:div w:id="2116367287">
      <w:bodyDiv w:val="1"/>
      <w:marLeft w:val="0"/>
      <w:marRight w:val="0"/>
      <w:marTop w:val="0"/>
      <w:marBottom w:val="0"/>
      <w:divBdr>
        <w:top w:val="none" w:sz="0" w:space="0" w:color="auto"/>
        <w:left w:val="none" w:sz="0" w:space="0" w:color="auto"/>
        <w:bottom w:val="none" w:sz="0" w:space="0" w:color="auto"/>
        <w:right w:val="none" w:sz="0" w:space="0" w:color="auto"/>
      </w:divBdr>
      <w:divsChild>
        <w:div w:id="822619933">
          <w:marLeft w:val="0"/>
          <w:marRight w:val="0"/>
          <w:marTop w:val="0"/>
          <w:marBottom w:val="0"/>
          <w:divBdr>
            <w:top w:val="none" w:sz="0" w:space="0" w:color="auto"/>
            <w:left w:val="none" w:sz="0" w:space="0" w:color="auto"/>
            <w:bottom w:val="none" w:sz="0" w:space="0" w:color="auto"/>
            <w:right w:val="none" w:sz="0" w:space="0" w:color="auto"/>
          </w:divBdr>
          <w:divsChild>
            <w:div w:id="510603345">
              <w:marLeft w:val="0"/>
              <w:marRight w:val="0"/>
              <w:marTop w:val="0"/>
              <w:marBottom w:val="0"/>
              <w:divBdr>
                <w:top w:val="none" w:sz="0" w:space="0" w:color="auto"/>
                <w:left w:val="none" w:sz="0" w:space="0" w:color="auto"/>
                <w:bottom w:val="none" w:sz="0" w:space="0" w:color="auto"/>
                <w:right w:val="none" w:sz="0" w:space="0" w:color="auto"/>
              </w:divBdr>
              <w:divsChild>
                <w:div w:id="1776250375">
                  <w:marLeft w:val="0"/>
                  <w:marRight w:val="0"/>
                  <w:marTop w:val="0"/>
                  <w:marBottom w:val="0"/>
                  <w:divBdr>
                    <w:top w:val="none" w:sz="0" w:space="0" w:color="auto"/>
                    <w:left w:val="none" w:sz="0" w:space="0" w:color="auto"/>
                    <w:bottom w:val="none" w:sz="0" w:space="0" w:color="auto"/>
                    <w:right w:val="none" w:sz="0" w:space="0" w:color="auto"/>
                  </w:divBdr>
                  <w:divsChild>
                    <w:div w:id="1102335748">
                      <w:marLeft w:val="0"/>
                      <w:marRight w:val="0"/>
                      <w:marTop w:val="0"/>
                      <w:marBottom w:val="0"/>
                      <w:divBdr>
                        <w:top w:val="none" w:sz="0" w:space="0" w:color="auto"/>
                        <w:left w:val="none" w:sz="0" w:space="0" w:color="auto"/>
                        <w:bottom w:val="none" w:sz="0" w:space="0" w:color="auto"/>
                        <w:right w:val="none" w:sz="0" w:space="0" w:color="auto"/>
                      </w:divBdr>
                      <w:divsChild>
                        <w:div w:id="2081442029">
                          <w:marLeft w:val="0"/>
                          <w:marRight w:val="0"/>
                          <w:marTop w:val="0"/>
                          <w:marBottom w:val="0"/>
                          <w:divBdr>
                            <w:top w:val="none" w:sz="0" w:space="0" w:color="auto"/>
                            <w:left w:val="none" w:sz="0" w:space="0" w:color="auto"/>
                            <w:bottom w:val="none" w:sz="0" w:space="0" w:color="auto"/>
                            <w:right w:val="none" w:sz="0" w:space="0" w:color="auto"/>
                          </w:divBdr>
                          <w:divsChild>
                            <w:div w:id="166169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gov.lv/lv/jaunums/ertiba-ir-vertiba-jeb-ka-erti-izmantot-tiesu-administracijas-e-pakalpojumus" TargetMode="External"/><Relationship Id="rId13" Type="http://schemas.openxmlformats.org/officeDocument/2006/relationships/hyperlink" Target="mailto:pasts@ta.gov.lv" TargetMode="External"/><Relationship Id="rId18" Type="http://schemas.openxmlformats.org/officeDocument/2006/relationships/hyperlink" Target="mailto:arturs.gravitis@ta.gov.l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a.gov.lv" TargetMode="External"/><Relationship Id="rId17" Type="http://schemas.openxmlformats.org/officeDocument/2006/relationships/hyperlink" Target="mailto:ligita.kaleja@ta.gov.lv" TargetMode="External"/><Relationship Id="rId2" Type="http://schemas.openxmlformats.org/officeDocument/2006/relationships/numbering" Target="numbering.xml"/><Relationship Id="rId16" Type="http://schemas.openxmlformats.org/officeDocument/2006/relationships/hyperlink" Target="https://www.ta.gov.lv/LV/nodevu_atmaksa_"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ta.gov.lv" TargetMode="External"/><Relationship Id="rId10" Type="http://schemas.openxmlformats.org/officeDocument/2006/relationships/footer" Target="footer2.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kanceleja@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6559C-DBEE-4087-BFC9-866DABC96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12906</Words>
  <Characters>73569</Characters>
  <Application>Microsoft Office Word</Application>
  <DocSecurity>0</DocSecurity>
  <Lines>613</Lines>
  <Paragraphs>172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Ilze Vilsone</dc:creator>
  <cp:lastModifiedBy>Inga Trofīmova</cp:lastModifiedBy>
  <cp:revision>2</cp:revision>
  <dcterms:created xsi:type="dcterms:W3CDTF">2023-04-04T09:07:00Z</dcterms:created>
  <dcterms:modified xsi:type="dcterms:W3CDTF">2023-04-04T09:07:00Z</dcterms:modified>
</cp:coreProperties>
</file>